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sz w:val="18"/>
        </w:rPr>
      </w:pPr>
    </w:p>
    <w:p>
      <w:pPr>
        <w:pStyle w:val="BodyText"/>
        <w:spacing w:before="38"/>
        <w:rPr>
          <w:sz w:val="18"/>
        </w:rPr>
      </w:pPr>
    </w:p>
    <w:p>
      <w:pPr>
        <w:spacing w:before="0"/>
        <w:ind w:left="5268" w:right="0" w:firstLine="0"/>
        <w:jc w:val="left"/>
        <w:rPr>
          <w:rFonts w:ascii="Trebuchet MS" w:hAnsi="Trebuchet MS"/>
          <w:sz w:val="18"/>
        </w:rPr>
      </w:pPr>
      <w:r>
        <w:rPr>
          <w:rFonts w:ascii="Trebuchet MS" w:hAnsi="Trebuchet MS"/>
          <w:sz w:val="18"/>
        </w:rPr>
        <w:drawing>
          <wp:anchor distT="0" distB="0" distL="0" distR="0" allowOverlap="1" layoutInCell="1" locked="0" behindDoc="0" simplePos="0" relativeHeight="15730176">
            <wp:simplePos x="0" y="0"/>
            <wp:positionH relativeFrom="page">
              <wp:posOffset>6080759</wp:posOffset>
            </wp:positionH>
            <wp:positionV relativeFrom="paragraph">
              <wp:posOffset>-283949</wp:posOffset>
            </wp:positionV>
            <wp:extent cx="845819" cy="827531"/>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845819" cy="827531"/>
                    </a:xfrm>
                    <a:prstGeom prst="rect">
                      <a:avLst/>
                    </a:prstGeom>
                  </pic:spPr>
                </pic:pic>
              </a:graphicData>
            </a:graphic>
          </wp:anchor>
        </w:drawing>
      </w:r>
      <w:r>
        <w:rPr>
          <w:rFonts w:ascii="Trebuchet MS" w:hAnsi="Trebuchet MS"/>
          <w:sz w:val="18"/>
        </w:rPr>
        <w:drawing>
          <wp:anchor distT="0" distB="0" distL="0" distR="0" allowOverlap="1" layoutInCell="1" locked="0" behindDoc="0" simplePos="0" relativeHeight="15730688">
            <wp:simplePos x="0" y="0"/>
            <wp:positionH relativeFrom="page">
              <wp:posOffset>807719</wp:posOffset>
            </wp:positionH>
            <wp:positionV relativeFrom="paragraph">
              <wp:posOffset>-102593</wp:posOffset>
            </wp:positionV>
            <wp:extent cx="757428" cy="504444"/>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757428" cy="504444"/>
                    </a:xfrm>
                    <a:prstGeom prst="rect">
                      <a:avLst/>
                    </a:prstGeom>
                  </pic:spPr>
                </pic:pic>
              </a:graphicData>
            </a:graphic>
          </wp:anchor>
        </w:drawing>
      </w:r>
      <w:r>
        <w:rPr>
          <w:rFonts w:ascii="Trebuchet MS" w:hAnsi="Trebuchet MS"/>
          <w:sz w:val="18"/>
        </w:rPr>
        <w:drawing>
          <wp:anchor distT="0" distB="0" distL="0" distR="0" allowOverlap="1" layoutInCell="1" locked="0" behindDoc="0" simplePos="0" relativeHeight="15731200">
            <wp:simplePos x="0" y="0"/>
            <wp:positionH relativeFrom="page">
              <wp:posOffset>1990344</wp:posOffset>
            </wp:positionH>
            <wp:positionV relativeFrom="paragraph">
              <wp:posOffset>-83932</wp:posOffset>
            </wp:positionV>
            <wp:extent cx="1671241" cy="543241"/>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7" cstate="print"/>
                    <a:stretch>
                      <a:fillRect/>
                    </a:stretch>
                  </pic:blipFill>
                  <pic:spPr>
                    <a:xfrm>
                      <a:off x="0" y="0"/>
                      <a:ext cx="1671241" cy="543241"/>
                    </a:xfrm>
                    <a:prstGeom prst="rect">
                      <a:avLst/>
                    </a:prstGeom>
                  </pic:spPr>
                </pic:pic>
              </a:graphicData>
            </a:graphic>
          </wp:anchor>
        </w:drawing>
      </w:r>
      <w:r>
        <w:rPr>
          <w:rFonts w:ascii="Trebuchet MS" w:hAnsi="Trebuchet MS"/>
          <w:color w:val="005FA8"/>
          <w:spacing w:val="-4"/>
          <w:sz w:val="18"/>
        </w:rPr>
        <w:t>I.I.S.S.</w:t>
      </w:r>
      <w:r>
        <w:rPr>
          <w:rFonts w:ascii="Trebuchet MS" w:hAnsi="Trebuchet MS"/>
          <w:color w:val="005FA8"/>
          <w:spacing w:val="-8"/>
          <w:sz w:val="18"/>
        </w:rPr>
        <w:t> </w:t>
      </w:r>
      <w:r>
        <w:rPr>
          <w:rFonts w:ascii="Trebuchet MS" w:hAnsi="Trebuchet MS"/>
          <w:color w:val="005FA8"/>
          <w:spacing w:val="-4"/>
          <w:sz w:val="18"/>
        </w:rPr>
        <w:t>“FERRARIS</w:t>
      </w:r>
      <w:r>
        <w:rPr>
          <w:rFonts w:ascii="Trebuchet MS" w:hAnsi="Trebuchet MS"/>
          <w:color w:val="005FA8"/>
          <w:spacing w:val="-9"/>
          <w:sz w:val="18"/>
        </w:rPr>
        <w:t> </w:t>
      </w:r>
      <w:r>
        <w:rPr>
          <w:rFonts w:ascii="Trebuchet MS" w:hAnsi="Trebuchet MS"/>
          <w:color w:val="005FA8"/>
          <w:spacing w:val="-4"/>
          <w:sz w:val="18"/>
        </w:rPr>
        <w:t>•</w:t>
      </w:r>
      <w:r>
        <w:rPr>
          <w:rFonts w:ascii="Trebuchet MS" w:hAnsi="Trebuchet MS"/>
          <w:color w:val="005FA8"/>
          <w:spacing w:val="-7"/>
          <w:sz w:val="18"/>
        </w:rPr>
        <w:t> </w:t>
      </w:r>
      <w:r>
        <w:rPr>
          <w:rFonts w:ascii="Trebuchet MS" w:hAnsi="Trebuchet MS"/>
          <w:color w:val="005FA8"/>
          <w:spacing w:val="-4"/>
          <w:sz w:val="18"/>
        </w:rPr>
        <w:t>DE</w:t>
      </w:r>
      <w:r>
        <w:rPr>
          <w:rFonts w:ascii="Trebuchet MS" w:hAnsi="Trebuchet MS"/>
          <w:color w:val="005FA8"/>
          <w:spacing w:val="-7"/>
          <w:sz w:val="18"/>
        </w:rPr>
        <w:t> </w:t>
      </w:r>
      <w:r>
        <w:rPr>
          <w:rFonts w:ascii="Trebuchet MS" w:hAnsi="Trebuchet MS"/>
          <w:color w:val="005FA8"/>
          <w:spacing w:val="-4"/>
          <w:sz w:val="18"/>
        </w:rPr>
        <w:t>MARCO</w:t>
      </w:r>
      <w:r>
        <w:rPr>
          <w:rFonts w:ascii="Trebuchet MS" w:hAnsi="Trebuchet MS"/>
          <w:color w:val="005FA8"/>
          <w:spacing w:val="-10"/>
          <w:sz w:val="18"/>
        </w:rPr>
        <w:t> </w:t>
      </w:r>
      <w:r>
        <w:rPr>
          <w:rFonts w:ascii="Trebuchet MS" w:hAnsi="Trebuchet MS"/>
          <w:color w:val="005FA8"/>
          <w:spacing w:val="-4"/>
          <w:sz w:val="18"/>
        </w:rPr>
        <w:t>•</w:t>
      </w:r>
      <w:r>
        <w:rPr>
          <w:rFonts w:ascii="Trebuchet MS" w:hAnsi="Trebuchet MS"/>
          <w:color w:val="005FA8"/>
          <w:spacing w:val="-7"/>
          <w:sz w:val="18"/>
        </w:rPr>
        <w:t> </w:t>
      </w:r>
      <w:r>
        <w:rPr>
          <w:rFonts w:ascii="Trebuchet MS" w:hAnsi="Trebuchet MS"/>
          <w:color w:val="005FA8"/>
          <w:spacing w:val="-4"/>
          <w:sz w:val="18"/>
        </w:rPr>
        <w:t>VALZANI”</w:t>
      </w:r>
    </w:p>
    <w:p>
      <w:pPr>
        <w:spacing w:before="1"/>
        <w:ind w:left="5268" w:right="0" w:firstLine="0"/>
        <w:jc w:val="left"/>
        <w:rPr>
          <w:rFonts w:ascii="Trebuchet MS" w:hAnsi="Trebuchet MS"/>
          <w:b/>
          <w:i/>
          <w:sz w:val="20"/>
        </w:rPr>
      </w:pPr>
      <w:r>
        <w:rPr>
          <w:rFonts w:ascii="Trebuchet MS" w:hAnsi="Trebuchet MS"/>
          <w:i/>
          <w:color w:val="005FA8"/>
          <w:w w:val="90"/>
          <w:sz w:val="20"/>
        </w:rPr>
        <w:t>Polo</w:t>
      </w:r>
      <w:r>
        <w:rPr>
          <w:rFonts w:ascii="Trebuchet MS" w:hAnsi="Trebuchet MS"/>
          <w:i/>
          <w:color w:val="005FA8"/>
          <w:spacing w:val="-5"/>
          <w:w w:val="90"/>
          <w:sz w:val="20"/>
        </w:rPr>
        <w:t> </w:t>
      </w:r>
      <w:r>
        <w:rPr>
          <w:rFonts w:ascii="Trebuchet MS" w:hAnsi="Trebuchet MS"/>
          <w:i/>
          <w:color w:val="005FA8"/>
          <w:w w:val="90"/>
          <w:sz w:val="20"/>
        </w:rPr>
        <w:t>Tecnico</w:t>
      </w:r>
      <w:r>
        <w:rPr>
          <w:rFonts w:ascii="Trebuchet MS" w:hAnsi="Trebuchet MS"/>
          <w:i/>
          <w:color w:val="005FA8"/>
          <w:spacing w:val="-4"/>
          <w:w w:val="90"/>
          <w:sz w:val="20"/>
        </w:rPr>
        <w:t> </w:t>
      </w:r>
      <w:r>
        <w:rPr>
          <w:rFonts w:ascii="Trebuchet MS" w:hAnsi="Trebuchet MS"/>
          <w:i/>
          <w:color w:val="005FA8"/>
          <w:spacing w:val="-2"/>
          <w:w w:val="90"/>
          <w:sz w:val="20"/>
        </w:rPr>
        <w:t>Professionale</w:t>
      </w:r>
      <w:r>
        <w:rPr>
          <w:rFonts w:ascii="Trebuchet MS" w:hAnsi="Trebuchet MS"/>
          <w:b/>
          <w:i/>
          <w:color w:val="005FA8"/>
          <w:spacing w:val="-2"/>
          <w:w w:val="90"/>
          <w:sz w:val="20"/>
        </w:rPr>
        <w:t>“MESSAPIA”</w:t>
      </w:r>
    </w:p>
    <w:p>
      <w:pPr>
        <w:pStyle w:val="BodyText"/>
        <w:rPr>
          <w:rFonts w:ascii="Trebuchet MS"/>
          <w:b/>
          <w:i/>
          <w:sz w:val="20"/>
        </w:rPr>
      </w:pPr>
    </w:p>
    <w:p>
      <w:pPr>
        <w:pStyle w:val="BodyText"/>
        <w:spacing w:before="26"/>
        <w:rPr>
          <w:rFonts w:ascii="Trebuchet MS"/>
          <w:b/>
          <w:i/>
          <w:sz w:val="20"/>
        </w:rPr>
      </w:pPr>
      <w:r>
        <w:rPr>
          <w:rFonts w:ascii="Trebuchet MS"/>
          <w:b/>
          <w:i/>
          <w:sz w:val="20"/>
        </w:rPr>
        <mc:AlternateContent>
          <mc:Choice Requires="wps">
            <w:drawing>
              <wp:anchor distT="0" distB="0" distL="0" distR="0" allowOverlap="1" layoutInCell="1" locked="0" behindDoc="1" simplePos="0" relativeHeight="487587840">
                <wp:simplePos x="0" y="0"/>
                <wp:positionH relativeFrom="page">
                  <wp:posOffset>800404</wp:posOffset>
                </wp:positionH>
                <wp:positionV relativeFrom="paragraph">
                  <wp:posOffset>179564</wp:posOffset>
                </wp:positionV>
                <wp:extent cx="6130925" cy="18415"/>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6130925" cy="18415"/>
                        </a:xfrm>
                        <a:custGeom>
                          <a:avLst/>
                          <a:gdLst/>
                          <a:ahLst/>
                          <a:cxnLst/>
                          <a:rect l="l" t="t" r="r" b="b"/>
                          <a:pathLst>
                            <a:path w="6130925" h="18415">
                              <a:moveTo>
                                <a:pt x="6130416" y="0"/>
                              </a:moveTo>
                              <a:lnTo>
                                <a:pt x="0" y="0"/>
                              </a:lnTo>
                              <a:lnTo>
                                <a:pt x="0" y="18288"/>
                              </a:lnTo>
                              <a:lnTo>
                                <a:pt x="6130416" y="18288"/>
                              </a:lnTo>
                              <a:lnTo>
                                <a:pt x="6130416" y="0"/>
                              </a:lnTo>
                              <a:close/>
                            </a:path>
                          </a:pathLst>
                        </a:custGeom>
                        <a:solidFill>
                          <a:srgbClr val="006FC0"/>
                        </a:solidFill>
                      </wps:spPr>
                      <wps:bodyPr wrap="square" lIns="0" tIns="0" rIns="0" bIns="0" rtlCol="0">
                        <a:prstTxWarp prst="textNoShape">
                          <a:avLst/>
                        </a:prstTxWarp>
                        <a:noAutofit/>
                      </wps:bodyPr>
                    </wps:wsp>
                  </a:graphicData>
                </a:graphic>
              </wp:anchor>
            </w:drawing>
          </mc:Choice>
          <mc:Fallback>
            <w:pict>
              <v:rect style="position:absolute;margin-left:63.023998pt;margin-top:14.138906pt;width:482.71pt;height:1.44pt;mso-position-horizontal-relative:page;mso-position-vertical-relative:paragraph;z-index:-15728640;mso-wrap-distance-left:0;mso-wrap-distance-right:0" id="docshape1" filled="true" fillcolor="#006fc0" stroked="false">
                <v:fill type="solid"/>
                <w10:wrap type="topAndBottom"/>
              </v:rect>
            </w:pict>
          </mc:Fallback>
        </mc:AlternateContent>
      </w: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spacing w:before="32"/>
        <w:rPr>
          <w:rFonts w:ascii="Trebuchet MS"/>
          <w:b/>
          <w:i/>
          <w:sz w:val="20"/>
        </w:rPr>
      </w:pPr>
      <w:r>
        <w:rPr>
          <w:rFonts w:ascii="Trebuchet MS"/>
          <w:b/>
          <w:i/>
          <w:sz w:val="20"/>
        </w:rPr>
        <mc:AlternateContent>
          <mc:Choice Requires="wps">
            <w:drawing>
              <wp:anchor distT="0" distB="0" distL="0" distR="0" allowOverlap="1" layoutInCell="1" locked="0" behindDoc="1" simplePos="0" relativeHeight="487588352">
                <wp:simplePos x="0" y="0"/>
                <wp:positionH relativeFrom="page">
                  <wp:posOffset>1083868</wp:posOffset>
                </wp:positionH>
                <wp:positionV relativeFrom="paragraph">
                  <wp:posOffset>186453</wp:posOffset>
                </wp:positionV>
                <wp:extent cx="5574665" cy="4239260"/>
                <wp:effectExtent l="0" t="0" r="0" b="0"/>
                <wp:wrapTopAndBottom/>
                <wp:docPr id="5" name="Textbox 5"/>
                <wp:cNvGraphicFramePr>
                  <a:graphicFrameLocks/>
                </wp:cNvGraphicFramePr>
                <a:graphic>
                  <a:graphicData uri="http://schemas.microsoft.com/office/word/2010/wordprocessingShape">
                    <wps:wsp>
                      <wps:cNvPr id="5" name="Textbox 5"/>
                      <wps:cNvSpPr txBox="1"/>
                      <wps:spPr>
                        <a:xfrm>
                          <a:off x="0" y="0"/>
                          <a:ext cx="5574665" cy="4239260"/>
                        </a:xfrm>
                        <a:prstGeom prst="rect">
                          <a:avLst/>
                        </a:prstGeom>
                        <a:ln w="6096">
                          <a:solidFill>
                            <a:srgbClr val="000000"/>
                          </a:solidFill>
                          <a:prstDash val="solid"/>
                        </a:ln>
                      </wps:spPr>
                      <wps:txbx>
                        <w:txbxContent>
                          <w:p>
                            <w:pPr>
                              <w:spacing w:line="360" w:lineRule="auto" w:before="41"/>
                              <w:ind w:left="232" w:right="231" w:hanging="4"/>
                              <w:jc w:val="center"/>
                              <w:rPr>
                                <w:b/>
                                <w:i/>
                                <w:sz w:val="72"/>
                              </w:rPr>
                            </w:pPr>
                            <w:r>
                              <w:rPr>
                                <w:b/>
                                <w:i/>
                                <w:spacing w:val="-2"/>
                                <w:sz w:val="72"/>
                              </w:rPr>
                              <w:t>RELAZIONE </w:t>
                            </w:r>
                            <w:r>
                              <w:rPr>
                                <w:b/>
                                <w:i/>
                                <w:sz w:val="72"/>
                              </w:rPr>
                              <w:t>ILLUSTRATIVA AL PROGRAMMA</w:t>
                            </w:r>
                            <w:r>
                              <w:rPr>
                                <w:b/>
                                <w:i/>
                                <w:spacing w:val="-36"/>
                                <w:sz w:val="72"/>
                              </w:rPr>
                              <w:t> </w:t>
                            </w:r>
                            <w:r>
                              <w:rPr>
                                <w:b/>
                                <w:i/>
                                <w:sz w:val="72"/>
                              </w:rPr>
                              <w:t>ANNUALE </w:t>
                            </w:r>
                            <w:r>
                              <w:rPr>
                                <w:b/>
                                <w:i/>
                                <w:spacing w:val="-2"/>
                                <w:sz w:val="72"/>
                              </w:rPr>
                              <w:t>ESERCIZIO </w:t>
                            </w:r>
                            <w:r>
                              <w:rPr>
                                <w:b/>
                                <w:i/>
                                <w:sz w:val="72"/>
                              </w:rPr>
                              <w:t>FINANZIARIO 2025</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5.344002pt;margin-top:14.681401pt;width:438.95pt;height:333.8pt;mso-position-horizontal-relative:page;mso-position-vertical-relative:paragraph;z-index:-15728128;mso-wrap-distance-left:0;mso-wrap-distance-right:0" type="#_x0000_t202" id="docshape2" filled="false" stroked="true" strokeweight=".48004pt" strokecolor="#000000">
                <v:textbox inset="0,0,0,0">
                  <w:txbxContent>
                    <w:p>
                      <w:pPr>
                        <w:spacing w:line="360" w:lineRule="auto" w:before="41"/>
                        <w:ind w:left="232" w:right="231" w:hanging="4"/>
                        <w:jc w:val="center"/>
                        <w:rPr>
                          <w:b/>
                          <w:i/>
                          <w:sz w:val="72"/>
                        </w:rPr>
                      </w:pPr>
                      <w:r>
                        <w:rPr>
                          <w:b/>
                          <w:i/>
                          <w:spacing w:val="-2"/>
                          <w:sz w:val="72"/>
                        </w:rPr>
                        <w:t>RELAZIONE </w:t>
                      </w:r>
                      <w:r>
                        <w:rPr>
                          <w:b/>
                          <w:i/>
                          <w:sz w:val="72"/>
                        </w:rPr>
                        <w:t>ILLUSTRATIVA AL PROGRAMMA</w:t>
                      </w:r>
                      <w:r>
                        <w:rPr>
                          <w:b/>
                          <w:i/>
                          <w:spacing w:val="-36"/>
                          <w:sz w:val="72"/>
                        </w:rPr>
                        <w:t> </w:t>
                      </w:r>
                      <w:r>
                        <w:rPr>
                          <w:b/>
                          <w:i/>
                          <w:sz w:val="72"/>
                        </w:rPr>
                        <w:t>ANNUALE </w:t>
                      </w:r>
                      <w:r>
                        <w:rPr>
                          <w:b/>
                          <w:i/>
                          <w:spacing w:val="-2"/>
                          <w:sz w:val="72"/>
                        </w:rPr>
                        <w:t>ESERCIZIO </w:t>
                      </w:r>
                      <w:r>
                        <w:rPr>
                          <w:b/>
                          <w:i/>
                          <w:sz w:val="72"/>
                        </w:rPr>
                        <w:t>FINANZIARIO 2025</w:t>
                      </w:r>
                    </w:p>
                  </w:txbxContent>
                </v:textbox>
                <v:stroke dashstyle="solid"/>
                <w10:wrap type="topAndBottom"/>
              </v:shape>
            </w:pict>
          </mc:Fallback>
        </mc:AlternateContent>
      </w: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rPr>
          <w:rFonts w:ascii="Trebuchet MS"/>
          <w:b/>
          <w:i/>
          <w:sz w:val="20"/>
        </w:rPr>
      </w:pPr>
    </w:p>
    <w:p>
      <w:pPr>
        <w:pStyle w:val="BodyText"/>
        <w:spacing w:before="196"/>
        <w:rPr>
          <w:rFonts w:ascii="Trebuchet MS"/>
          <w:b/>
          <w:i/>
          <w:sz w:val="20"/>
        </w:rPr>
      </w:pPr>
    </w:p>
    <w:p>
      <w:pPr>
        <w:pStyle w:val="BodyText"/>
        <w:spacing w:line="236" w:lineRule="exact"/>
        <w:ind w:left="279"/>
        <w:rPr>
          <w:rFonts w:ascii="Trebuchet MS"/>
          <w:position w:val="-4"/>
          <w:sz w:val="20"/>
        </w:rPr>
      </w:pPr>
      <w:r>
        <w:rPr>
          <w:rFonts w:ascii="Trebuchet MS"/>
          <w:position w:val="-4"/>
          <w:sz w:val="20"/>
        </w:rPr>
        <mc:AlternateContent>
          <mc:Choice Requires="wps">
            <w:drawing>
              <wp:inline distT="0" distB="0" distL="0" distR="0">
                <wp:extent cx="6123305" cy="146685"/>
                <wp:effectExtent l="9525" t="0" r="1270" b="5714"/>
                <wp:docPr id="6" name="Textbox 6"/>
                <wp:cNvGraphicFramePr>
                  <a:graphicFrameLocks/>
                </wp:cNvGraphicFramePr>
                <a:graphic>
                  <a:graphicData uri="http://schemas.microsoft.com/office/word/2010/wordprocessingShape">
                    <wps:wsp>
                      <wps:cNvPr id="6" name="Textbox 6"/>
                      <wps:cNvSpPr txBox="1"/>
                      <wps:spPr>
                        <a:xfrm>
                          <a:off x="0" y="0"/>
                          <a:ext cx="6123305" cy="146685"/>
                        </a:xfrm>
                        <a:prstGeom prst="rect">
                          <a:avLst/>
                        </a:prstGeom>
                        <a:ln w="3047">
                          <a:solidFill>
                            <a:srgbClr val="006FC0"/>
                          </a:solidFill>
                          <a:prstDash val="solid"/>
                        </a:ln>
                      </wps:spPr>
                      <wps:txbx>
                        <w:txbxContent>
                          <w:p>
                            <w:pPr>
                              <w:tabs>
                                <w:tab w:pos="7016" w:val="left" w:leader="none"/>
                              </w:tabs>
                              <w:spacing w:before="15"/>
                              <w:ind w:left="106" w:right="0" w:firstLine="0"/>
                              <w:jc w:val="left"/>
                              <w:rPr>
                                <w:rFonts w:ascii="Trebuchet MS"/>
                                <w:b/>
                                <w:i/>
                                <w:sz w:val="14"/>
                              </w:rPr>
                            </w:pPr>
                            <w:r>
                              <w:rPr>
                                <w:rFonts w:ascii="Trebuchet MS"/>
                                <w:i/>
                                <w:color w:val="006FC0"/>
                                <w:w w:val="80"/>
                                <w:sz w:val="14"/>
                              </w:rPr>
                              <w:t>Responsabile</w:t>
                            </w:r>
                            <w:r>
                              <w:rPr>
                                <w:rFonts w:ascii="Trebuchet MS"/>
                                <w:i/>
                                <w:color w:val="006FC0"/>
                                <w:spacing w:val="-3"/>
                                <w:sz w:val="14"/>
                              </w:rPr>
                              <w:t> </w:t>
                            </w:r>
                            <w:r>
                              <w:rPr>
                                <w:rFonts w:ascii="Trebuchet MS"/>
                                <w:i/>
                                <w:color w:val="006FC0"/>
                                <w:w w:val="80"/>
                                <w:sz w:val="14"/>
                              </w:rPr>
                              <w:t>del</w:t>
                            </w:r>
                            <w:r>
                              <w:rPr>
                                <w:rFonts w:ascii="Trebuchet MS"/>
                                <w:i/>
                                <w:color w:val="006FC0"/>
                                <w:spacing w:val="1"/>
                                <w:sz w:val="14"/>
                              </w:rPr>
                              <w:t> </w:t>
                            </w:r>
                            <w:r>
                              <w:rPr>
                                <w:rFonts w:ascii="Trebuchet MS"/>
                                <w:i/>
                                <w:color w:val="006FC0"/>
                                <w:spacing w:val="-2"/>
                                <w:w w:val="80"/>
                                <w:sz w:val="14"/>
                              </w:rPr>
                              <w:t>procedimento</w:t>
                            </w:r>
                            <w:r>
                              <w:rPr>
                                <w:rFonts w:ascii="Trebuchet MS"/>
                                <w:i/>
                                <w:color w:val="006FC0"/>
                                <w:sz w:val="14"/>
                              </w:rPr>
                              <w:tab/>
                            </w:r>
                            <w:r>
                              <w:rPr>
                                <w:rFonts w:ascii="Trebuchet MS"/>
                                <w:i/>
                                <w:color w:val="006FC0"/>
                                <w:w w:val="85"/>
                                <w:sz w:val="14"/>
                              </w:rPr>
                              <w:t>Dirigente</w:t>
                            </w:r>
                            <w:r>
                              <w:rPr>
                                <w:rFonts w:ascii="Trebuchet MS"/>
                                <w:i/>
                                <w:color w:val="006FC0"/>
                                <w:spacing w:val="-3"/>
                                <w:sz w:val="14"/>
                              </w:rPr>
                              <w:t> </w:t>
                            </w:r>
                            <w:r>
                              <w:rPr>
                                <w:rFonts w:ascii="Trebuchet MS"/>
                                <w:i/>
                                <w:color w:val="006FC0"/>
                                <w:w w:val="85"/>
                                <w:sz w:val="14"/>
                              </w:rPr>
                              <w:t>Scolastico:</w:t>
                            </w:r>
                            <w:r>
                              <w:rPr>
                                <w:rFonts w:ascii="Trebuchet MS"/>
                                <w:i/>
                                <w:color w:val="006FC0"/>
                                <w:spacing w:val="4"/>
                                <w:sz w:val="14"/>
                              </w:rPr>
                              <w:t> </w:t>
                            </w:r>
                            <w:r>
                              <w:rPr>
                                <w:rFonts w:ascii="Trebuchet MS"/>
                                <w:b/>
                                <w:i/>
                                <w:color w:val="006FC0"/>
                                <w:w w:val="85"/>
                                <w:sz w:val="14"/>
                              </w:rPr>
                              <w:t>Rita</w:t>
                            </w:r>
                            <w:r>
                              <w:rPr>
                                <w:rFonts w:ascii="Trebuchet MS"/>
                                <w:b/>
                                <w:i/>
                                <w:color w:val="006FC0"/>
                                <w:spacing w:val="3"/>
                                <w:sz w:val="14"/>
                              </w:rPr>
                              <w:t> </w:t>
                            </w:r>
                            <w:r>
                              <w:rPr>
                                <w:rFonts w:ascii="Trebuchet MS"/>
                                <w:b/>
                                <w:i/>
                                <w:color w:val="006FC0"/>
                                <w:w w:val="85"/>
                                <w:sz w:val="14"/>
                              </w:rPr>
                              <w:t>Ortenzia</w:t>
                            </w:r>
                            <w:r>
                              <w:rPr>
                                <w:rFonts w:ascii="Trebuchet MS"/>
                                <w:b/>
                                <w:i/>
                                <w:color w:val="006FC0"/>
                                <w:spacing w:val="1"/>
                                <w:sz w:val="14"/>
                              </w:rPr>
                              <w:t> </w:t>
                            </w:r>
                            <w:r>
                              <w:rPr>
                                <w:rFonts w:ascii="Trebuchet MS"/>
                                <w:b/>
                                <w:i/>
                                <w:color w:val="006FC0"/>
                                <w:w w:val="85"/>
                                <w:sz w:val="14"/>
                              </w:rPr>
                              <w:t>DE</w:t>
                            </w:r>
                            <w:r>
                              <w:rPr>
                                <w:rFonts w:ascii="Trebuchet MS"/>
                                <w:b/>
                                <w:i/>
                                <w:color w:val="006FC0"/>
                                <w:spacing w:val="3"/>
                                <w:sz w:val="14"/>
                              </w:rPr>
                              <w:t> </w:t>
                            </w:r>
                            <w:r>
                              <w:rPr>
                                <w:rFonts w:ascii="Trebuchet MS"/>
                                <w:b/>
                                <w:i/>
                                <w:color w:val="006FC0"/>
                                <w:spacing w:val="-4"/>
                                <w:w w:val="85"/>
                                <w:sz w:val="14"/>
                              </w:rPr>
                              <w:t>VITO</w:t>
                            </w:r>
                          </w:p>
                        </w:txbxContent>
                      </wps:txbx>
                      <wps:bodyPr wrap="square" lIns="0" tIns="0" rIns="0" bIns="0" rtlCol="0">
                        <a:noAutofit/>
                      </wps:bodyPr>
                    </wps:wsp>
                  </a:graphicData>
                </a:graphic>
              </wp:inline>
            </w:drawing>
          </mc:Choice>
          <mc:Fallback>
            <w:pict>
              <v:shape style="width:482.15pt;height:11.55pt;mso-position-horizontal-relative:char;mso-position-vertical-relative:line" type="#_x0000_t202" id="docshape3" filled="false" stroked="true" strokeweight=".23999pt" strokecolor="#006fc0">
                <w10:anchorlock/>
                <v:textbox inset="0,0,0,0">
                  <w:txbxContent>
                    <w:p>
                      <w:pPr>
                        <w:tabs>
                          <w:tab w:pos="7016" w:val="left" w:leader="none"/>
                        </w:tabs>
                        <w:spacing w:before="15"/>
                        <w:ind w:left="106" w:right="0" w:firstLine="0"/>
                        <w:jc w:val="left"/>
                        <w:rPr>
                          <w:rFonts w:ascii="Trebuchet MS"/>
                          <w:b/>
                          <w:i/>
                          <w:sz w:val="14"/>
                        </w:rPr>
                      </w:pPr>
                      <w:r>
                        <w:rPr>
                          <w:rFonts w:ascii="Trebuchet MS"/>
                          <w:i/>
                          <w:color w:val="006FC0"/>
                          <w:w w:val="80"/>
                          <w:sz w:val="14"/>
                        </w:rPr>
                        <w:t>Responsabile</w:t>
                      </w:r>
                      <w:r>
                        <w:rPr>
                          <w:rFonts w:ascii="Trebuchet MS"/>
                          <w:i/>
                          <w:color w:val="006FC0"/>
                          <w:spacing w:val="-3"/>
                          <w:sz w:val="14"/>
                        </w:rPr>
                        <w:t> </w:t>
                      </w:r>
                      <w:r>
                        <w:rPr>
                          <w:rFonts w:ascii="Trebuchet MS"/>
                          <w:i/>
                          <w:color w:val="006FC0"/>
                          <w:w w:val="80"/>
                          <w:sz w:val="14"/>
                        </w:rPr>
                        <w:t>del</w:t>
                      </w:r>
                      <w:r>
                        <w:rPr>
                          <w:rFonts w:ascii="Trebuchet MS"/>
                          <w:i/>
                          <w:color w:val="006FC0"/>
                          <w:spacing w:val="1"/>
                          <w:sz w:val="14"/>
                        </w:rPr>
                        <w:t> </w:t>
                      </w:r>
                      <w:r>
                        <w:rPr>
                          <w:rFonts w:ascii="Trebuchet MS"/>
                          <w:i/>
                          <w:color w:val="006FC0"/>
                          <w:spacing w:val="-2"/>
                          <w:w w:val="80"/>
                          <w:sz w:val="14"/>
                        </w:rPr>
                        <w:t>procedimento</w:t>
                      </w:r>
                      <w:r>
                        <w:rPr>
                          <w:rFonts w:ascii="Trebuchet MS"/>
                          <w:i/>
                          <w:color w:val="006FC0"/>
                          <w:sz w:val="14"/>
                        </w:rPr>
                        <w:tab/>
                      </w:r>
                      <w:r>
                        <w:rPr>
                          <w:rFonts w:ascii="Trebuchet MS"/>
                          <w:i/>
                          <w:color w:val="006FC0"/>
                          <w:w w:val="85"/>
                          <w:sz w:val="14"/>
                        </w:rPr>
                        <w:t>Dirigente</w:t>
                      </w:r>
                      <w:r>
                        <w:rPr>
                          <w:rFonts w:ascii="Trebuchet MS"/>
                          <w:i/>
                          <w:color w:val="006FC0"/>
                          <w:spacing w:val="-3"/>
                          <w:sz w:val="14"/>
                        </w:rPr>
                        <w:t> </w:t>
                      </w:r>
                      <w:r>
                        <w:rPr>
                          <w:rFonts w:ascii="Trebuchet MS"/>
                          <w:i/>
                          <w:color w:val="006FC0"/>
                          <w:w w:val="85"/>
                          <w:sz w:val="14"/>
                        </w:rPr>
                        <w:t>Scolastico:</w:t>
                      </w:r>
                      <w:r>
                        <w:rPr>
                          <w:rFonts w:ascii="Trebuchet MS"/>
                          <w:i/>
                          <w:color w:val="006FC0"/>
                          <w:spacing w:val="4"/>
                          <w:sz w:val="14"/>
                        </w:rPr>
                        <w:t> </w:t>
                      </w:r>
                      <w:r>
                        <w:rPr>
                          <w:rFonts w:ascii="Trebuchet MS"/>
                          <w:b/>
                          <w:i/>
                          <w:color w:val="006FC0"/>
                          <w:w w:val="85"/>
                          <w:sz w:val="14"/>
                        </w:rPr>
                        <w:t>Rita</w:t>
                      </w:r>
                      <w:r>
                        <w:rPr>
                          <w:rFonts w:ascii="Trebuchet MS"/>
                          <w:b/>
                          <w:i/>
                          <w:color w:val="006FC0"/>
                          <w:spacing w:val="3"/>
                          <w:sz w:val="14"/>
                        </w:rPr>
                        <w:t> </w:t>
                      </w:r>
                      <w:r>
                        <w:rPr>
                          <w:rFonts w:ascii="Trebuchet MS"/>
                          <w:b/>
                          <w:i/>
                          <w:color w:val="006FC0"/>
                          <w:w w:val="85"/>
                          <w:sz w:val="14"/>
                        </w:rPr>
                        <w:t>Ortenzia</w:t>
                      </w:r>
                      <w:r>
                        <w:rPr>
                          <w:rFonts w:ascii="Trebuchet MS"/>
                          <w:b/>
                          <w:i/>
                          <w:color w:val="006FC0"/>
                          <w:spacing w:val="1"/>
                          <w:sz w:val="14"/>
                        </w:rPr>
                        <w:t> </w:t>
                      </w:r>
                      <w:r>
                        <w:rPr>
                          <w:rFonts w:ascii="Trebuchet MS"/>
                          <w:b/>
                          <w:i/>
                          <w:color w:val="006FC0"/>
                          <w:w w:val="85"/>
                          <w:sz w:val="14"/>
                        </w:rPr>
                        <w:t>DE</w:t>
                      </w:r>
                      <w:r>
                        <w:rPr>
                          <w:rFonts w:ascii="Trebuchet MS"/>
                          <w:b/>
                          <w:i/>
                          <w:color w:val="006FC0"/>
                          <w:spacing w:val="3"/>
                          <w:sz w:val="14"/>
                        </w:rPr>
                        <w:t> </w:t>
                      </w:r>
                      <w:r>
                        <w:rPr>
                          <w:rFonts w:ascii="Trebuchet MS"/>
                          <w:b/>
                          <w:i/>
                          <w:color w:val="006FC0"/>
                          <w:spacing w:val="-4"/>
                          <w:w w:val="85"/>
                          <w:sz w:val="14"/>
                        </w:rPr>
                        <w:t>VITO</w:t>
                      </w:r>
                    </w:p>
                  </w:txbxContent>
                </v:textbox>
                <v:stroke dashstyle="solid"/>
              </v:shape>
            </w:pict>
          </mc:Fallback>
        </mc:AlternateContent>
      </w:r>
      <w:r>
        <w:rPr>
          <w:rFonts w:ascii="Trebuchet MS"/>
          <w:position w:val="-4"/>
          <w:sz w:val="20"/>
        </w:rPr>
      </w:r>
    </w:p>
    <w:p>
      <w:pPr>
        <w:pStyle w:val="BodyText"/>
        <w:spacing w:after="0" w:line="236" w:lineRule="exact"/>
        <w:rPr>
          <w:rFonts w:ascii="Trebuchet MS"/>
          <w:position w:val="-4"/>
          <w:sz w:val="20"/>
        </w:rPr>
        <w:sectPr>
          <w:type w:val="continuous"/>
          <w:pgSz w:w="11910" w:h="16840"/>
          <w:pgMar w:top="560" w:bottom="0" w:left="992" w:right="566"/>
        </w:sectPr>
      </w:pPr>
    </w:p>
    <w:p>
      <w:pPr>
        <w:spacing w:line="162" w:lineRule="exact" w:before="46"/>
        <w:ind w:left="390" w:right="0" w:firstLine="0"/>
        <w:jc w:val="left"/>
        <w:rPr>
          <w:rFonts w:ascii="Trebuchet MS"/>
          <w:b/>
          <w:i/>
          <w:sz w:val="14"/>
        </w:rPr>
      </w:pPr>
      <w:r>
        <w:rPr>
          <w:rFonts w:ascii="Trebuchet MS"/>
          <w:i/>
          <w:color w:val="006FC0"/>
          <w:w w:val="80"/>
          <w:sz w:val="14"/>
        </w:rPr>
        <w:t>Codice</w:t>
      </w:r>
      <w:r>
        <w:rPr>
          <w:rFonts w:ascii="Trebuchet MS"/>
          <w:i/>
          <w:color w:val="006FC0"/>
          <w:spacing w:val="8"/>
          <w:sz w:val="14"/>
        </w:rPr>
        <w:t> </w:t>
      </w:r>
      <w:r>
        <w:rPr>
          <w:rFonts w:ascii="Trebuchet MS"/>
          <w:i/>
          <w:color w:val="006FC0"/>
          <w:w w:val="80"/>
          <w:sz w:val="14"/>
        </w:rPr>
        <w:t>Meccanografico:</w:t>
      </w:r>
      <w:r>
        <w:rPr>
          <w:rFonts w:ascii="Trebuchet MS"/>
          <w:i/>
          <w:color w:val="006FC0"/>
          <w:spacing w:val="13"/>
          <w:sz w:val="14"/>
        </w:rPr>
        <w:t> </w:t>
      </w:r>
      <w:r>
        <w:rPr>
          <w:rFonts w:ascii="Trebuchet MS"/>
          <w:b/>
          <w:i/>
          <w:color w:val="006FC0"/>
          <w:spacing w:val="-2"/>
          <w:w w:val="80"/>
          <w:sz w:val="14"/>
        </w:rPr>
        <w:t>BRIS01400X</w:t>
      </w:r>
    </w:p>
    <w:p>
      <w:pPr>
        <w:spacing w:line="162" w:lineRule="exact" w:before="0"/>
        <w:ind w:left="390" w:right="0" w:firstLine="0"/>
        <w:jc w:val="left"/>
        <w:rPr>
          <w:rFonts w:ascii="Trebuchet MS"/>
          <w:b/>
          <w:i/>
          <w:sz w:val="14"/>
        </w:rPr>
      </w:pPr>
      <w:r>
        <w:rPr>
          <w:rFonts w:ascii="Trebuchet MS"/>
          <w:i/>
          <w:color w:val="006FC0"/>
          <w:w w:val="75"/>
          <w:sz w:val="14"/>
        </w:rPr>
        <w:t>Codice</w:t>
      </w:r>
      <w:r>
        <w:rPr>
          <w:rFonts w:ascii="Trebuchet MS"/>
          <w:i/>
          <w:color w:val="006FC0"/>
          <w:spacing w:val="8"/>
          <w:sz w:val="14"/>
        </w:rPr>
        <w:t> </w:t>
      </w:r>
      <w:r>
        <w:rPr>
          <w:rFonts w:ascii="Trebuchet MS"/>
          <w:i/>
          <w:color w:val="006FC0"/>
          <w:w w:val="75"/>
          <w:sz w:val="14"/>
        </w:rPr>
        <w:t>Fiscale:</w:t>
      </w:r>
      <w:r>
        <w:rPr>
          <w:rFonts w:ascii="Trebuchet MS"/>
          <w:i/>
          <w:color w:val="006FC0"/>
          <w:spacing w:val="12"/>
          <w:sz w:val="14"/>
        </w:rPr>
        <w:t> </w:t>
      </w:r>
      <w:r>
        <w:rPr>
          <w:rFonts w:ascii="Trebuchet MS"/>
          <w:b/>
          <w:i/>
          <w:color w:val="006FC0"/>
          <w:spacing w:val="-2"/>
          <w:w w:val="75"/>
          <w:sz w:val="14"/>
        </w:rPr>
        <w:t>91071150741</w:t>
      </w:r>
    </w:p>
    <w:p>
      <w:pPr>
        <w:spacing w:line="162" w:lineRule="exact" w:before="0"/>
        <w:ind w:left="390" w:right="0" w:firstLine="0"/>
        <w:jc w:val="left"/>
        <w:rPr>
          <w:rFonts w:ascii="Trebuchet MS"/>
          <w:b/>
          <w:i/>
          <w:sz w:val="14"/>
        </w:rPr>
      </w:pPr>
      <w:r>
        <w:rPr>
          <w:rFonts w:ascii="Trebuchet MS"/>
          <w:i/>
          <w:color w:val="006FC0"/>
          <w:w w:val="80"/>
          <w:sz w:val="14"/>
        </w:rPr>
        <w:t>Codice</w:t>
      </w:r>
      <w:r>
        <w:rPr>
          <w:rFonts w:ascii="Trebuchet MS"/>
          <w:i/>
          <w:color w:val="006FC0"/>
          <w:spacing w:val="-9"/>
          <w:sz w:val="14"/>
        </w:rPr>
        <w:t> </w:t>
      </w:r>
      <w:r>
        <w:rPr>
          <w:rFonts w:ascii="Trebuchet MS"/>
          <w:i/>
          <w:color w:val="006FC0"/>
          <w:w w:val="80"/>
          <w:sz w:val="14"/>
        </w:rPr>
        <w:t>Univoco</w:t>
      </w:r>
      <w:r>
        <w:rPr>
          <w:rFonts w:ascii="Trebuchet MS"/>
          <w:i/>
          <w:color w:val="006FC0"/>
          <w:spacing w:val="-7"/>
          <w:sz w:val="14"/>
        </w:rPr>
        <w:t> </w:t>
      </w:r>
      <w:r>
        <w:rPr>
          <w:rFonts w:ascii="Trebuchet MS"/>
          <w:i/>
          <w:color w:val="006FC0"/>
          <w:w w:val="80"/>
          <w:sz w:val="14"/>
        </w:rPr>
        <w:t>Ufficiale:</w:t>
      </w:r>
      <w:r>
        <w:rPr>
          <w:rFonts w:ascii="Trebuchet MS"/>
          <w:i/>
          <w:color w:val="006FC0"/>
          <w:spacing w:val="-6"/>
          <w:sz w:val="14"/>
        </w:rPr>
        <w:t> </w:t>
      </w:r>
      <w:r>
        <w:rPr>
          <w:rFonts w:ascii="Trebuchet MS"/>
          <w:b/>
          <w:i/>
          <w:color w:val="006FC0"/>
          <w:spacing w:val="-2"/>
          <w:w w:val="80"/>
          <w:sz w:val="14"/>
        </w:rPr>
        <w:t>UFYER0</w:t>
      </w:r>
    </w:p>
    <w:p>
      <w:pPr>
        <w:spacing w:line="162" w:lineRule="exact" w:before="0"/>
        <w:ind w:left="390" w:right="0" w:firstLine="0"/>
        <w:jc w:val="left"/>
        <w:rPr>
          <w:rFonts w:ascii="Trebuchet MS"/>
          <w:b/>
          <w:i/>
          <w:sz w:val="14"/>
        </w:rPr>
      </w:pPr>
      <w:r>
        <w:rPr>
          <w:rFonts w:ascii="Trebuchet MS"/>
          <w:i/>
          <w:color w:val="006FC0"/>
          <w:spacing w:val="-2"/>
          <w:w w:val="80"/>
          <w:sz w:val="14"/>
        </w:rPr>
        <w:t>Sito</w:t>
      </w:r>
      <w:r>
        <w:rPr>
          <w:rFonts w:ascii="Trebuchet MS"/>
          <w:i/>
          <w:color w:val="006FC0"/>
          <w:spacing w:val="48"/>
          <w:sz w:val="14"/>
        </w:rPr>
        <w:t> </w:t>
      </w:r>
      <w:r>
        <w:rPr>
          <w:rFonts w:ascii="Trebuchet MS"/>
          <w:i/>
          <w:color w:val="006FC0"/>
          <w:spacing w:val="-2"/>
          <w:w w:val="80"/>
          <w:sz w:val="14"/>
        </w:rPr>
        <w:t>web:</w:t>
      </w:r>
      <w:r>
        <w:rPr>
          <w:rFonts w:ascii="Trebuchet MS"/>
          <w:i/>
          <w:color w:val="006FC0"/>
          <w:spacing w:val="55"/>
          <w:sz w:val="14"/>
        </w:rPr>
        <w:t> </w:t>
      </w:r>
      <w:hyperlink r:id="rId8">
        <w:r>
          <w:rPr>
            <w:rFonts w:ascii="Trebuchet MS"/>
            <w:b/>
            <w:i/>
            <w:color w:val="006FC0"/>
            <w:spacing w:val="-2"/>
            <w:w w:val="80"/>
            <w:sz w:val="14"/>
          </w:rPr>
          <w:t>www.iissferrarisdemarcovalzani.edu.it</w:t>
        </w:r>
      </w:hyperlink>
    </w:p>
    <w:p>
      <w:pPr>
        <w:spacing w:before="1"/>
        <w:ind w:left="390" w:right="0" w:firstLine="0"/>
        <w:jc w:val="left"/>
        <w:rPr>
          <w:rFonts w:ascii="Trebuchet MS"/>
          <w:b/>
          <w:i/>
          <w:sz w:val="14"/>
        </w:rPr>
      </w:pPr>
      <w:r>
        <w:rPr>
          <w:rFonts w:ascii="Trebuchet MS"/>
          <w:i/>
          <w:color w:val="006FC0"/>
          <w:w w:val="85"/>
          <w:sz w:val="14"/>
        </w:rPr>
        <w:t>PEO:</w:t>
      </w:r>
      <w:r>
        <w:rPr>
          <w:rFonts w:ascii="Trebuchet MS"/>
          <w:i/>
          <w:color w:val="006FC0"/>
          <w:spacing w:val="-3"/>
          <w:w w:val="95"/>
          <w:sz w:val="14"/>
        </w:rPr>
        <w:t> </w:t>
      </w:r>
      <w:hyperlink r:id="rId9">
        <w:r>
          <w:rPr>
            <w:rFonts w:ascii="Trebuchet MS"/>
            <w:b/>
            <w:i/>
            <w:color w:val="006FC0"/>
            <w:spacing w:val="-2"/>
            <w:w w:val="95"/>
            <w:sz w:val="14"/>
          </w:rPr>
          <w:t>bris01400x@istruzione.it</w:t>
        </w:r>
      </w:hyperlink>
    </w:p>
    <w:p>
      <w:pPr>
        <w:spacing w:before="1"/>
        <w:ind w:left="390" w:right="0" w:firstLine="0"/>
        <w:jc w:val="left"/>
        <w:rPr>
          <w:rFonts w:ascii="Trebuchet MS"/>
          <w:b/>
          <w:i/>
          <w:sz w:val="14"/>
        </w:rPr>
      </w:pPr>
      <w:r>
        <w:rPr>
          <w:rFonts w:ascii="Trebuchet MS"/>
          <w:i/>
          <w:color w:val="006FC0"/>
          <w:w w:val="85"/>
          <w:sz w:val="14"/>
        </w:rPr>
        <w:t>PEC:</w:t>
      </w:r>
      <w:r>
        <w:rPr>
          <w:rFonts w:ascii="Trebuchet MS"/>
          <w:i/>
          <w:color w:val="006FC0"/>
          <w:spacing w:val="-3"/>
          <w:w w:val="85"/>
          <w:sz w:val="14"/>
        </w:rPr>
        <w:t> </w:t>
      </w:r>
      <w:hyperlink r:id="rId10">
        <w:r>
          <w:rPr>
            <w:rFonts w:ascii="Trebuchet MS"/>
            <w:b/>
            <w:i/>
            <w:color w:val="006FC0"/>
            <w:spacing w:val="-2"/>
            <w:w w:val="95"/>
            <w:sz w:val="14"/>
          </w:rPr>
          <w:t>bris01400x@pec.istruzione.it</w:t>
        </w:r>
      </w:hyperlink>
    </w:p>
    <w:p>
      <w:pPr>
        <w:spacing w:before="46"/>
        <w:ind w:left="755" w:right="534" w:hanging="125"/>
        <w:jc w:val="right"/>
        <w:rPr>
          <w:rFonts w:ascii="Trebuchet MS"/>
          <w:i/>
          <w:sz w:val="14"/>
        </w:rPr>
      </w:pPr>
      <w:r>
        <w:rPr/>
        <w:br w:type="column"/>
      </w:r>
      <w:r>
        <w:rPr>
          <w:rFonts w:ascii="Trebuchet MS"/>
          <w:i/>
          <w:color w:val="006FC0"/>
          <w:w w:val="80"/>
          <w:sz w:val="14"/>
        </w:rPr>
        <w:t>Sede Legale Coordinata: via Adamello, 18</w:t>
      </w:r>
      <w:r>
        <w:rPr>
          <w:rFonts w:ascii="Trebuchet MS"/>
          <w:i/>
          <w:color w:val="006FC0"/>
          <w:sz w:val="14"/>
        </w:rPr>
        <w:t> </w:t>
      </w:r>
      <w:r>
        <w:rPr>
          <w:rFonts w:ascii="Trebuchet MS"/>
          <w:i/>
          <w:color w:val="006FC0"/>
          <w:w w:val="90"/>
          <w:sz w:val="14"/>
        </w:rPr>
        <w:t>72100 Brindisi - tel. 0831 592480</w:t>
      </w:r>
      <w:r>
        <w:rPr>
          <w:rFonts w:ascii="Trebuchet MS"/>
          <w:i/>
          <w:color w:val="006FC0"/>
          <w:sz w:val="14"/>
        </w:rPr>
        <w:t> </w:t>
      </w:r>
      <w:r>
        <w:rPr>
          <w:rFonts w:ascii="Trebuchet MS"/>
          <w:i/>
          <w:color w:val="006FC0"/>
          <w:w w:val="90"/>
          <w:sz w:val="14"/>
        </w:rPr>
        <w:t>Sede</w:t>
      </w:r>
      <w:r>
        <w:rPr>
          <w:rFonts w:ascii="Trebuchet MS"/>
          <w:i/>
          <w:color w:val="006FC0"/>
          <w:spacing w:val="-7"/>
          <w:w w:val="90"/>
          <w:sz w:val="14"/>
        </w:rPr>
        <w:t> </w:t>
      </w:r>
      <w:r>
        <w:rPr>
          <w:rFonts w:ascii="Trebuchet MS"/>
          <w:i/>
          <w:color w:val="006FC0"/>
          <w:w w:val="90"/>
          <w:sz w:val="14"/>
        </w:rPr>
        <w:t>Centrale:</w:t>
      </w:r>
      <w:r>
        <w:rPr>
          <w:rFonts w:ascii="Trebuchet MS"/>
          <w:i/>
          <w:color w:val="006FC0"/>
          <w:spacing w:val="-6"/>
          <w:w w:val="90"/>
          <w:sz w:val="14"/>
        </w:rPr>
        <w:t> </w:t>
      </w:r>
      <w:r>
        <w:rPr>
          <w:rFonts w:ascii="Trebuchet MS"/>
          <w:i/>
          <w:color w:val="006FC0"/>
          <w:w w:val="90"/>
          <w:sz w:val="14"/>
        </w:rPr>
        <w:t>via</w:t>
      </w:r>
      <w:r>
        <w:rPr>
          <w:rFonts w:ascii="Trebuchet MS"/>
          <w:i/>
          <w:color w:val="006FC0"/>
          <w:spacing w:val="-6"/>
          <w:w w:val="90"/>
          <w:sz w:val="14"/>
        </w:rPr>
        <w:t> </w:t>
      </w:r>
      <w:r>
        <w:rPr>
          <w:rFonts w:ascii="Trebuchet MS"/>
          <w:i/>
          <w:color w:val="006FC0"/>
          <w:w w:val="90"/>
          <w:sz w:val="14"/>
        </w:rPr>
        <w:t>Nicola</w:t>
      </w:r>
      <w:r>
        <w:rPr>
          <w:rFonts w:ascii="Trebuchet MS"/>
          <w:i/>
          <w:color w:val="006FC0"/>
          <w:spacing w:val="-7"/>
          <w:w w:val="90"/>
          <w:sz w:val="14"/>
        </w:rPr>
        <w:t> </w:t>
      </w:r>
      <w:r>
        <w:rPr>
          <w:rFonts w:ascii="Trebuchet MS"/>
          <w:i/>
          <w:color w:val="006FC0"/>
          <w:w w:val="90"/>
          <w:sz w:val="14"/>
        </w:rPr>
        <w:t>Brandi,</w:t>
      </w:r>
      <w:r>
        <w:rPr>
          <w:rFonts w:ascii="Trebuchet MS"/>
          <w:i/>
          <w:color w:val="006FC0"/>
          <w:spacing w:val="-6"/>
          <w:w w:val="90"/>
          <w:sz w:val="14"/>
        </w:rPr>
        <w:t> </w:t>
      </w:r>
      <w:r>
        <w:rPr>
          <w:rFonts w:ascii="Trebuchet MS"/>
          <w:i/>
          <w:color w:val="006FC0"/>
          <w:w w:val="90"/>
          <w:sz w:val="14"/>
        </w:rPr>
        <w:t>1</w:t>
      </w:r>
      <w:r>
        <w:rPr>
          <w:rFonts w:ascii="Trebuchet MS"/>
          <w:i/>
          <w:color w:val="006FC0"/>
          <w:sz w:val="14"/>
        </w:rPr>
        <w:t> </w:t>
      </w:r>
      <w:r>
        <w:rPr>
          <w:rFonts w:ascii="Trebuchet MS"/>
          <w:i/>
          <w:color w:val="006FC0"/>
          <w:w w:val="90"/>
          <w:sz w:val="14"/>
        </w:rPr>
        <w:t>72100 Brindisi - tel. 0831 418861</w:t>
      </w:r>
      <w:r>
        <w:rPr>
          <w:rFonts w:ascii="Trebuchet MS"/>
          <w:i/>
          <w:color w:val="006FC0"/>
          <w:sz w:val="14"/>
        </w:rPr>
        <w:t> </w:t>
      </w:r>
      <w:r>
        <w:rPr>
          <w:rFonts w:ascii="Trebuchet MS"/>
          <w:i/>
          <w:color w:val="006FC0"/>
          <w:w w:val="80"/>
          <w:sz w:val="14"/>
        </w:rPr>
        <w:t>Sede</w:t>
      </w:r>
      <w:r>
        <w:rPr>
          <w:rFonts w:ascii="Trebuchet MS"/>
          <w:i/>
          <w:color w:val="006FC0"/>
          <w:spacing w:val="-5"/>
          <w:sz w:val="14"/>
        </w:rPr>
        <w:t> </w:t>
      </w:r>
      <w:r>
        <w:rPr>
          <w:rFonts w:ascii="Trebuchet MS"/>
          <w:i/>
          <w:color w:val="006FC0"/>
          <w:w w:val="80"/>
          <w:sz w:val="14"/>
        </w:rPr>
        <w:t>Coordinata:</w:t>
      </w:r>
      <w:r>
        <w:rPr>
          <w:rFonts w:ascii="Trebuchet MS"/>
          <w:i/>
          <w:color w:val="006FC0"/>
          <w:spacing w:val="-4"/>
          <w:sz w:val="14"/>
        </w:rPr>
        <w:t> </w:t>
      </w:r>
      <w:r>
        <w:rPr>
          <w:rFonts w:ascii="Trebuchet MS"/>
          <w:i/>
          <w:color w:val="006FC0"/>
          <w:w w:val="80"/>
          <w:sz w:val="14"/>
        </w:rPr>
        <w:t>viale</w:t>
      </w:r>
      <w:r>
        <w:rPr>
          <w:rFonts w:ascii="Trebuchet MS"/>
          <w:i/>
          <w:color w:val="006FC0"/>
          <w:spacing w:val="-6"/>
          <w:sz w:val="14"/>
        </w:rPr>
        <w:t> </w:t>
      </w:r>
      <w:r>
        <w:rPr>
          <w:rFonts w:ascii="Trebuchet MS"/>
          <w:i/>
          <w:color w:val="006FC0"/>
          <w:w w:val="80"/>
          <w:sz w:val="14"/>
        </w:rPr>
        <w:t>Degli</w:t>
      </w:r>
      <w:r>
        <w:rPr>
          <w:rFonts w:ascii="Trebuchet MS"/>
          <w:i/>
          <w:color w:val="006FC0"/>
          <w:spacing w:val="-6"/>
          <w:sz w:val="14"/>
        </w:rPr>
        <w:t> </w:t>
      </w:r>
      <w:r>
        <w:rPr>
          <w:rFonts w:ascii="Trebuchet MS"/>
          <w:i/>
          <w:color w:val="006FC0"/>
          <w:w w:val="80"/>
          <w:sz w:val="14"/>
        </w:rPr>
        <w:t>Studi</w:t>
      </w:r>
      <w:r>
        <w:rPr>
          <w:rFonts w:ascii="Trebuchet MS"/>
          <w:i/>
          <w:color w:val="006FC0"/>
          <w:spacing w:val="-2"/>
          <w:sz w:val="14"/>
        </w:rPr>
        <w:t> </w:t>
      </w:r>
      <w:r>
        <w:rPr>
          <w:rFonts w:ascii="Trebuchet MS"/>
          <w:i/>
          <w:color w:val="006FC0"/>
          <w:spacing w:val="-2"/>
          <w:w w:val="80"/>
          <w:sz w:val="14"/>
        </w:rPr>
        <w:t>s.n.c.</w:t>
      </w:r>
    </w:p>
    <w:p>
      <w:pPr>
        <w:spacing w:line="161" w:lineRule="exact" w:before="0"/>
        <w:ind w:left="0" w:right="534" w:firstLine="0"/>
        <w:jc w:val="right"/>
        <w:rPr>
          <w:rFonts w:ascii="Trebuchet MS"/>
          <w:i/>
          <w:sz w:val="14"/>
        </w:rPr>
      </w:pPr>
      <w:r>
        <w:rPr>
          <w:rFonts w:ascii="Trebuchet MS"/>
          <w:i/>
          <w:color w:val="006FC0"/>
          <w:w w:val="85"/>
          <w:sz w:val="14"/>
        </w:rPr>
        <w:t>72027</w:t>
      </w:r>
      <w:r>
        <w:rPr>
          <w:rFonts w:ascii="Trebuchet MS"/>
          <w:i/>
          <w:color w:val="006FC0"/>
          <w:spacing w:val="-4"/>
          <w:w w:val="85"/>
          <w:sz w:val="14"/>
        </w:rPr>
        <w:t> </w:t>
      </w:r>
      <w:r>
        <w:rPr>
          <w:rFonts w:ascii="Trebuchet MS"/>
          <w:i/>
          <w:color w:val="006FC0"/>
          <w:w w:val="85"/>
          <w:sz w:val="14"/>
        </w:rPr>
        <w:t>San</w:t>
      </w:r>
      <w:r>
        <w:rPr>
          <w:rFonts w:ascii="Trebuchet MS"/>
          <w:i/>
          <w:color w:val="006FC0"/>
          <w:spacing w:val="-3"/>
          <w:w w:val="85"/>
          <w:sz w:val="14"/>
        </w:rPr>
        <w:t> </w:t>
      </w:r>
      <w:r>
        <w:rPr>
          <w:rFonts w:ascii="Trebuchet MS"/>
          <w:i/>
          <w:color w:val="006FC0"/>
          <w:w w:val="85"/>
          <w:sz w:val="14"/>
        </w:rPr>
        <w:t>Pietro</w:t>
      </w:r>
      <w:r>
        <w:rPr>
          <w:rFonts w:ascii="Trebuchet MS"/>
          <w:i/>
          <w:color w:val="006FC0"/>
          <w:spacing w:val="-1"/>
          <w:w w:val="85"/>
          <w:sz w:val="14"/>
        </w:rPr>
        <w:t> </w:t>
      </w:r>
      <w:r>
        <w:rPr>
          <w:rFonts w:ascii="Trebuchet MS"/>
          <w:i/>
          <w:color w:val="006FC0"/>
          <w:w w:val="85"/>
          <w:sz w:val="14"/>
        </w:rPr>
        <w:t>Vernotico</w:t>
      </w:r>
      <w:r>
        <w:rPr>
          <w:rFonts w:ascii="Trebuchet MS"/>
          <w:i/>
          <w:color w:val="006FC0"/>
          <w:spacing w:val="-1"/>
          <w:w w:val="85"/>
          <w:sz w:val="14"/>
        </w:rPr>
        <w:t> </w:t>
      </w:r>
      <w:r>
        <w:rPr>
          <w:rFonts w:ascii="Trebuchet MS"/>
          <w:i/>
          <w:color w:val="006FC0"/>
          <w:w w:val="85"/>
          <w:sz w:val="14"/>
        </w:rPr>
        <w:t>-</w:t>
      </w:r>
      <w:r>
        <w:rPr>
          <w:rFonts w:ascii="Trebuchet MS"/>
          <w:i/>
          <w:color w:val="006FC0"/>
          <w:spacing w:val="-2"/>
          <w:w w:val="85"/>
          <w:sz w:val="14"/>
        </w:rPr>
        <w:t> </w:t>
      </w:r>
      <w:r>
        <w:rPr>
          <w:rFonts w:ascii="Trebuchet MS"/>
          <w:i/>
          <w:color w:val="006FC0"/>
          <w:w w:val="85"/>
          <w:sz w:val="14"/>
        </w:rPr>
        <w:t>tel.</w:t>
      </w:r>
      <w:r>
        <w:rPr>
          <w:rFonts w:ascii="Trebuchet MS"/>
          <w:i/>
          <w:color w:val="006FC0"/>
          <w:spacing w:val="-6"/>
          <w:sz w:val="14"/>
        </w:rPr>
        <w:t> </w:t>
      </w:r>
      <w:r>
        <w:rPr>
          <w:rFonts w:ascii="Trebuchet MS"/>
          <w:i/>
          <w:color w:val="006FC0"/>
          <w:w w:val="85"/>
          <w:sz w:val="14"/>
        </w:rPr>
        <w:t>0831</w:t>
      </w:r>
      <w:r>
        <w:rPr>
          <w:rFonts w:ascii="Trebuchet MS"/>
          <w:i/>
          <w:color w:val="006FC0"/>
          <w:spacing w:val="-4"/>
          <w:w w:val="85"/>
          <w:sz w:val="14"/>
        </w:rPr>
        <w:t> </w:t>
      </w:r>
      <w:r>
        <w:rPr>
          <w:rFonts w:ascii="Trebuchet MS"/>
          <w:i/>
          <w:color w:val="006FC0"/>
          <w:spacing w:val="-2"/>
          <w:w w:val="85"/>
          <w:sz w:val="14"/>
        </w:rPr>
        <w:t>654351</w:t>
      </w:r>
    </w:p>
    <w:p>
      <w:pPr>
        <w:spacing w:after="0" w:line="161" w:lineRule="exact"/>
        <w:jc w:val="right"/>
        <w:rPr>
          <w:rFonts w:ascii="Trebuchet MS"/>
          <w:i/>
          <w:sz w:val="14"/>
        </w:rPr>
        <w:sectPr>
          <w:type w:val="continuous"/>
          <w:pgSz w:w="11910" w:h="16840"/>
          <w:pgMar w:top="560" w:bottom="0" w:left="992" w:right="566"/>
          <w:cols w:num="2" w:equalWidth="0">
            <w:col w:w="4815" w:space="2183"/>
            <w:col w:w="3354"/>
          </w:cols>
        </w:sectPr>
      </w:pPr>
    </w:p>
    <w:p>
      <w:pPr>
        <w:pStyle w:val="Heading1"/>
        <w:numPr>
          <w:ilvl w:val="0"/>
          <w:numId w:val="1"/>
        </w:numPr>
        <w:tabs>
          <w:tab w:pos="708" w:val="left" w:leader="none"/>
        </w:tabs>
        <w:spacing w:line="240" w:lineRule="auto" w:before="142" w:after="0"/>
        <w:ind w:left="708" w:right="0" w:hanging="358"/>
        <w:jc w:val="left"/>
        <w:rPr>
          <w:u w:val="none"/>
        </w:rPr>
      </w:pPr>
      <w:r>
        <w:rPr>
          <w:spacing w:val="-2"/>
          <w:u w:val="single"/>
        </w:rPr>
        <w:t>PREMESSA</w:t>
      </w:r>
    </w:p>
    <w:p>
      <w:pPr>
        <w:pStyle w:val="BodyText"/>
        <w:spacing w:line="360" w:lineRule="auto" w:before="122"/>
        <w:ind w:left="710" w:right="849" w:firstLine="359"/>
        <w:jc w:val="both"/>
      </w:pPr>
      <w:r>
        <w:rPr/>
        <w:t>Il</w:t>
      </w:r>
      <w:r>
        <w:rPr>
          <w:spacing w:val="-4"/>
        </w:rPr>
        <w:t> </w:t>
      </w:r>
      <w:r>
        <w:rPr/>
        <w:t>Programma</w:t>
      </w:r>
      <w:r>
        <w:rPr>
          <w:spacing w:val="-5"/>
        </w:rPr>
        <w:t> </w:t>
      </w:r>
      <w:r>
        <w:rPr/>
        <w:t>Annuale</w:t>
      </w:r>
      <w:r>
        <w:rPr>
          <w:spacing w:val="-7"/>
        </w:rPr>
        <w:t> </w:t>
      </w:r>
      <w:r>
        <w:rPr/>
        <w:t>costituisce</w:t>
      </w:r>
      <w:r>
        <w:rPr>
          <w:spacing w:val="-7"/>
        </w:rPr>
        <w:t> </w:t>
      </w:r>
      <w:r>
        <w:rPr/>
        <w:t>il</w:t>
      </w:r>
      <w:r>
        <w:rPr>
          <w:spacing w:val="-7"/>
        </w:rPr>
        <w:t> </w:t>
      </w:r>
      <w:r>
        <w:rPr/>
        <w:t>documento</w:t>
      </w:r>
      <w:r>
        <w:rPr>
          <w:spacing w:val="-5"/>
        </w:rPr>
        <w:t> </w:t>
      </w:r>
      <w:r>
        <w:rPr/>
        <w:t>di</w:t>
      </w:r>
      <w:r>
        <w:rPr>
          <w:spacing w:val="-4"/>
        </w:rPr>
        <w:t> </w:t>
      </w:r>
      <w:r>
        <w:rPr/>
        <w:t>politica</w:t>
      </w:r>
      <w:r>
        <w:rPr>
          <w:spacing w:val="-5"/>
        </w:rPr>
        <w:t> </w:t>
      </w:r>
      <w:r>
        <w:rPr/>
        <w:t>gestionale</w:t>
      </w:r>
      <w:r>
        <w:rPr>
          <w:spacing w:val="-5"/>
        </w:rPr>
        <w:t> </w:t>
      </w:r>
      <w:r>
        <w:rPr/>
        <w:t>dell’istituzione</w:t>
      </w:r>
      <w:r>
        <w:rPr>
          <w:spacing w:val="-1"/>
        </w:rPr>
        <w:t> </w:t>
      </w:r>
      <w:r>
        <w:rPr/>
        <w:t>scolastica, nonché</w:t>
      </w:r>
      <w:r>
        <w:rPr>
          <w:spacing w:val="-14"/>
        </w:rPr>
        <w:t> </w:t>
      </w:r>
      <w:r>
        <w:rPr/>
        <w:t>l’interfaccia</w:t>
      </w:r>
      <w:r>
        <w:rPr>
          <w:spacing w:val="-14"/>
        </w:rPr>
        <w:t> </w:t>
      </w:r>
      <w:r>
        <w:rPr/>
        <w:t>del</w:t>
      </w:r>
      <w:r>
        <w:rPr>
          <w:spacing w:val="-14"/>
        </w:rPr>
        <w:t> </w:t>
      </w:r>
      <w:r>
        <w:rPr/>
        <w:t>P.O.F.</w:t>
      </w:r>
      <w:r>
        <w:rPr>
          <w:spacing w:val="-12"/>
        </w:rPr>
        <w:t> </w:t>
      </w:r>
      <w:r>
        <w:rPr/>
        <w:t>Il</w:t>
      </w:r>
      <w:r>
        <w:rPr>
          <w:spacing w:val="-12"/>
        </w:rPr>
        <w:t> </w:t>
      </w:r>
      <w:r>
        <w:rPr/>
        <w:t>Programma</w:t>
      </w:r>
      <w:r>
        <w:rPr>
          <w:spacing w:val="-13"/>
        </w:rPr>
        <w:t> </w:t>
      </w:r>
      <w:r>
        <w:rPr/>
        <w:t>annuale</w:t>
      </w:r>
      <w:r>
        <w:rPr>
          <w:spacing w:val="-14"/>
        </w:rPr>
        <w:t> </w:t>
      </w:r>
      <w:r>
        <w:rPr/>
        <w:t>infatti,</w:t>
      </w:r>
      <w:r>
        <w:rPr>
          <w:spacing w:val="-14"/>
        </w:rPr>
        <w:t> </w:t>
      </w:r>
      <w:r>
        <w:rPr/>
        <w:t>in</w:t>
      </w:r>
      <w:r>
        <w:rPr>
          <w:spacing w:val="-14"/>
        </w:rPr>
        <w:t> </w:t>
      </w:r>
      <w:r>
        <w:rPr/>
        <w:t>quanto</w:t>
      </w:r>
      <w:r>
        <w:rPr>
          <w:spacing w:val="-13"/>
        </w:rPr>
        <w:t> </w:t>
      </w:r>
      <w:r>
        <w:rPr/>
        <w:t>trasversale</w:t>
      </w:r>
      <w:r>
        <w:rPr>
          <w:spacing w:val="-13"/>
        </w:rPr>
        <w:t> </w:t>
      </w:r>
      <w:r>
        <w:rPr/>
        <w:t>ai</w:t>
      </w:r>
      <w:r>
        <w:rPr>
          <w:spacing w:val="-12"/>
        </w:rPr>
        <w:t> </w:t>
      </w:r>
      <w:r>
        <w:rPr/>
        <w:t>settori</w:t>
      </w:r>
      <w:r>
        <w:rPr>
          <w:spacing w:val="-12"/>
        </w:rPr>
        <w:t> </w:t>
      </w:r>
      <w:r>
        <w:rPr/>
        <w:t>didattico, gestionale</w:t>
      </w:r>
      <w:r>
        <w:rPr>
          <w:spacing w:val="-9"/>
        </w:rPr>
        <w:t> </w:t>
      </w:r>
      <w:r>
        <w:rPr/>
        <w:t>e</w:t>
      </w:r>
      <w:r>
        <w:rPr>
          <w:spacing w:val="-9"/>
        </w:rPr>
        <w:t> </w:t>
      </w:r>
      <w:r>
        <w:rPr/>
        <w:t>amministrativo-</w:t>
      </w:r>
      <w:r>
        <w:rPr>
          <w:spacing w:val="-11"/>
        </w:rPr>
        <w:t> </w:t>
      </w:r>
      <w:r>
        <w:rPr/>
        <w:t>contabile,</w:t>
      </w:r>
      <w:r>
        <w:rPr>
          <w:spacing w:val="-7"/>
        </w:rPr>
        <w:t> </w:t>
      </w:r>
      <w:r>
        <w:rPr/>
        <w:t>pianifica</w:t>
      </w:r>
      <w:r>
        <w:rPr>
          <w:spacing w:val="-7"/>
        </w:rPr>
        <w:t> </w:t>
      </w:r>
      <w:r>
        <w:rPr/>
        <w:t>gli</w:t>
      </w:r>
      <w:r>
        <w:rPr>
          <w:spacing w:val="-9"/>
        </w:rPr>
        <w:t> </w:t>
      </w:r>
      <w:r>
        <w:rPr/>
        <w:t>interventi</w:t>
      </w:r>
      <w:r>
        <w:rPr>
          <w:spacing w:val="-8"/>
        </w:rPr>
        <w:t> </w:t>
      </w:r>
      <w:r>
        <w:rPr/>
        <w:t>necessari</w:t>
      </w:r>
      <w:r>
        <w:rPr>
          <w:spacing w:val="-6"/>
        </w:rPr>
        <w:t> </w:t>
      </w:r>
      <w:r>
        <w:rPr/>
        <w:t>a</w:t>
      </w:r>
      <w:r>
        <w:rPr>
          <w:spacing w:val="-9"/>
        </w:rPr>
        <w:t> </w:t>
      </w:r>
      <w:r>
        <w:rPr/>
        <w:t>dare</w:t>
      </w:r>
      <w:r>
        <w:rPr>
          <w:spacing w:val="-9"/>
        </w:rPr>
        <w:t> </w:t>
      </w:r>
      <w:r>
        <w:rPr/>
        <w:t>concreta</w:t>
      </w:r>
      <w:r>
        <w:rPr>
          <w:spacing w:val="-9"/>
        </w:rPr>
        <w:t> </w:t>
      </w:r>
      <w:r>
        <w:rPr/>
        <w:t>attuazione</w:t>
      </w:r>
      <w:r>
        <w:rPr>
          <w:spacing w:val="-7"/>
        </w:rPr>
        <w:t> </w:t>
      </w:r>
      <w:r>
        <w:rPr/>
        <w:t>al Piano Dell’offerta Formativa e rende possibile ed efficace l’azione dell’istituto.</w:t>
      </w:r>
    </w:p>
    <w:p>
      <w:pPr>
        <w:pStyle w:val="BodyText"/>
        <w:spacing w:line="360" w:lineRule="auto"/>
        <w:ind w:left="1069" w:right="848"/>
        <w:jc w:val="both"/>
      </w:pPr>
      <w:r>
        <w:rPr/>
        <w:t>La presente relazione ha lo scopo di evidenziare le connessioni tra il P.T.O.F. e il P.A. 2025. Dall’esame</w:t>
      </w:r>
      <w:r>
        <w:rPr>
          <w:spacing w:val="-14"/>
        </w:rPr>
        <w:t> </w:t>
      </w:r>
      <w:r>
        <w:rPr/>
        <w:t>del</w:t>
      </w:r>
      <w:r>
        <w:rPr>
          <w:spacing w:val="-14"/>
        </w:rPr>
        <w:t> </w:t>
      </w:r>
      <w:r>
        <w:rPr/>
        <w:t>documento</w:t>
      </w:r>
      <w:r>
        <w:rPr>
          <w:spacing w:val="-15"/>
        </w:rPr>
        <w:t> </w:t>
      </w:r>
      <w:r>
        <w:rPr/>
        <w:t>Ministeriale</w:t>
      </w:r>
      <w:r>
        <w:rPr>
          <w:spacing w:val="-14"/>
        </w:rPr>
        <w:t> </w:t>
      </w:r>
      <w:r>
        <w:rPr/>
        <w:t>inviato</w:t>
      </w:r>
      <w:r>
        <w:rPr>
          <w:spacing w:val="-13"/>
        </w:rPr>
        <w:t> </w:t>
      </w:r>
      <w:r>
        <w:rPr/>
        <w:t>alla</w:t>
      </w:r>
      <w:r>
        <w:rPr>
          <w:spacing w:val="-14"/>
        </w:rPr>
        <w:t> </w:t>
      </w:r>
      <w:r>
        <w:rPr/>
        <w:t>scuola,</w:t>
      </w:r>
      <w:r>
        <w:rPr>
          <w:spacing w:val="-14"/>
        </w:rPr>
        <w:t> </w:t>
      </w:r>
      <w:r>
        <w:rPr/>
        <w:t>relativamente</w:t>
      </w:r>
      <w:r>
        <w:rPr>
          <w:spacing w:val="-14"/>
        </w:rPr>
        <w:t> </w:t>
      </w:r>
      <w:r>
        <w:rPr/>
        <w:t>al</w:t>
      </w:r>
      <w:r>
        <w:rPr>
          <w:spacing w:val="-13"/>
        </w:rPr>
        <w:t> </w:t>
      </w:r>
      <w:r>
        <w:rPr/>
        <w:t>Programma</w:t>
      </w:r>
      <w:r>
        <w:rPr>
          <w:spacing w:val="-14"/>
        </w:rPr>
        <w:t> </w:t>
      </w:r>
      <w:r>
        <w:rPr/>
        <w:t>Annuale</w:t>
      </w:r>
    </w:p>
    <w:p>
      <w:pPr>
        <w:pStyle w:val="BodyText"/>
        <w:spacing w:line="252" w:lineRule="exact"/>
        <w:ind w:left="710"/>
        <w:jc w:val="both"/>
      </w:pPr>
      <w:r>
        <w:rPr/>
        <w:t>2025,</w:t>
      </w:r>
      <w:r>
        <w:rPr>
          <w:spacing w:val="-4"/>
        </w:rPr>
        <w:t> </w:t>
      </w:r>
      <w:r>
        <w:rPr/>
        <w:t>si</w:t>
      </w:r>
      <w:r>
        <w:rPr>
          <w:spacing w:val="-2"/>
        </w:rPr>
        <w:t> </w:t>
      </w:r>
      <w:r>
        <w:rPr/>
        <w:t>evidenzia</w:t>
      </w:r>
      <w:r>
        <w:rPr>
          <w:spacing w:val="-3"/>
        </w:rPr>
        <w:t> </w:t>
      </w:r>
      <w:r>
        <w:rPr/>
        <w:t>quanto</w:t>
      </w:r>
      <w:r>
        <w:rPr>
          <w:spacing w:val="-5"/>
        </w:rPr>
        <w:t> </w:t>
      </w:r>
      <w:r>
        <w:rPr>
          <w:spacing w:val="-2"/>
        </w:rPr>
        <w:t>segue:</w:t>
      </w:r>
    </w:p>
    <w:p>
      <w:pPr>
        <w:pStyle w:val="ListParagraph"/>
        <w:numPr>
          <w:ilvl w:val="0"/>
          <w:numId w:val="2"/>
        </w:numPr>
        <w:tabs>
          <w:tab w:pos="708" w:val="left" w:leader="none"/>
          <w:tab w:pos="710" w:val="left" w:leader="none"/>
        </w:tabs>
        <w:spacing w:line="360" w:lineRule="auto" w:before="128" w:after="0"/>
        <w:ind w:left="710" w:right="846" w:hanging="675"/>
        <w:jc w:val="both"/>
        <w:rPr>
          <w:sz w:val="22"/>
        </w:rPr>
      </w:pPr>
      <w:r>
        <w:rPr>
          <w:sz w:val="22"/>
        </w:rPr>
        <w:t>La somma assegnata è riferita al periodo gennaio/agosto 2025, mentre la quota del periodo settembre/dicembre 2025, sarà successivamente comunicata;</w:t>
      </w:r>
    </w:p>
    <w:p>
      <w:pPr>
        <w:pStyle w:val="ListParagraph"/>
        <w:numPr>
          <w:ilvl w:val="0"/>
          <w:numId w:val="2"/>
        </w:numPr>
        <w:tabs>
          <w:tab w:pos="708" w:val="left" w:leader="none"/>
        </w:tabs>
        <w:spacing w:line="252" w:lineRule="exact" w:before="0" w:after="0"/>
        <w:ind w:left="708" w:right="0" w:hanging="673"/>
        <w:jc w:val="both"/>
        <w:rPr>
          <w:sz w:val="22"/>
        </w:rPr>
      </w:pPr>
      <w:r>
        <w:rPr>
          <w:sz w:val="22"/>
        </w:rPr>
        <w:t>Le</w:t>
      </w:r>
      <w:r>
        <w:rPr>
          <w:spacing w:val="-7"/>
          <w:sz w:val="22"/>
        </w:rPr>
        <w:t> </w:t>
      </w:r>
      <w:r>
        <w:rPr>
          <w:sz w:val="22"/>
        </w:rPr>
        <w:t>attività</w:t>
      </w:r>
      <w:r>
        <w:rPr>
          <w:spacing w:val="-4"/>
          <w:sz w:val="22"/>
        </w:rPr>
        <w:t> </w:t>
      </w:r>
      <w:r>
        <w:rPr>
          <w:sz w:val="22"/>
        </w:rPr>
        <w:t>tecniche</w:t>
      </w:r>
      <w:r>
        <w:rPr>
          <w:spacing w:val="-4"/>
          <w:sz w:val="22"/>
        </w:rPr>
        <w:t> </w:t>
      </w:r>
      <w:r>
        <w:rPr>
          <w:sz w:val="22"/>
        </w:rPr>
        <w:t>e</w:t>
      </w:r>
      <w:r>
        <w:rPr>
          <w:spacing w:val="-4"/>
          <w:sz w:val="22"/>
        </w:rPr>
        <w:t> </w:t>
      </w:r>
      <w:r>
        <w:rPr>
          <w:sz w:val="22"/>
        </w:rPr>
        <w:t>di</w:t>
      </w:r>
      <w:r>
        <w:rPr>
          <w:spacing w:val="-4"/>
          <w:sz w:val="22"/>
        </w:rPr>
        <w:t> </w:t>
      </w:r>
      <w:r>
        <w:rPr>
          <w:sz w:val="22"/>
        </w:rPr>
        <w:t>segreteria</w:t>
      </w:r>
      <w:r>
        <w:rPr>
          <w:spacing w:val="-4"/>
          <w:sz w:val="22"/>
        </w:rPr>
        <w:t> </w:t>
      </w:r>
      <w:r>
        <w:rPr>
          <w:sz w:val="22"/>
        </w:rPr>
        <w:t>sono</w:t>
      </w:r>
      <w:r>
        <w:rPr>
          <w:spacing w:val="-4"/>
          <w:sz w:val="22"/>
        </w:rPr>
        <w:t> </w:t>
      </w:r>
      <w:r>
        <w:rPr>
          <w:sz w:val="22"/>
        </w:rPr>
        <w:t>finanziati</w:t>
      </w:r>
      <w:r>
        <w:rPr>
          <w:spacing w:val="-4"/>
          <w:sz w:val="22"/>
        </w:rPr>
        <w:t> </w:t>
      </w:r>
      <w:r>
        <w:rPr>
          <w:sz w:val="22"/>
        </w:rPr>
        <w:t>per</w:t>
      </w:r>
      <w:r>
        <w:rPr>
          <w:spacing w:val="-4"/>
          <w:sz w:val="22"/>
        </w:rPr>
        <w:t> </w:t>
      </w:r>
      <w:r>
        <w:rPr>
          <w:sz w:val="22"/>
        </w:rPr>
        <w:t>il</w:t>
      </w:r>
      <w:r>
        <w:rPr>
          <w:spacing w:val="-6"/>
          <w:sz w:val="22"/>
        </w:rPr>
        <w:t> </w:t>
      </w:r>
      <w:r>
        <w:rPr>
          <w:sz w:val="22"/>
        </w:rPr>
        <w:t>periodo</w:t>
      </w:r>
      <w:r>
        <w:rPr>
          <w:spacing w:val="-4"/>
          <w:sz w:val="22"/>
        </w:rPr>
        <w:t> </w:t>
      </w:r>
      <w:r>
        <w:rPr>
          <w:sz w:val="22"/>
        </w:rPr>
        <w:t>gennaio/agosto</w:t>
      </w:r>
      <w:r>
        <w:rPr>
          <w:spacing w:val="-4"/>
          <w:sz w:val="22"/>
        </w:rPr>
        <w:t> </w:t>
      </w:r>
      <w:r>
        <w:rPr>
          <w:spacing w:val="-2"/>
          <w:sz w:val="22"/>
        </w:rPr>
        <w:t>2025;</w:t>
      </w:r>
    </w:p>
    <w:p>
      <w:pPr>
        <w:pStyle w:val="ListParagraph"/>
        <w:numPr>
          <w:ilvl w:val="0"/>
          <w:numId w:val="2"/>
        </w:numPr>
        <w:tabs>
          <w:tab w:pos="708" w:val="left" w:leader="none"/>
          <w:tab w:pos="710" w:val="left" w:leader="none"/>
        </w:tabs>
        <w:spacing w:line="360" w:lineRule="auto" w:before="126" w:after="0"/>
        <w:ind w:left="710" w:right="847" w:hanging="675"/>
        <w:jc w:val="both"/>
        <w:rPr>
          <w:sz w:val="22"/>
        </w:rPr>
      </w:pPr>
      <w:r>
        <w:rPr>
          <w:sz w:val="22"/>
        </w:rPr>
        <w:t>Sono possibili integrazioni e modifiche alle risorse finanziarie assegnate per il periodo gennaio/agosto 2025; in particolare, per l’arricchimento e l’ampliamento dell’offerta formativa (ex Legge</w:t>
      </w:r>
      <w:r>
        <w:rPr>
          <w:spacing w:val="-9"/>
          <w:sz w:val="22"/>
        </w:rPr>
        <w:t> </w:t>
      </w:r>
      <w:r>
        <w:rPr>
          <w:sz w:val="22"/>
        </w:rPr>
        <w:t>440/97),</w:t>
      </w:r>
      <w:r>
        <w:rPr>
          <w:spacing w:val="-10"/>
          <w:sz w:val="22"/>
        </w:rPr>
        <w:t> </w:t>
      </w:r>
      <w:r>
        <w:rPr>
          <w:sz w:val="22"/>
        </w:rPr>
        <w:t>per</w:t>
      </w:r>
      <w:r>
        <w:rPr>
          <w:spacing w:val="-11"/>
          <w:sz w:val="22"/>
        </w:rPr>
        <w:t> </w:t>
      </w:r>
      <w:r>
        <w:rPr>
          <w:sz w:val="22"/>
        </w:rPr>
        <w:t>l’alternanza</w:t>
      </w:r>
      <w:r>
        <w:rPr>
          <w:spacing w:val="-9"/>
          <w:sz w:val="22"/>
        </w:rPr>
        <w:t> </w:t>
      </w:r>
      <w:r>
        <w:rPr>
          <w:sz w:val="22"/>
        </w:rPr>
        <w:t>scuola</w:t>
      </w:r>
      <w:r>
        <w:rPr>
          <w:spacing w:val="-12"/>
          <w:sz w:val="22"/>
        </w:rPr>
        <w:t> </w:t>
      </w:r>
      <w:r>
        <w:rPr>
          <w:sz w:val="22"/>
        </w:rPr>
        <w:t>lavoro,</w:t>
      </w:r>
      <w:r>
        <w:rPr>
          <w:spacing w:val="-10"/>
          <w:sz w:val="22"/>
        </w:rPr>
        <w:t> </w:t>
      </w:r>
      <w:r>
        <w:rPr>
          <w:sz w:val="22"/>
        </w:rPr>
        <w:t>per</w:t>
      </w:r>
      <w:r>
        <w:rPr>
          <w:spacing w:val="-11"/>
          <w:sz w:val="22"/>
        </w:rPr>
        <w:t> </w:t>
      </w:r>
      <w:r>
        <w:rPr>
          <w:sz w:val="22"/>
        </w:rPr>
        <w:t>i</w:t>
      </w:r>
      <w:r>
        <w:rPr>
          <w:spacing w:val="-9"/>
          <w:sz w:val="22"/>
        </w:rPr>
        <w:t> </w:t>
      </w:r>
      <w:r>
        <w:rPr>
          <w:sz w:val="22"/>
        </w:rPr>
        <w:t>corsi</w:t>
      </w:r>
      <w:r>
        <w:rPr>
          <w:spacing w:val="-9"/>
          <w:sz w:val="22"/>
        </w:rPr>
        <w:t> </w:t>
      </w:r>
      <w:r>
        <w:rPr>
          <w:sz w:val="22"/>
        </w:rPr>
        <w:t>di</w:t>
      </w:r>
      <w:r>
        <w:rPr>
          <w:spacing w:val="-11"/>
          <w:sz w:val="22"/>
        </w:rPr>
        <w:t> </w:t>
      </w:r>
      <w:r>
        <w:rPr>
          <w:sz w:val="22"/>
        </w:rPr>
        <w:t>recupero</w:t>
      </w:r>
      <w:r>
        <w:rPr>
          <w:spacing w:val="-12"/>
          <w:sz w:val="22"/>
        </w:rPr>
        <w:t> </w:t>
      </w:r>
      <w:r>
        <w:rPr>
          <w:sz w:val="22"/>
        </w:rPr>
        <w:t>in</w:t>
      </w:r>
      <w:r>
        <w:rPr>
          <w:spacing w:val="-10"/>
          <w:sz w:val="22"/>
        </w:rPr>
        <w:t> </w:t>
      </w:r>
      <w:r>
        <w:rPr>
          <w:sz w:val="22"/>
        </w:rPr>
        <w:t>aggiunta</w:t>
      </w:r>
      <w:r>
        <w:rPr>
          <w:spacing w:val="-9"/>
          <w:sz w:val="22"/>
        </w:rPr>
        <w:t> </w:t>
      </w:r>
      <w:r>
        <w:rPr>
          <w:sz w:val="22"/>
        </w:rPr>
        <w:t>al</w:t>
      </w:r>
      <w:r>
        <w:rPr>
          <w:spacing w:val="-11"/>
          <w:sz w:val="22"/>
        </w:rPr>
        <w:t> </w:t>
      </w:r>
      <w:r>
        <w:rPr>
          <w:sz w:val="22"/>
        </w:rPr>
        <w:t>FIS,</w:t>
      </w:r>
      <w:r>
        <w:rPr>
          <w:spacing w:val="-8"/>
          <w:sz w:val="22"/>
        </w:rPr>
        <w:t> </w:t>
      </w:r>
      <w:r>
        <w:rPr>
          <w:sz w:val="22"/>
        </w:rPr>
        <w:t>PNRR,</w:t>
      </w:r>
      <w:r>
        <w:rPr>
          <w:spacing w:val="-10"/>
          <w:sz w:val="22"/>
        </w:rPr>
        <w:t> </w:t>
      </w:r>
      <w:r>
        <w:rPr>
          <w:sz w:val="22"/>
        </w:rPr>
        <w:t>PON e POR.</w:t>
      </w:r>
    </w:p>
    <w:p>
      <w:pPr>
        <w:pStyle w:val="ListParagraph"/>
        <w:numPr>
          <w:ilvl w:val="0"/>
          <w:numId w:val="2"/>
        </w:numPr>
        <w:tabs>
          <w:tab w:pos="708" w:val="left" w:leader="none"/>
          <w:tab w:pos="710" w:val="left" w:leader="none"/>
        </w:tabs>
        <w:spacing w:line="360" w:lineRule="auto" w:before="0" w:after="0"/>
        <w:ind w:left="710" w:right="855" w:hanging="675"/>
        <w:jc w:val="both"/>
        <w:rPr>
          <w:sz w:val="22"/>
        </w:rPr>
      </w:pPr>
      <w:r>
        <w:rPr>
          <w:sz w:val="22"/>
        </w:rPr>
        <w:t>Vengono riconosciute le funzioni superiori per il personale amministrativo che svolge il ruolo di Direttore S.G.A., in base alla nota n. 104476 del 10/12/12 della Ragioneria Generale dello Stato;</w:t>
      </w:r>
    </w:p>
    <w:p>
      <w:pPr>
        <w:pStyle w:val="ListParagraph"/>
        <w:numPr>
          <w:ilvl w:val="0"/>
          <w:numId w:val="2"/>
        </w:numPr>
        <w:tabs>
          <w:tab w:pos="708" w:val="left" w:leader="none"/>
          <w:tab w:pos="710" w:val="left" w:leader="none"/>
        </w:tabs>
        <w:spacing w:line="360" w:lineRule="auto" w:before="1" w:after="0"/>
        <w:ind w:left="710" w:right="852" w:hanging="675"/>
        <w:jc w:val="both"/>
        <w:rPr>
          <w:sz w:val="22"/>
        </w:rPr>
      </w:pPr>
      <w:r>
        <w:rPr>
          <w:sz w:val="22"/>
        </w:rPr>
        <w:t>Le assegnazioni per le supplenze brevi e saltuarie, per il MOF, per gli esami di Stato, non sono previste in bilancio in quanto gestite tramite il Cedolino Unico.</w:t>
      </w:r>
    </w:p>
    <w:p>
      <w:pPr>
        <w:pStyle w:val="BodyText"/>
        <w:spacing w:before="131"/>
      </w:pPr>
    </w:p>
    <w:p>
      <w:pPr>
        <w:pStyle w:val="Heading3"/>
        <w:ind w:left="2963"/>
      </w:pPr>
      <w:r>
        <w:rPr/>
        <w:t>Centralità</w:t>
      </w:r>
      <w:r>
        <w:rPr>
          <w:spacing w:val="-3"/>
        </w:rPr>
        <w:t> </w:t>
      </w:r>
      <w:r>
        <w:rPr/>
        <w:t>della</w:t>
      </w:r>
      <w:r>
        <w:rPr>
          <w:spacing w:val="-3"/>
        </w:rPr>
        <w:t> </w:t>
      </w:r>
      <w:r>
        <w:rPr/>
        <w:t>persona</w:t>
      </w:r>
      <w:r>
        <w:rPr>
          <w:spacing w:val="-6"/>
        </w:rPr>
        <w:t> </w:t>
      </w:r>
      <w:r>
        <w:rPr/>
        <w:t>e</w:t>
      </w:r>
      <w:r>
        <w:rPr>
          <w:spacing w:val="-5"/>
        </w:rPr>
        <w:t> </w:t>
      </w:r>
      <w:r>
        <w:rPr/>
        <w:t>lotta</w:t>
      </w:r>
      <w:r>
        <w:rPr>
          <w:spacing w:val="-3"/>
        </w:rPr>
        <w:t> </w:t>
      </w:r>
      <w:r>
        <w:rPr/>
        <w:t>alla</w:t>
      </w:r>
      <w:r>
        <w:rPr>
          <w:spacing w:val="-5"/>
        </w:rPr>
        <w:t> </w:t>
      </w:r>
      <w:r>
        <w:rPr>
          <w:spacing w:val="-2"/>
        </w:rPr>
        <w:t>dispersione</w:t>
      </w:r>
    </w:p>
    <w:p>
      <w:pPr>
        <w:pStyle w:val="BodyText"/>
        <w:spacing w:line="360" w:lineRule="auto" w:before="122"/>
        <w:ind w:left="710" w:right="849"/>
        <w:jc w:val="both"/>
      </w:pPr>
      <w:r>
        <w:rPr/>
        <w:t>Come evidenziato nel P.T.O.F obiettivo fondamentale e irrinunciabile dell’istituto si conferma il successo formativo, riconosciuto come presupposto primario la lotta alla dispersione scolastica; nell’a.s.</w:t>
      </w:r>
      <w:r>
        <w:rPr>
          <w:spacing w:val="-2"/>
        </w:rPr>
        <w:t> </w:t>
      </w:r>
      <w:r>
        <w:rPr/>
        <w:t>2024/2025</w:t>
      </w:r>
      <w:r>
        <w:rPr>
          <w:spacing w:val="-2"/>
        </w:rPr>
        <w:t> </w:t>
      </w:r>
      <w:r>
        <w:rPr/>
        <w:t>si</w:t>
      </w:r>
      <w:r>
        <w:rPr>
          <w:spacing w:val="-1"/>
        </w:rPr>
        <w:t> </w:t>
      </w:r>
      <w:r>
        <w:rPr/>
        <w:t>è</w:t>
      </w:r>
      <w:r>
        <w:rPr>
          <w:spacing w:val="-2"/>
        </w:rPr>
        <w:t> </w:t>
      </w:r>
      <w:r>
        <w:rPr/>
        <w:t>registrata</w:t>
      </w:r>
      <w:r>
        <w:rPr>
          <w:spacing w:val="-4"/>
        </w:rPr>
        <w:t> </w:t>
      </w:r>
      <w:r>
        <w:rPr/>
        <w:t>una</w:t>
      </w:r>
      <w:r>
        <w:rPr>
          <w:spacing w:val="-4"/>
        </w:rPr>
        <w:t> </w:t>
      </w:r>
      <w:r>
        <w:rPr/>
        <w:t>lieve</w:t>
      </w:r>
      <w:r>
        <w:rPr>
          <w:spacing w:val="-2"/>
        </w:rPr>
        <w:t> </w:t>
      </w:r>
      <w:r>
        <w:rPr/>
        <w:t>inflessione,</w:t>
      </w:r>
      <w:r>
        <w:rPr>
          <w:spacing w:val="-4"/>
        </w:rPr>
        <w:t> </w:t>
      </w:r>
      <w:r>
        <w:rPr/>
        <w:t>ma</w:t>
      </w:r>
      <w:r>
        <w:rPr>
          <w:spacing w:val="-2"/>
        </w:rPr>
        <w:t> </w:t>
      </w:r>
      <w:r>
        <w:rPr/>
        <w:t>la</w:t>
      </w:r>
      <w:r>
        <w:rPr>
          <w:spacing w:val="-2"/>
        </w:rPr>
        <w:t> </w:t>
      </w:r>
      <w:r>
        <w:rPr/>
        <w:t>dispersione</w:t>
      </w:r>
      <w:r>
        <w:rPr>
          <w:spacing w:val="-4"/>
        </w:rPr>
        <w:t> </w:t>
      </w:r>
      <w:r>
        <w:rPr/>
        <w:t>scolastica</w:t>
      </w:r>
      <w:r>
        <w:rPr>
          <w:spacing w:val="-4"/>
        </w:rPr>
        <w:t> </w:t>
      </w:r>
      <w:r>
        <w:rPr/>
        <w:t>resta</w:t>
      </w:r>
      <w:r>
        <w:rPr>
          <w:spacing w:val="-2"/>
        </w:rPr>
        <w:t> </w:t>
      </w:r>
      <w:r>
        <w:rPr/>
        <w:t>comunque piuttosto elevata, sia in considerazione del bacino d’utenza che si rivolge a questa istituzione scolastica, sia per la tipologia di indirizzi di studio.</w:t>
      </w:r>
    </w:p>
    <w:p>
      <w:pPr>
        <w:pStyle w:val="BodyText"/>
        <w:spacing w:line="360" w:lineRule="auto" w:before="1"/>
        <w:ind w:left="710" w:right="847"/>
        <w:jc w:val="both"/>
      </w:pPr>
      <w:r>
        <w:rPr/>
        <w:t>La lotta alla dispersione si effettua su due fronti, da un lato quello del potenziamento delle competenze di base, dall’altro quello della promozione del ben-essere e dello stare bene a scuola, nonché dell’ampliamento dell’offerta formativa centrata particolarmente sulle educazioni e sulla </w:t>
      </w:r>
      <w:r>
        <w:rPr>
          <w:spacing w:val="-2"/>
        </w:rPr>
        <w:t>legalità.</w:t>
      </w:r>
    </w:p>
    <w:p>
      <w:pPr>
        <w:pStyle w:val="BodyText"/>
        <w:spacing w:line="360" w:lineRule="auto"/>
        <w:ind w:left="710" w:right="850"/>
        <w:jc w:val="both"/>
      </w:pPr>
      <w:r>
        <w:rPr/>
        <w:t>L'</w:t>
      </w:r>
      <w:r>
        <w:rPr>
          <w:i/>
        </w:rPr>
        <w:t>obbligo formativo </w:t>
      </w:r>
      <w:r>
        <w:rPr/>
        <w:t>nella formazione professionale rappresenta un’opportunità di rinnovamento e una risposta di qualità offerta al territorio. Valorizzando il bagaglio di esperienze già consolidate nella</w:t>
      </w:r>
      <w:r>
        <w:rPr>
          <w:spacing w:val="-2"/>
        </w:rPr>
        <w:t> </w:t>
      </w:r>
      <w:r>
        <w:rPr/>
        <w:t>formazione</w:t>
      </w:r>
      <w:r>
        <w:rPr>
          <w:spacing w:val="-2"/>
        </w:rPr>
        <w:t> </w:t>
      </w:r>
      <w:r>
        <w:rPr/>
        <w:t>iniziale,</w:t>
      </w:r>
      <w:r>
        <w:rPr>
          <w:spacing w:val="-2"/>
        </w:rPr>
        <w:t> </w:t>
      </w:r>
      <w:r>
        <w:rPr/>
        <w:t>ha</w:t>
      </w:r>
      <w:r>
        <w:rPr>
          <w:spacing w:val="-2"/>
        </w:rPr>
        <w:t> </w:t>
      </w:r>
      <w:r>
        <w:rPr/>
        <w:t>come</w:t>
      </w:r>
      <w:r>
        <w:rPr>
          <w:spacing w:val="-2"/>
        </w:rPr>
        <w:t> </w:t>
      </w:r>
      <w:r>
        <w:rPr/>
        <w:t>obiettivo</w:t>
      </w:r>
      <w:r>
        <w:rPr>
          <w:spacing w:val="-2"/>
        </w:rPr>
        <w:t> </w:t>
      </w:r>
      <w:r>
        <w:rPr/>
        <w:t>l’innalzamento</w:t>
      </w:r>
      <w:r>
        <w:rPr>
          <w:spacing w:val="-2"/>
        </w:rPr>
        <w:t> </w:t>
      </w:r>
      <w:r>
        <w:rPr/>
        <w:t>del</w:t>
      </w:r>
      <w:r>
        <w:rPr>
          <w:spacing w:val="-1"/>
        </w:rPr>
        <w:t> </w:t>
      </w:r>
      <w:r>
        <w:rPr/>
        <w:t>livello</w:t>
      </w:r>
      <w:r>
        <w:rPr>
          <w:spacing w:val="-2"/>
        </w:rPr>
        <w:t> </w:t>
      </w:r>
      <w:r>
        <w:rPr/>
        <w:t>di</w:t>
      </w:r>
      <w:r>
        <w:rPr>
          <w:spacing w:val="-1"/>
        </w:rPr>
        <w:t> </w:t>
      </w:r>
      <w:r>
        <w:rPr/>
        <w:t>istruzione</w:t>
      </w:r>
      <w:r>
        <w:rPr>
          <w:spacing w:val="-2"/>
        </w:rPr>
        <w:t> </w:t>
      </w:r>
      <w:r>
        <w:rPr/>
        <w:t>e</w:t>
      </w:r>
      <w:r>
        <w:rPr>
          <w:spacing w:val="-2"/>
        </w:rPr>
        <w:t> </w:t>
      </w:r>
      <w:r>
        <w:rPr/>
        <w:t>di</w:t>
      </w:r>
      <w:r>
        <w:rPr>
          <w:spacing w:val="-1"/>
        </w:rPr>
        <w:t> </w:t>
      </w:r>
      <w:r>
        <w:rPr/>
        <w:t>formazione dei giovani, fino a portarli ad acquisire un diploma o almeno una qualifica professionale.</w:t>
      </w:r>
    </w:p>
    <w:p>
      <w:pPr>
        <w:pStyle w:val="BodyText"/>
        <w:spacing w:line="360" w:lineRule="auto"/>
        <w:ind w:left="710" w:right="846"/>
        <w:jc w:val="both"/>
      </w:pPr>
      <w:r>
        <w:rPr/>
        <w:t>Particolare cura è riservata all’</w:t>
      </w:r>
      <w:r>
        <w:rPr>
          <w:i/>
        </w:rPr>
        <w:t>orientamento</w:t>
      </w:r>
      <w:r>
        <w:rPr/>
        <w:t>, inteso come sviluppo della consapevolezza personale delle proprie potenzialità e dei propri limiti, al fine di permettere la costruzione, valorizzazione e accrescimento</w:t>
      </w:r>
      <w:r>
        <w:rPr>
          <w:spacing w:val="28"/>
        </w:rPr>
        <w:t> </w:t>
      </w:r>
      <w:r>
        <w:rPr/>
        <w:t>delle</w:t>
      </w:r>
      <w:r>
        <w:rPr>
          <w:spacing w:val="30"/>
        </w:rPr>
        <w:t> </w:t>
      </w:r>
      <w:r>
        <w:rPr/>
        <w:t>risorse</w:t>
      </w:r>
      <w:r>
        <w:rPr>
          <w:spacing w:val="29"/>
        </w:rPr>
        <w:t> </w:t>
      </w:r>
      <w:r>
        <w:rPr/>
        <w:t>della</w:t>
      </w:r>
      <w:r>
        <w:rPr>
          <w:spacing w:val="30"/>
        </w:rPr>
        <w:t> </w:t>
      </w:r>
      <w:r>
        <w:rPr/>
        <w:t>persona</w:t>
      </w:r>
      <w:r>
        <w:rPr>
          <w:spacing w:val="30"/>
        </w:rPr>
        <w:t> </w:t>
      </w:r>
      <w:r>
        <w:rPr/>
        <w:t>e</w:t>
      </w:r>
      <w:r>
        <w:rPr>
          <w:spacing w:val="30"/>
        </w:rPr>
        <w:t> </w:t>
      </w:r>
      <w:r>
        <w:rPr/>
        <w:t>delle</w:t>
      </w:r>
      <w:r>
        <w:rPr>
          <w:spacing w:val="31"/>
        </w:rPr>
        <w:t> </w:t>
      </w:r>
      <w:r>
        <w:rPr/>
        <w:t>sue</w:t>
      </w:r>
      <w:r>
        <w:rPr>
          <w:spacing w:val="27"/>
        </w:rPr>
        <w:t> </w:t>
      </w:r>
      <w:r>
        <w:rPr/>
        <w:t>competenze</w:t>
      </w:r>
      <w:r>
        <w:rPr>
          <w:spacing w:val="31"/>
        </w:rPr>
        <w:t> </w:t>
      </w:r>
      <w:r>
        <w:rPr/>
        <w:t>e</w:t>
      </w:r>
      <w:r>
        <w:rPr>
          <w:spacing w:val="30"/>
        </w:rPr>
        <w:t> </w:t>
      </w:r>
      <w:r>
        <w:rPr/>
        <w:t>stimolare</w:t>
      </w:r>
      <w:r>
        <w:rPr>
          <w:spacing w:val="30"/>
        </w:rPr>
        <w:t> </w:t>
      </w:r>
      <w:r>
        <w:rPr/>
        <w:t>nell’adolescente</w:t>
      </w:r>
      <w:r>
        <w:rPr>
          <w:spacing w:val="30"/>
        </w:rPr>
        <w:t> </w:t>
      </w:r>
      <w:r>
        <w:rPr>
          <w:spacing w:val="-5"/>
        </w:rPr>
        <w:t>il</w:t>
      </w:r>
    </w:p>
    <w:p>
      <w:pPr>
        <w:pStyle w:val="BodyText"/>
        <w:spacing w:after="0" w:line="360" w:lineRule="auto"/>
        <w:jc w:val="both"/>
        <w:sectPr>
          <w:headerReference w:type="default" r:id="rId11"/>
          <w:footerReference w:type="default" r:id="rId12"/>
          <w:pgSz w:w="11910" w:h="16840"/>
          <w:pgMar w:header="757" w:footer="374" w:top="1120" w:bottom="560" w:left="992" w:right="566"/>
          <w:pgNumType w:start="1"/>
        </w:sectPr>
      </w:pPr>
    </w:p>
    <w:p>
      <w:pPr>
        <w:pStyle w:val="BodyText"/>
        <w:spacing w:line="360" w:lineRule="auto" w:before="138"/>
        <w:ind w:left="710" w:right="846"/>
        <w:jc w:val="both"/>
      </w:pPr>
      <w:r>
        <w:rPr/>
        <w:t>riconoscimento delle proprie reali risorse, affinché si possano operare scelte consapevoli e rispondenti alle proprie necessità.</w:t>
      </w:r>
    </w:p>
    <w:p>
      <w:pPr>
        <w:pStyle w:val="BodyText"/>
        <w:spacing w:line="360" w:lineRule="auto"/>
        <w:ind w:left="710" w:right="853"/>
        <w:jc w:val="both"/>
      </w:pPr>
      <w:r>
        <w:rPr/>
        <w:t>Fondamentale è</w:t>
      </w:r>
      <w:r>
        <w:rPr>
          <w:spacing w:val="-2"/>
        </w:rPr>
        <w:t> </w:t>
      </w:r>
      <w:r>
        <w:rPr/>
        <w:t>il</w:t>
      </w:r>
      <w:r>
        <w:rPr>
          <w:spacing w:val="-1"/>
        </w:rPr>
        <w:t> </w:t>
      </w:r>
      <w:r>
        <w:rPr/>
        <w:t>lavoro</w:t>
      </w:r>
      <w:r>
        <w:rPr>
          <w:spacing w:val="-3"/>
        </w:rPr>
        <w:t> </w:t>
      </w:r>
      <w:r>
        <w:rPr/>
        <w:t>sinergico</w:t>
      </w:r>
      <w:r>
        <w:rPr>
          <w:spacing w:val="-2"/>
        </w:rPr>
        <w:t> </w:t>
      </w:r>
      <w:r>
        <w:rPr/>
        <w:t>fra famiglia, scuola</w:t>
      </w:r>
      <w:r>
        <w:rPr>
          <w:spacing w:val="-2"/>
        </w:rPr>
        <w:t> </w:t>
      </w:r>
      <w:r>
        <w:rPr/>
        <w:t>e istituzioni,</w:t>
      </w:r>
      <w:r>
        <w:rPr>
          <w:spacing w:val="-2"/>
        </w:rPr>
        <w:t> </w:t>
      </w:r>
      <w:r>
        <w:rPr/>
        <w:t>in modo da proporre un</w:t>
      </w:r>
      <w:r>
        <w:rPr>
          <w:spacing w:val="-2"/>
        </w:rPr>
        <w:t> </w:t>
      </w:r>
      <w:r>
        <w:rPr/>
        <w:t>quadro quanto più completo, per una scelta responsabile e condivisa.</w:t>
      </w:r>
    </w:p>
    <w:p>
      <w:pPr>
        <w:pStyle w:val="BodyText"/>
        <w:spacing w:line="360" w:lineRule="auto"/>
        <w:ind w:left="710" w:right="852"/>
        <w:jc w:val="both"/>
      </w:pPr>
      <w:r>
        <w:rPr/>
        <w:t>Per gli allievi che dopo la fase dell’obbligo non frequenteranno ulteriormente l’Istruzione manifestando tale volontà col consenso delle famiglie, il Consiglio di classe si adopererà in misure di accompagnamento. La certificazione riguarderà le competenze acquisite.</w:t>
      </w:r>
    </w:p>
    <w:p>
      <w:pPr>
        <w:pStyle w:val="BodyText"/>
        <w:spacing w:before="131"/>
      </w:pPr>
    </w:p>
    <w:p>
      <w:pPr>
        <w:pStyle w:val="Heading3"/>
        <w:ind w:left="3326"/>
        <w:rPr>
          <w:i w:val="0"/>
        </w:rPr>
      </w:pPr>
      <w:r>
        <w:rPr/>
        <w:t>Promozione</w:t>
      </w:r>
      <w:r>
        <w:rPr>
          <w:spacing w:val="-4"/>
        </w:rPr>
        <w:t> </w:t>
      </w:r>
      <w:r>
        <w:rPr/>
        <w:t>di</w:t>
      </w:r>
      <w:r>
        <w:rPr>
          <w:spacing w:val="-4"/>
        </w:rPr>
        <w:t> </w:t>
      </w:r>
      <w:r>
        <w:rPr/>
        <w:t>iniziative</w:t>
      </w:r>
      <w:r>
        <w:rPr>
          <w:spacing w:val="-5"/>
        </w:rPr>
        <w:t> </w:t>
      </w:r>
      <w:r>
        <w:rPr/>
        <w:t>di</w:t>
      </w:r>
      <w:r>
        <w:rPr>
          <w:spacing w:val="-4"/>
        </w:rPr>
        <w:t> </w:t>
      </w:r>
      <w:r>
        <w:rPr>
          <w:spacing w:val="-2"/>
        </w:rPr>
        <w:t>formazione</w:t>
      </w:r>
      <w:r>
        <w:rPr>
          <w:i w:val="0"/>
          <w:spacing w:val="-2"/>
        </w:rPr>
        <w:t>.</w:t>
      </w:r>
    </w:p>
    <w:p>
      <w:pPr>
        <w:pStyle w:val="BodyText"/>
        <w:spacing w:line="360" w:lineRule="auto" w:before="122"/>
        <w:ind w:left="710" w:right="851"/>
        <w:jc w:val="both"/>
      </w:pPr>
      <w:r>
        <w:rPr/>
        <w:t>Per</w:t>
      </w:r>
      <w:r>
        <w:rPr>
          <w:spacing w:val="-14"/>
        </w:rPr>
        <w:t> </w:t>
      </w:r>
      <w:r>
        <w:rPr/>
        <w:t>una</w:t>
      </w:r>
      <w:r>
        <w:rPr>
          <w:spacing w:val="-14"/>
        </w:rPr>
        <w:t> </w:t>
      </w:r>
      <w:r>
        <w:rPr/>
        <w:t>più</w:t>
      </w:r>
      <w:r>
        <w:rPr>
          <w:spacing w:val="-14"/>
        </w:rPr>
        <w:t> </w:t>
      </w:r>
      <w:r>
        <w:rPr/>
        <w:t>consapevole</w:t>
      </w:r>
      <w:r>
        <w:rPr>
          <w:spacing w:val="-13"/>
        </w:rPr>
        <w:t> </w:t>
      </w:r>
      <w:r>
        <w:rPr/>
        <w:t>necessità</w:t>
      </w:r>
      <w:r>
        <w:rPr>
          <w:spacing w:val="-14"/>
        </w:rPr>
        <w:t> </w:t>
      </w:r>
      <w:r>
        <w:rPr/>
        <w:t>della</w:t>
      </w:r>
      <w:r>
        <w:rPr>
          <w:spacing w:val="-14"/>
        </w:rPr>
        <w:t> </w:t>
      </w:r>
      <w:r>
        <w:rPr/>
        <w:t>qualità</w:t>
      </w:r>
      <w:r>
        <w:rPr>
          <w:spacing w:val="-14"/>
        </w:rPr>
        <w:t> </w:t>
      </w:r>
      <w:r>
        <w:rPr/>
        <w:t>sistemica,</w:t>
      </w:r>
      <w:r>
        <w:rPr>
          <w:spacing w:val="-13"/>
        </w:rPr>
        <w:t> </w:t>
      </w:r>
      <w:r>
        <w:rPr/>
        <w:t>i</w:t>
      </w:r>
      <w:r>
        <w:rPr>
          <w:spacing w:val="-14"/>
        </w:rPr>
        <w:t> </w:t>
      </w:r>
      <w:r>
        <w:rPr/>
        <w:t>docenti</w:t>
      </w:r>
      <w:r>
        <w:rPr>
          <w:spacing w:val="-14"/>
        </w:rPr>
        <w:t> </w:t>
      </w:r>
      <w:r>
        <w:rPr/>
        <w:t>esprimono</w:t>
      </w:r>
      <w:r>
        <w:rPr>
          <w:spacing w:val="-14"/>
        </w:rPr>
        <w:t> </w:t>
      </w:r>
      <w:r>
        <w:rPr/>
        <w:t>i</w:t>
      </w:r>
      <w:r>
        <w:rPr>
          <w:spacing w:val="-13"/>
        </w:rPr>
        <w:t> </w:t>
      </w:r>
      <w:r>
        <w:rPr/>
        <w:t>bisogni</w:t>
      </w:r>
      <w:r>
        <w:rPr>
          <w:spacing w:val="-14"/>
        </w:rPr>
        <w:t> </w:t>
      </w:r>
      <w:r>
        <w:rPr/>
        <w:t>di</w:t>
      </w:r>
      <w:r>
        <w:rPr>
          <w:spacing w:val="-14"/>
        </w:rPr>
        <w:t> </w:t>
      </w:r>
      <w:r>
        <w:rPr/>
        <w:t>formazione e di aggiornamento nell’area relativa alla motivazione degli studenti, dei nuovi linguaggi e nuove tecnologie, nonché nell’area dell’analisi dei bisogni formativi e di integrazione degli alunni con Bisogni Educativi Speciali.</w:t>
      </w:r>
    </w:p>
    <w:p>
      <w:pPr>
        <w:pStyle w:val="BodyText"/>
        <w:spacing w:line="360" w:lineRule="auto"/>
        <w:ind w:left="710" w:right="851"/>
        <w:jc w:val="both"/>
      </w:pPr>
      <w:r>
        <w:rPr/>
        <w:t>Anche il personale ATA, evidenzia necessità di interventi di formazione per un efficace uso dei sistemi informativi automatizzati, per fronteggiare le richieste sempre nuove che al loro ruolo si chiede di assolvere.</w:t>
      </w:r>
    </w:p>
    <w:p>
      <w:pPr>
        <w:pStyle w:val="Heading3"/>
        <w:spacing w:before="3"/>
        <w:ind w:left="3737"/>
        <w:rPr>
          <w:i w:val="0"/>
        </w:rPr>
      </w:pPr>
      <w:r>
        <w:rPr/>
        <w:t>Diffusione</w:t>
      </w:r>
      <w:r>
        <w:rPr>
          <w:spacing w:val="-6"/>
        </w:rPr>
        <w:t> </w:t>
      </w:r>
      <w:r>
        <w:rPr/>
        <w:t>delle</w:t>
      </w:r>
      <w:r>
        <w:rPr>
          <w:spacing w:val="-5"/>
        </w:rPr>
        <w:t> </w:t>
      </w:r>
      <w:r>
        <w:rPr>
          <w:spacing w:val="-2"/>
        </w:rPr>
        <w:t>informazioni</w:t>
      </w:r>
      <w:r>
        <w:rPr>
          <w:i w:val="0"/>
          <w:spacing w:val="-2"/>
        </w:rPr>
        <w:t>.</w:t>
      </w:r>
    </w:p>
    <w:p>
      <w:pPr>
        <w:pStyle w:val="BodyText"/>
        <w:spacing w:line="360" w:lineRule="auto" w:before="124"/>
        <w:ind w:left="710" w:right="851"/>
        <w:jc w:val="both"/>
      </w:pPr>
      <w:r>
        <w:rPr/>
        <w:t>La scuola è impegnata a mettere in atto le strategie necessarie a potenziare la trasparenza amministrativa in vista della completa realizzazione dell’Amministrazione Digitale, così come prevista dal D.lgs. 82/05 (C.A.D.).</w:t>
      </w:r>
    </w:p>
    <w:p>
      <w:pPr>
        <w:pStyle w:val="BodyText"/>
        <w:spacing w:line="360" w:lineRule="auto"/>
        <w:ind w:left="710" w:right="853"/>
        <w:jc w:val="both"/>
      </w:pPr>
      <w:r>
        <w:rPr/>
        <w:t>Procede inoltre la dematerializzazione dei procedimenti amministrativi attraverso l’utilizzo di iscrizioni on line, registri on line e comunicazioni scuola famiglia in formato elettronico.</w:t>
      </w:r>
    </w:p>
    <w:p>
      <w:pPr>
        <w:pStyle w:val="BodyText"/>
        <w:spacing w:line="360" w:lineRule="auto"/>
        <w:ind w:left="710" w:right="854"/>
        <w:jc w:val="both"/>
      </w:pPr>
      <w:r>
        <w:rPr/>
        <w:t>Inoltre</w:t>
      </w:r>
      <w:r>
        <w:rPr>
          <w:spacing w:val="-1"/>
        </w:rPr>
        <w:t> </w:t>
      </w:r>
      <w:r>
        <w:rPr/>
        <w:t>è</w:t>
      </w:r>
      <w:r>
        <w:rPr>
          <w:spacing w:val="-1"/>
        </w:rPr>
        <w:t> </w:t>
      </w:r>
      <w:r>
        <w:rPr/>
        <w:t>in</w:t>
      </w:r>
      <w:r>
        <w:rPr>
          <w:spacing w:val="-1"/>
        </w:rPr>
        <w:t> </w:t>
      </w:r>
      <w:r>
        <w:rPr/>
        <w:t>fase di attuazione</w:t>
      </w:r>
      <w:r>
        <w:rPr>
          <w:spacing w:val="-1"/>
        </w:rPr>
        <w:t> </w:t>
      </w:r>
      <w:r>
        <w:rPr/>
        <w:t>il protocollo</w:t>
      </w:r>
      <w:r>
        <w:rPr>
          <w:spacing w:val="-1"/>
        </w:rPr>
        <w:t> </w:t>
      </w:r>
      <w:r>
        <w:rPr/>
        <w:t>informatico</w:t>
      </w:r>
      <w:r>
        <w:rPr>
          <w:spacing w:val="-3"/>
        </w:rPr>
        <w:t> </w:t>
      </w:r>
      <w:r>
        <w:rPr/>
        <w:t>e</w:t>
      </w:r>
      <w:r>
        <w:rPr>
          <w:spacing w:val="-1"/>
        </w:rPr>
        <w:t> </w:t>
      </w:r>
      <w:r>
        <w:rPr/>
        <w:t>la</w:t>
      </w:r>
      <w:r>
        <w:rPr>
          <w:spacing w:val="-1"/>
        </w:rPr>
        <w:t> </w:t>
      </w:r>
      <w:r>
        <w:rPr/>
        <w:t>digitalizzazione</w:t>
      </w:r>
      <w:r>
        <w:rPr>
          <w:spacing w:val="-1"/>
        </w:rPr>
        <w:t> </w:t>
      </w:r>
      <w:r>
        <w:rPr/>
        <w:t>dei servizi di segreteria, che consente di conservare digitalmente ogni atto e provvedimento amministrativo in entrata e in uscita con notevole risparmio di carta e stampe.</w:t>
      </w:r>
    </w:p>
    <w:p>
      <w:pPr>
        <w:pStyle w:val="BodyText"/>
        <w:spacing w:before="132"/>
      </w:pPr>
    </w:p>
    <w:p>
      <w:pPr>
        <w:pStyle w:val="Heading3"/>
        <w:ind w:left="3559"/>
        <w:jc w:val="left"/>
      </w:pPr>
      <w:r>
        <w:rPr/>
        <w:t>Promozione</w:t>
      </w:r>
      <w:r>
        <w:rPr>
          <w:spacing w:val="-4"/>
        </w:rPr>
        <w:t> </w:t>
      </w:r>
      <w:r>
        <w:rPr/>
        <w:t>della</w:t>
      </w:r>
      <w:r>
        <w:rPr>
          <w:spacing w:val="-6"/>
        </w:rPr>
        <w:t> </w:t>
      </w:r>
      <w:r>
        <w:rPr/>
        <w:t>cultura</w:t>
      </w:r>
      <w:r>
        <w:rPr>
          <w:spacing w:val="-4"/>
        </w:rPr>
        <w:t> </w:t>
      </w:r>
      <w:r>
        <w:rPr>
          <w:spacing w:val="-2"/>
        </w:rPr>
        <w:t>europea</w:t>
      </w:r>
    </w:p>
    <w:p>
      <w:pPr>
        <w:spacing w:before="121"/>
        <w:ind w:left="710" w:right="0" w:firstLine="0"/>
        <w:jc w:val="left"/>
        <w:rPr>
          <w:i/>
          <w:sz w:val="22"/>
        </w:rPr>
      </w:pPr>
      <w:r>
        <w:rPr>
          <w:sz w:val="22"/>
        </w:rPr>
        <w:t>L’obiettivo</w:t>
      </w:r>
      <w:r>
        <w:rPr>
          <w:spacing w:val="-6"/>
          <w:sz w:val="22"/>
        </w:rPr>
        <w:t> </w:t>
      </w:r>
      <w:r>
        <w:rPr>
          <w:sz w:val="22"/>
        </w:rPr>
        <w:t>di</w:t>
      </w:r>
      <w:r>
        <w:rPr>
          <w:spacing w:val="-4"/>
          <w:sz w:val="22"/>
        </w:rPr>
        <w:t> </w:t>
      </w:r>
      <w:r>
        <w:rPr>
          <w:sz w:val="22"/>
        </w:rPr>
        <w:t>potenziare</w:t>
      </w:r>
      <w:r>
        <w:rPr>
          <w:spacing w:val="-3"/>
          <w:sz w:val="22"/>
        </w:rPr>
        <w:t> </w:t>
      </w:r>
      <w:r>
        <w:rPr>
          <w:sz w:val="22"/>
        </w:rPr>
        <w:t>sempre</w:t>
      </w:r>
      <w:r>
        <w:rPr>
          <w:spacing w:val="-4"/>
          <w:sz w:val="22"/>
        </w:rPr>
        <w:t> </w:t>
      </w:r>
      <w:r>
        <w:rPr>
          <w:sz w:val="22"/>
        </w:rPr>
        <w:t>più</w:t>
      </w:r>
      <w:r>
        <w:rPr>
          <w:spacing w:val="-3"/>
          <w:sz w:val="22"/>
        </w:rPr>
        <w:t> </w:t>
      </w:r>
      <w:r>
        <w:rPr>
          <w:sz w:val="22"/>
        </w:rPr>
        <w:t>la</w:t>
      </w:r>
      <w:r>
        <w:rPr>
          <w:spacing w:val="-4"/>
          <w:sz w:val="22"/>
        </w:rPr>
        <w:t> </w:t>
      </w:r>
      <w:r>
        <w:rPr>
          <w:sz w:val="22"/>
        </w:rPr>
        <w:t>conoscenza</w:t>
      </w:r>
      <w:r>
        <w:rPr>
          <w:spacing w:val="-5"/>
          <w:sz w:val="22"/>
        </w:rPr>
        <w:t> </w:t>
      </w:r>
      <w:r>
        <w:rPr>
          <w:sz w:val="22"/>
        </w:rPr>
        <w:t>e</w:t>
      </w:r>
      <w:r>
        <w:rPr>
          <w:spacing w:val="-3"/>
          <w:sz w:val="22"/>
        </w:rPr>
        <w:t> </w:t>
      </w:r>
      <w:r>
        <w:rPr>
          <w:sz w:val="22"/>
        </w:rPr>
        <w:t>l'uso</w:t>
      </w:r>
      <w:r>
        <w:rPr>
          <w:spacing w:val="-3"/>
          <w:sz w:val="22"/>
        </w:rPr>
        <w:t> </w:t>
      </w:r>
      <w:r>
        <w:rPr>
          <w:sz w:val="22"/>
        </w:rPr>
        <w:t>delle</w:t>
      </w:r>
      <w:r>
        <w:rPr>
          <w:spacing w:val="-1"/>
          <w:sz w:val="22"/>
        </w:rPr>
        <w:t> </w:t>
      </w:r>
      <w:r>
        <w:rPr>
          <w:i/>
          <w:sz w:val="22"/>
        </w:rPr>
        <w:t>lingue</w:t>
      </w:r>
      <w:r>
        <w:rPr>
          <w:i/>
          <w:spacing w:val="-3"/>
          <w:sz w:val="22"/>
        </w:rPr>
        <w:t> </w:t>
      </w:r>
      <w:r>
        <w:rPr>
          <w:i/>
          <w:sz w:val="22"/>
        </w:rPr>
        <w:t>straniere</w:t>
      </w:r>
      <w:r>
        <w:rPr>
          <w:i/>
          <w:spacing w:val="-3"/>
          <w:sz w:val="22"/>
        </w:rPr>
        <w:t> </w:t>
      </w:r>
      <w:r>
        <w:rPr>
          <w:i/>
          <w:sz w:val="22"/>
        </w:rPr>
        <w:t>allo</w:t>
      </w:r>
      <w:r>
        <w:rPr>
          <w:i/>
          <w:spacing w:val="-6"/>
          <w:sz w:val="22"/>
        </w:rPr>
        <w:t> </w:t>
      </w:r>
      <w:r>
        <w:rPr>
          <w:i/>
          <w:sz w:val="22"/>
        </w:rPr>
        <w:t>scopo</w:t>
      </w:r>
      <w:r>
        <w:rPr>
          <w:i/>
          <w:spacing w:val="-5"/>
          <w:sz w:val="22"/>
        </w:rPr>
        <w:t> di:</w:t>
      </w:r>
    </w:p>
    <w:p>
      <w:pPr>
        <w:pStyle w:val="ListParagraph"/>
        <w:numPr>
          <w:ilvl w:val="0"/>
          <w:numId w:val="3"/>
        </w:numPr>
        <w:tabs>
          <w:tab w:pos="710" w:val="left" w:leader="none"/>
        </w:tabs>
        <w:spacing w:line="360" w:lineRule="auto" w:before="127" w:after="0"/>
        <w:ind w:left="710" w:right="851" w:hanging="360"/>
        <w:jc w:val="left"/>
        <w:rPr>
          <w:sz w:val="22"/>
        </w:rPr>
      </w:pPr>
      <w:r>
        <w:rPr>
          <w:sz w:val="22"/>
        </w:rPr>
        <w:t>Favorire l'</w:t>
      </w:r>
      <w:r>
        <w:rPr>
          <w:i/>
          <w:sz w:val="22"/>
        </w:rPr>
        <w:t>acquisizione di una mentalità </w:t>
      </w:r>
      <w:r>
        <w:rPr>
          <w:sz w:val="22"/>
        </w:rPr>
        <w:t>che, valorizzando sul piano culturale, storico, sociale ed</w:t>
      </w:r>
      <w:r>
        <w:rPr>
          <w:spacing w:val="80"/>
          <w:sz w:val="22"/>
        </w:rPr>
        <w:t> </w:t>
      </w:r>
      <w:r>
        <w:rPr>
          <w:sz w:val="22"/>
        </w:rPr>
        <w:t>economico, il territorio di appartenenza realizzi la propria esistenza in una dimensione europea;</w:t>
      </w:r>
    </w:p>
    <w:p>
      <w:pPr>
        <w:pStyle w:val="ListParagraph"/>
        <w:numPr>
          <w:ilvl w:val="0"/>
          <w:numId w:val="3"/>
        </w:numPr>
        <w:tabs>
          <w:tab w:pos="709" w:val="left" w:leader="none"/>
        </w:tabs>
        <w:spacing w:line="252" w:lineRule="exact" w:before="0" w:after="0"/>
        <w:ind w:left="709" w:right="0" w:hanging="359"/>
        <w:jc w:val="left"/>
        <w:rPr>
          <w:sz w:val="22"/>
        </w:rPr>
      </w:pPr>
      <w:r>
        <w:rPr>
          <w:sz w:val="22"/>
        </w:rPr>
        <w:t>Potenziare</w:t>
      </w:r>
      <w:r>
        <w:rPr>
          <w:spacing w:val="-8"/>
          <w:sz w:val="22"/>
        </w:rPr>
        <w:t> </w:t>
      </w:r>
      <w:r>
        <w:rPr>
          <w:sz w:val="22"/>
        </w:rPr>
        <w:t>le</w:t>
      </w:r>
      <w:r>
        <w:rPr>
          <w:spacing w:val="-5"/>
          <w:sz w:val="22"/>
        </w:rPr>
        <w:t> </w:t>
      </w:r>
      <w:r>
        <w:rPr>
          <w:sz w:val="22"/>
        </w:rPr>
        <w:t>iniziative</w:t>
      </w:r>
      <w:r>
        <w:rPr>
          <w:spacing w:val="-4"/>
          <w:sz w:val="22"/>
        </w:rPr>
        <w:t> </w:t>
      </w:r>
      <w:r>
        <w:rPr>
          <w:sz w:val="22"/>
        </w:rPr>
        <w:t>di</w:t>
      </w:r>
      <w:r>
        <w:rPr>
          <w:spacing w:val="-1"/>
          <w:sz w:val="22"/>
        </w:rPr>
        <w:t> </w:t>
      </w:r>
      <w:r>
        <w:rPr>
          <w:i/>
          <w:sz w:val="22"/>
        </w:rPr>
        <w:t>scambi</w:t>
      </w:r>
      <w:r>
        <w:rPr>
          <w:i/>
          <w:spacing w:val="-4"/>
          <w:sz w:val="22"/>
        </w:rPr>
        <w:t> </w:t>
      </w:r>
      <w:r>
        <w:rPr>
          <w:i/>
          <w:sz w:val="22"/>
        </w:rPr>
        <w:t>culturali</w:t>
      </w:r>
      <w:r>
        <w:rPr>
          <w:i/>
          <w:spacing w:val="-5"/>
          <w:sz w:val="22"/>
        </w:rPr>
        <w:t> </w:t>
      </w:r>
      <w:r>
        <w:rPr>
          <w:i/>
          <w:sz w:val="22"/>
        </w:rPr>
        <w:t>e</w:t>
      </w:r>
      <w:r>
        <w:rPr>
          <w:i/>
          <w:spacing w:val="-4"/>
          <w:sz w:val="22"/>
        </w:rPr>
        <w:t> </w:t>
      </w:r>
      <w:r>
        <w:rPr>
          <w:i/>
          <w:sz w:val="22"/>
        </w:rPr>
        <w:t>di</w:t>
      </w:r>
      <w:r>
        <w:rPr>
          <w:i/>
          <w:spacing w:val="-4"/>
          <w:sz w:val="22"/>
        </w:rPr>
        <w:t> </w:t>
      </w:r>
      <w:r>
        <w:rPr>
          <w:i/>
          <w:sz w:val="22"/>
        </w:rPr>
        <w:t>alternanza</w:t>
      </w:r>
      <w:r>
        <w:rPr>
          <w:i/>
          <w:spacing w:val="-3"/>
          <w:sz w:val="22"/>
        </w:rPr>
        <w:t> </w:t>
      </w:r>
      <w:r>
        <w:rPr>
          <w:i/>
          <w:sz w:val="22"/>
        </w:rPr>
        <w:t>scuola-</w:t>
      </w:r>
      <w:r>
        <w:rPr>
          <w:i/>
          <w:spacing w:val="-2"/>
          <w:sz w:val="22"/>
        </w:rPr>
        <w:t>lavoro</w:t>
      </w:r>
      <w:r>
        <w:rPr>
          <w:spacing w:val="-2"/>
          <w:sz w:val="22"/>
        </w:rPr>
        <w:t>;</w:t>
      </w:r>
    </w:p>
    <w:p>
      <w:pPr>
        <w:pStyle w:val="ListParagraph"/>
        <w:numPr>
          <w:ilvl w:val="0"/>
          <w:numId w:val="3"/>
        </w:numPr>
        <w:tabs>
          <w:tab w:pos="710" w:val="left" w:leader="none"/>
        </w:tabs>
        <w:spacing w:line="360" w:lineRule="auto" w:before="126" w:after="0"/>
        <w:ind w:left="710" w:right="850" w:hanging="360"/>
        <w:jc w:val="left"/>
        <w:rPr>
          <w:sz w:val="22"/>
        </w:rPr>
      </w:pPr>
      <w:r>
        <w:rPr>
          <w:sz w:val="22"/>
        </w:rPr>
        <w:t>Favorire</w:t>
      </w:r>
      <w:r>
        <w:rPr>
          <w:spacing w:val="26"/>
          <w:sz w:val="22"/>
        </w:rPr>
        <w:t> </w:t>
      </w:r>
      <w:r>
        <w:rPr>
          <w:sz w:val="22"/>
        </w:rPr>
        <w:t>nell'alunno</w:t>
      </w:r>
      <w:r>
        <w:rPr>
          <w:spacing w:val="25"/>
          <w:sz w:val="22"/>
        </w:rPr>
        <w:t> </w:t>
      </w:r>
      <w:r>
        <w:rPr>
          <w:sz w:val="22"/>
        </w:rPr>
        <w:t>lo</w:t>
      </w:r>
      <w:r>
        <w:rPr>
          <w:spacing w:val="25"/>
          <w:sz w:val="22"/>
        </w:rPr>
        <w:t> </w:t>
      </w:r>
      <w:r>
        <w:rPr>
          <w:sz w:val="22"/>
        </w:rPr>
        <w:t>sviluppo</w:t>
      </w:r>
      <w:r>
        <w:rPr>
          <w:spacing w:val="25"/>
          <w:sz w:val="22"/>
        </w:rPr>
        <w:t> </w:t>
      </w:r>
      <w:r>
        <w:rPr>
          <w:sz w:val="22"/>
        </w:rPr>
        <w:t>del</w:t>
      </w:r>
      <w:r>
        <w:rPr>
          <w:spacing w:val="32"/>
          <w:sz w:val="22"/>
        </w:rPr>
        <w:t> </w:t>
      </w:r>
      <w:r>
        <w:rPr>
          <w:sz w:val="22"/>
        </w:rPr>
        <w:t>senso</w:t>
      </w:r>
      <w:r>
        <w:rPr>
          <w:spacing w:val="25"/>
          <w:sz w:val="22"/>
        </w:rPr>
        <w:t> </w:t>
      </w:r>
      <w:r>
        <w:rPr>
          <w:sz w:val="22"/>
        </w:rPr>
        <w:t>della</w:t>
      </w:r>
      <w:r>
        <w:rPr>
          <w:spacing w:val="29"/>
          <w:sz w:val="22"/>
        </w:rPr>
        <w:t> </w:t>
      </w:r>
      <w:r>
        <w:rPr>
          <w:i/>
          <w:sz w:val="22"/>
        </w:rPr>
        <w:t>differenza</w:t>
      </w:r>
      <w:r>
        <w:rPr>
          <w:i/>
          <w:spacing w:val="27"/>
          <w:sz w:val="22"/>
        </w:rPr>
        <w:t> </w:t>
      </w:r>
      <w:r>
        <w:rPr>
          <w:sz w:val="22"/>
        </w:rPr>
        <w:t>come</w:t>
      </w:r>
      <w:r>
        <w:rPr>
          <w:spacing w:val="28"/>
          <w:sz w:val="22"/>
        </w:rPr>
        <w:t> </w:t>
      </w:r>
      <w:r>
        <w:rPr>
          <w:sz w:val="22"/>
        </w:rPr>
        <w:t>valore,</w:t>
      </w:r>
      <w:r>
        <w:rPr>
          <w:spacing w:val="26"/>
          <w:sz w:val="22"/>
        </w:rPr>
        <w:t> </w:t>
      </w:r>
      <w:r>
        <w:rPr>
          <w:sz w:val="22"/>
        </w:rPr>
        <w:t>l'abitudine</w:t>
      </w:r>
      <w:r>
        <w:rPr>
          <w:spacing w:val="26"/>
          <w:sz w:val="22"/>
        </w:rPr>
        <w:t> </w:t>
      </w:r>
      <w:r>
        <w:rPr>
          <w:sz w:val="22"/>
        </w:rPr>
        <w:t>all'ascolto</w:t>
      </w:r>
      <w:r>
        <w:rPr>
          <w:spacing w:val="28"/>
          <w:sz w:val="22"/>
        </w:rPr>
        <w:t> </w:t>
      </w:r>
      <w:r>
        <w:rPr>
          <w:sz w:val="22"/>
        </w:rPr>
        <w:t>di opinioni e giudizi diversi dai propri, per allontanare il rischio di posizioni dogmatiche e acritiche. Un</w:t>
      </w:r>
      <w:r>
        <w:rPr>
          <w:spacing w:val="-5"/>
          <w:sz w:val="22"/>
        </w:rPr>
        <w:t> </w:t>
      </w:r>
      <w:r>
        <w:rPr>
          <w:sz w:val="22"/>
        </w:rPr>
        <w:t>maggiore</w:t>
      </w:r>
      <w:r>
        <w:rPr>
          <w:spacing w:val="-7"/>
          <w:sz w:val="22"/>
        </w:rPr>
        <w:t> </w:t>
      </w:r>
      <w:r>
        <w:rPr>
          <w:sz w:val="22"/>
        </w:rPr>
        <w:t>impegno</w:t>
      </w:r>
      <w:r>
        <w:rPr>
          <w:spacing w:val="-5"/>
          <w:sz w:val="22"/>
        </w:rPr>
        <w:t> </w:t>
      </w:r>
      <w:r>
        <w:rPr>
          <w:sz w:val="22"/>
        </w:rPr>
        <w:t>viene</w:t>
      </w:r>
      <w:r>
        <w:rPr>
          <w:spacing w:val="-4"/>
          <w:sz w:val="22"/>
        </w:rPr>
        <w:t> </w:t>
      </w:r>
      <w:r>
        <w:rPr>
          <w:sz w:val="22"/>
        </w:rPr>
        <w:t>richiesto,</w:t>
      </w:r>
      <w:r>
        <w:rPr>
          <w:spacing w:val="-5"/>
          <w:sz w:val="22"/>
        </w:rPr>
        <w:t> </w:t>
      </w:r>
      <w:r>
        <w:rPr>
          <w:sz w:val="22"/>
        </w:rPr>
        <w:t>al</w:t>
      </w:r>
      <w:r>
        <w:rPr>
          <w:spacing w:val="-6"/>
          <w:sz w:val="22"/>
        </w:rPr>
        <w:t> </w:t>
      </w:r>
      <w:r>
        <w:rPr>
          <w:sz w:val="22"/>
        </w:rPr>
        <w:t>fine</w:t>
      </w:r>
      <w:r>
        <w:rPr>
          <w:spacing w:val="-4"/>
          <w:sz w:val="22"/>
        </w:rPr>
        <w:t> </w:t>
      </w:r>
      <w:r>
        <w:rPr>
          <w:sz w:val="22"/>
        </w:rPr>
        <w:t>di</w:t>
      </w:r>
      <w:r>
        <w:rPr>
          <w:spacing w:val="-6"/>
          <w:sz w:val="22"/>
        </w:rPr>
        <w:t> </w:t>
      </w:r>
      <w:r>
        <w:rPr>
          <w:sz w:val="22"/>
        </w:rPr>
        <w:t>offrire</w:t>
      </w:r>
      <w:r>
        <w:rPr>
          <w:spacing w:val="-7"/>
          <w:sz w:val="22"/>
        </w:rPr>
        <w:t> </w:t>
      </w:r>
      <w:r>
        <w:rPr>
          <w:sz w:val="22"/>
        </w:rPr>
        <w:t>percorsi</w:t>
      </w:r>
      <w:r>
        <w:rPr>
          <w:spacing w:val="-6"/>
          <w:sz w:val="22"/>
        </w:rPr>
        <w:t> </w:t>
      </w:r>
      <w:r>
        <w:rPr>
          <w:sz w:val="22"/>
        </w:rPr>
        <w:t>formativi</w:t>
      </w:r>
      <w:r>
        <w:rPr>
          <w:spacing w:val="-6"/>
          <w:sz w:val="22"/>
        </w:rPr>
        <w:t> </w:t>
      </w:r>
      <w:r>
        <w:rPr>
          <w:sz w:val="22"/>
        </w:rPr>
        <w:t>"europei"</w:t>
      </w:r>
      <w:r>
        <w:rPr>
          <w:spacing w:val="-4"/>
          <w:sz w:val="22"/>
        </w:rPr>
        <w:t> </w:t>
      </w:r>
      <w:r>
        <w:rPr>
          <w:sz w:val="22"/>
        </w:rPr>
        <w:t>nei</w:t>
      </w:r>
      <w:r>
        <w:rPr>
          <w:spacing w:val="-4"/>
          <w:sz w:val="22"/>
        </w:rPr>
        <w:t> </w:t>
      </w:r>
      <w:r>
        <w:rPr>
          <w:sz w:val="22"/>
        </w:rPr>
        <w:t>loro</w:t>
      </w:r>
      <w:r>
        <w:rPr>
          <w:spacing w:val="-5"/>
          <w:sz w:val="22"/>
        </w:rPr>
        <w:t> </w:t>
      </w:r>
      <w:r>
        <w:rPr>
          <w:sz w:val="22"/>
        </w:rPr>
        <w:t>modelli culturali e</w:t>
      </w:r>
      <w:r>
        <w:rPr>
          <w:spacing w:val="-3"/>
          <w:sz w:val="22"/>
        </w:rPr>
        <w:t> </w:t>
      </w:r>
      <w:r>
        <w:rPr>
          <w:sz w:val="22"/>
        </w:rPr>
        <w:t>anche</w:t>
      </w:r>
      <w:r>
        <w:rPr>
          <w:spacing w:val="-3"/>
          <w:sz w:val="22"/>
        </w:rPr>
        <w:t> </w:t>
      </w:r>
      <w:r>
        <w:rPr>
          <w:sz w:val="22"/>
        </w:rPr>
        <w:t>nelle</w:t>
      </w:r>
      <w:r>
        <w:rPr>
          <w:spacing w:val="-3"/>
          <w:sz w:val="22"/>
        </w:rPr>
        <w:t> </w:t>
      </w:r>
      <w:r>
        <w:rPr>
          <w:sz w:val="22"/>
        </w:rPr>
        <w:t>loro</w:t>
      </w:r>
      <w:r>
        <w:rPr>
          <w:spacing w:val="-6"/>
          <w:sz w:val="22"/>
        </w:rPr>
        <w:t> </w:t>
      </w:r>
      <w:r>
        <w:rPr>
          <w:sz w:val="22"/>
        </w:rPr>
        <w:t>implicazioni operative,</w:t>
      </w:r>
      <w:r>
        <w:rPr>
          <w:spacing w:val="-1"/>
          <w:sz w:val="22"/>
        </w:rPr>
        <w:t> </w:t>
      </w:r>
      <w:r>
        <w:rPr>
          <w:sz w:val="22"/>
        </w:rPr>
        <w:t>al fine</w:t>
      </w:r>
      <w:r>
        <w:rPr>
          <w:spacing w:val="-1"/>
          <w:sz w:val="22"/>
        </w:rPr>
        <w:t> </w:t>
      </w:r>
      <w:r>
        <w:rPr>
          <w:sz w:val="22"/>
        </w:rPr>
        <w:t>di poter spendere</w:t>
      </w:r>
      <w:r>
        <w:rPr>
          <w:spacing w:val="-3"/>
          <w:sz w:val="22"/>
        </w:rPr>
        <w:t> </w:t>
      </w:r>
      <w:r>
        <w:rPr>
          <w:sz w:val="22"/>
        </w:rPr>
        <w:t>le</w:t>
      </w:r>
      <w:r>
        <w:rPr>
          <w:spacing w:val="-1"/>
          <w:sz w:val="22"/>
        </w:rPr>
        <w:t> </w:t>
      </w:r>
      <w:r>
        <w:rPr>
          <w:sz w:val="22"/>
        </w:rPr>
        <w:t>competenze</w:t>
      </w:r>
      <w:r>
        <w:rPr>
          <w:spacing w:val="-3"/>
          <w:sz w:val="22"/>
        </w:rPr>
        <w:t> </w:t>
      </w:r>
      <w:r>
        <w:rPr>
          <w:sz w:val="22"/>
        </w:rPr>
        <w:t>acquisite al di fuori dei mercati del lavoro locali e nazionali.</w:t>
      </w:r>
    </w:p>
    <w:p>
      <w:pPr>
        <w:pStyle w:val="BodyText"/>
        <w:spacing w:line="360" w:lineRule="auto" w:before="1"/>
        <w:ind w:left="710"/>
      </w:pPr>
      <w:r>
        <w:rPr/>
        <w:t>A</w:t>
      </w:r>
      <w:r>
        <w:rPr>
          <w:spacing w:val="75"/>
        </w:rPr>
        <w:t> </w:t>
      </w:r>
      <w:r>
        <w:rPr/>
        <w:t>questo</w:t>
      </w:r>
      <w:r>
        <w:rPr>
          <w:spacing w:val="76"/>
        </w:rPr>
        <w:t> </w:t>
      </w:r>
      <w:r>
        <w:rPr/>
        <w:t>obiettivo</w:t>
      </w:r>
      <w:r>
        <w:rPr>
          <w:spacing w:val="76"/>
        </w:rPr>
        <w:t> </w:t>
      </w:r>
      <w:r>
        <w:rPr/>
        <w:t>rispondono</w:t>
      </w:r>
      <w:r>
        <w:rPr>
          <w:spacing w:val="76"/>
        </w:rPr>
        <w:t> </w:t>
      </w:r>
      <w:r>
        <w:rPr/>
        <w:t>il</w:t>
      </w:r>
      <w:r>
        <w:rPr>
          <w:spacing w:val="77"/>
        </w:rPr>
        <w:t> </w:t>
      </w:r>
      <w:r>
        <w:rPr/>
        <w:t>corso</w:t>
      </w:r>
      <w:r>
        <w:rPr>
          <w:spacing w:val="76"/>
        </w:rPr>
        <w:t> </w:t>
      </w:r>
      <w:r>
        <w:rPr/>
        <w:t>ESABAC,</w:t>
      </w:r>
      <w:r>
        <w:rPr>
          <w:spacing w:val="76"/>
        </w:rPr>
        <w:t> </w:t>
      </w:r>
      <w:r>
        <w:rPr/>
        <w:t>i</w:t>
      </w:r>
      <w:r>
        <w:rPr>
          <w:spacing w:val="77"/>
        </w:rPr>
        <w:t> </w:t>
      </w:r>
      <w:r>
        <w:rPr/>
        <w:t>percorsi</w:t>
      </w:r>
      <w:r>
        <w:rPr>
          <w:spacing w:val="77"/>
        </w:rPr>
        <w:t> </w:t>
      </w:r>
      <w:r>
        <w:rPr/>
        <w:t>CLIL</w:t>
      </w:r>
      <w:r>
        <w:rPr>
          <w:spacing w:val="75"/>
        </w:rPr>
        <w:t> </w:t>
      </w:r>
      <w:r>
        <w:rPr/>
        <w:t>e</w:t>
      </w:r>
      <w:r>
        <w:rPr>
          <w:spacing w:val="76"/>
        </w:rPr>
        <w:t> </w:t>
      </w:r>
      <w:r>
        <w:rPr/>
        <w:t>i</w:t>
      </w:r>
      <w:r>
        <w:rPr>
          <w:spacing w:val="77"/>
        </w:rPr>
        <w:t> </w:t>
      </w:r>
      <w:r>
        <w:rPr/>
        <w:t>percorsi</w:t>
      </w:r>
      <w:r>
        <w:rPr>
          <w:spacing w:val="77"/>
        </w:rPr>
        <w:t> </w:t>
      </w:r>
      <w:r>
        <w:rPr/>
        <w:t>finalizzati all’acquisizione di certificazioni linguistiche.</w:t>
      </w:r>
    </w:p>
    <w:p>
      <w:pPr>
        <w:pStyle w:val="BodyText"/>
        <w:spacing w:after="0" w:line="360" w:lineRule="auto"/>
        <w:sectPr>
          <w:pgSz w:w="11910" w:h="16840"/>
          <w:pgMar w:header="757" w:footer="374" w:top="1120" w:bottom="560" w:left="992" w:right="566"/>
        </w:sectPr>
      </w:pPr>
    </w:p>
    <w:p>
      <w:pPr>
        <w:pStyle w:val="BodyText"/>
        <w:spacing w:line="360" w:lineRule="auto" w:before="138"/>
        <w:ind w:left="710" w:right="848"/>
        <w:jc w:val="both"/>
      </w:pPr>
      <w:r>
        <w:rPr/>
        <w:t>L'acquisizione di competenze e abilità nelle lingue straniere è certificata da organismi esterni, secondo standard fissati dal Consiglio d’Europa. Tali certificazioni potranno così essere utilizzate, dall'allievo, nel contesto lavorativo e scolastico europeo.</w:t>
      </w:r>
    </w:p>
    <w:p>
      <w:pPr>
        <w:pStyle w:val="BodyText"/>
      </w:pPr>
    </w:p>
    <w:p>
      <w:pPr>
        <w:pStyle w:val="BodyText"/>
      </w:pPr>
    </w:p>
    <w:p>
      <w:pPr>
        <w:pStyle w:val="BodyText"/>
        <w:spacing w:before="3"/>
      </w:pPr>
    </w:p>
    <w:p>
      <w:pPr>
        <w:pStyle w:val="Heading3"/>
        <w:ind w:right="139"/>
        <w:jc w:val="center"/>
      </w:pPr>
      <w:r>
        <w:rPr/>
        <w:t>I</w:t>
      </w:r>
      <w:r>
        <w:rPr>
          <w:spacing w:val="-5"/>
        </w:rPr>
        <w:t> </w:t>
      </w:r>
      <w:r>
        <w:rPr/>
        <w:t>Progetti</w:t>
      </w:r>
      <w:r>
        <w:rPr>
          <w:spacing w:val="-1"/>
        </w:rPr>
        <w:t> </w:t>
      </w:r>
      <w:r>
        <w:rPr/>
        <w:t>del</w:t>
      </w:r>
      <w:r>
        <w:rPr>
          <w:spacing w:val="-1"/>
        </w:rPr>
        <w:t> </w:t>
      </w:r>
      <w:r>
        <w:rPr>
          <w:spacing w:val="-4"/>
        </w:rPr>
        <w:t>PTOF</w:t>
      </w:r>
    </w:p>
    <w:p>
      <w:pPr>
        <w:pStyle w:val="BodyText"/>
        <w:spacing w:line="360" w:lineRule="auto" w:before="122"/>
        <w:ind w:left="710" w:right="853"/>
        <w:jc w:val="both"/>
      </w:pPr>
      <w:r>
        <w:rPr/>
        <w:t>Il</w:t>
      </w:r>
      <w:r>
        <w:rPr>
          <w:spacing w:val="-1"/>
        </w:rPr>
        <w:t> </w:t>
      </w:r>
      <w:r>
        <w:rPr/>
        <w:t>P.T.O.F.</w:t>
      </w:r>
      <w:r>
        <w:rPr>
          <w:spacing w:val="-2"/>
        </w:rPr>
        <w:t> </w:t>
      </w:r>
      <w:r>
        <w:rPr/>
        <w:t>si</w:t>
      </w:r>
      <w:r>
        <w:rPr>
          <w:spacing w:val="-4"/>
        </w:rPr>
        <w:t> </w:t>
      </w:r>
      <w:r>
        <w:rPr/>
        <w:t>amplia</w:t>
      </w:r>
      <w:r>
        <w:rPr>
          <w:spacing w:val="-4"/>
        </w:rPr>
        <w:t> </w:t>
      </w:r>
      <w:r>
        <w:rPr/>
        <w:t>con</w:t>
      </w:r>
      <w:r>
        <w:rPr>
          <w:spacing w:val="-4"/>
        </w:rPr>
        <w:t> </w:t>
      </w:r>
      <w:r>
        <w:rPr/>
        <w:t>la</w:t>
      </w:r>
      <w:r>
        <w:rPr>
          <w:spacing w:val="-4"/>
        </w:rPr>
        <w:t> </w:t>
      </w:r>
      <w:r>
        <w:rPr/>
        <w:t>realizzazione</w:t>
      </w:r>
      <w:r>
        <w:rPr>
          <w:spacing w:val="-2"/>
        </w:rPr>
        <w:t> </w:t>
      </w:r>
      <w:r>
        <w:rPr/>
        <w:t>di</w:t>
      </w:r>
      <w:r>
        <w:rPr>
          <w:spacing w:val="-3"/>
        </w:rPr>
        <w:t> </w:t>
      </w:r>
      <w:r>
        <w:rPr/>
        <w:t>progetti</w:t>
      </w:r>
      <w:r>
        <w:rPr>
          <w:spacing w:val="-4"/>
        </w:rPr>
        <w:t> </w:t>
      </w:r>
      <w:r>
        <w:rPr/>
        <w:t>che</w:t>
      </w:r>
      <w:r>
        <w:rPr>
          <w:spacing w:val="-2"/>
        </w:rPr>
        <w:t> </w:t>
      </w:r>
      <w:r>
        <w:rPr/>
        <w:t>concorrono</w:t>
      </w:r>
      <w:r>
        <w:rPr>
          <w:spacing w:val="-5"/>
        </w:rPr>
        <w:t> </w:t>
      </w:r>
      <w:r>
        <w:rPr/>
        <w:t>a</w:t>
      </w:r>
      <w:r>
        <w:rPr>
          <w:spacing w:val="-2"/>
        </w:rPr>
        <w:t> </w:t>
      </w:r>
      <w:r>
        <w:rPr/>
        <w:t>rendere</w:t>
      </w:r>
      <w:r>
        <w:rPr>
          <w:spacing w:val="-4"/>
        </w:rPr>
        <w:t> </w:t>
      </w:r>
      <w:r>
        <w:rPr/>
        <w:t>la</w:t>
      </w:r>
      <w:r>
        <w:rPr>
          <w:spacing w:val="-2"/>
        </w:rPr>
        <w:t> </w:t>
      </w:r>
      <w:r>
        <w:rPr/>
        <w:t>scuola</w:t>
      </w:r>
      <w:r>
        <w:rPr>
          <w:spacing w:val="-4"/>
        </w:rPr>
        <w:t> </w:t>
      </w:r>
      <w:r>
        <w:rPr/>
        <w:t>un</w:t>
      </w:r>
      <w:r>
        <w:rPr>
          <w:spacing w:val="-2"/>
        </w:rPr>
        <w:t> </w:t>
      </w:r>
      <w:r>
        <w:rPr/>
        <w:t>centro</w:t>
      </w:r>
      <w:r>
        <w:rPr>
          <w:spacing w:val="-2"/>
        </w:rPr>
        <w:t> </w:t>
      </w:r>
      <w:r>
        <w:rPr/>
        <w:t>di cultura della comunità attraverso l’ampliamento delle opportunità formative offerte agli alunni, alle quali concorrono anche esperti esterni alla scuola per la loro specifica professionalità tecnica.</w:t>
      </w:r>
    </w:p>
    <w:p>
      <w:pPr>
        <w:pStyle w:val="BodyText"/>
        <w:spacing w:line="360" w:lineRule="auto" w:before="1"/>
        <w:ind w:left="710" w:right="846"/>
        <w:jc w:val="both"/>
      </w:pPr>
      <w:r>
        <w:rPr/>
        <w:t>I progetti inclusi nel PTOF rispondono all’atto di indirizzo emanato dal D.S. e costituiscono un ampliamento dell’offerta Formativa della scuola, veicolata sia attraverso l’attività curricolare che </w:t>
      </w:r>
      <w:r>
        <w:rPr>
          <w:spacing w:val="-2"/>
        </w:rPr>
        <w:t>extracurriculare.</w:t>
      </w:r>
    </w:p>
    <w:p>
      <w:pPr>
        <w:pStyle w:val="BodyText"/>
        <w:spacing w:before="131"/>
      </w:pPr>
    </w:p>
    <w:p>
      <w:pPr>
        <w:pStyle w:val="Heading1"/>
        <w:numPr>
          <w:ilvl w:val="0"/>
          <w:numId w:val="1"/>
        </w:numPr>
        <w:tabs>
          <w:tab w:pos="708" w:val="left" w:leader="none"/>
        </w:tabs>
        <w:spacing w:line="240" w:lineRule="auto" w:before="0" w:after="0"/>
        <w:ind w:left="708" w:right="0" w:hanging="358"/>
        <w:jc w:val="left"/>
        <w:rPr>
          <w:u w:val="none"/>
        </w:rPr>
      </w:pPr>
      <w:r>
        <w:rPr>
          <w:u w:val="single"/>
        </w:rPr>
        <w:t>SITUAZIONE</w:t>
      </w:r>
      <w:r>
        <w:rPr>
          <w:spacing w:val="-11"/>
          <w:u w:val="single"/>
        </w:rPr>
        <w:t> </w:t>
      </w:r>
      <w:r>
        <w:rPr>
          <w:spacing w:val="-2"/>
          <w:u w:val="single"/>
        </w:rPr>
        <w:t>EDILIZIA</w:t>
      </w:r>
    </w:p>
    <w:p>
      <w:pPr>
        <w:pStyle w:val="BodyText"/>
        <w:spacing w:before="122"/>
        <w:ind w:left="710"/>
      </w:pPr>
      <w:r>
        <w:rPr/>
        <w:t>L’Istituzione</w:t>
      </w:r>
      <w:r>
        <w:rPr>
          <w:spacing w:val="-6"/>
        </w:rPr>
        <w:t> </w:t>
      </w:r>
      <w:r>
        <w:rPr/>
        <w:t>scolastica</w:t>
      </w:r>
      <w:r>
        <w:rPr>
          <w:spacing w:val="-5"/>
        </w:rPr>
        <w:t> </w:t>
      </w:r>
      <w:r>
        <w:rPr/>
        <w:t>è</w:t>
      </w:r>
      <w:r>
        <w:rPr>
          <w:spacing w:val="-3"/>
        </w:rPr>
        <w:t> </w:t>
      </w:r>
      <w:r>
        <w:rPr/>
        <w:t>dislocata</w:t>
      </w:r>
      <w:r>
        <w:rPr>
          <w:spacing w:val="-5"/>
        </w:rPr>
        <w:t> </w:t>
      </w:r>
      <w:r>
        <w:rPr/>
        <w:t>su</w:t>
      </w:r>
      <w:r>
        <w:rPr>
          <w:spacing w:val="-6"/>
        </w:rPr>
        <w:t> </w:t>
      </w:r>
      <w:r>
        <w:rPr/>
        <w:t>tre</w:t>
      </w:r>
      <w:r>
        <w:rPr>
          <w:spacing w:val="-5"/>
        </w:rPr>
        <w:t> </w:t>
      </w:r>
      <w:r>
        <w:rPr/>
        <w:t>distinti</w:t>
      </w:r>
      <w:r>
        <w:rPr>
          <w:spacing w:val="-2"/>
        </w:rPr>
        <w:t> </w:t>
      </w:r>
      <w:r>
        <w:rPr/>
        <w:t>edifici</w:t>
      </w:r>
      <w:r>
        <w:rPr>
          <w:spacing w:val="-5"/>
        </w:rPr>
        <w:t> </w:t>
      </w:r>
      <w:r>
        <w:rPr/>
        <w:t>ubicati</w:t>
      </w:r>
      <w:r>
        <w:rPr>
          <w:spacing w:val="-3"/>
        </w:rPr>
        <w:t> </w:t>
      </w:r>
      <w:r>
        <w:rPr/>
        <w:t>in</w:t>
      </w:r>
      <w:r>
        <w:rPr>
          <w:spacing w:val="-2"/>
        </w:rPr>
        <w:t> </w:t>
      </w:r>
      <w:r>
        <w:rPr/>
        <w:t>due</w:t>
      </w:r>
      <w:r>
        <w:rPr>
          <w:spacing w:val="-3"/>
        </w:rPr>
        <w:t> </w:t>
      </w:r>
      <w:r>
        <w:rPr/>
        <w:t>differenti</w:t>
      </w:r>
      <w:r>
        <w:rPr>
          <w:spacing w:val="-5"/>
        </w:rPr>
        <w:t> </w:t>
      </w:r>
      <w:r>
        <w:rPr>
          <w:spacing w:val="-2"/>
        </w:rPr>
        <w:t>località:</w:t>
      </w:r>
    </w:p>
    <w:p>
      <w:pPr>
        <w:pStyle w:val="ListParagraph"/>
        <w:numPr>
          <w:ilvl w:val="0"/>
          <w:numId w:val="4"/>
        </w:numPr>
        <w:tabs>
          <w:tab w:pos="710" w:val="left" w:leader="none"/>
        </w:tabs>
        <w:spacing w:line="360" w:lineRule="auto" w:before="126" w:after="0"/>
        <w:ind w:left="710" w:right="856" w:hanging="360"/>
        <w:jc w:val="left"/>
        <w:rPr>
          <w:sz w:val="22"/>
        </w:rPr>
      </w:pPr>
      <w:r>
        <w:rPr>
          <w:sz w:val="22"/>
        </w:rPr>
        <w:t>Sede</w:t>
      </w:r>
      <w:r>
        <w:rPr>
          <w:spacing w:val="31"/>
          <w:sz w:val="22"/>
        </w:rPr>
        <w:t> </w:t>
      </w:r>
      <w:r>
        <w:rPr>
          <w:sz w:val="22"/>
        </w:rPr>
        <w:t>legale</w:t>
      </w:r>
      <w:r>
        <w:rPr>
          <w:spacing w:val="31"/>
          <w:sz w:val="22"/>
        </w:rPr>
        <w:t> </w:t>
      </w:r>
      <w:r>
        <w:rPr>
          <w:sz w:val="22"/>
        </w:rPr>
        <w:t>coordinata</w:t>
      </w:r>
      <w:r>
        <w:rPr>
          <w:spacing w:val="31"/>
          <w:sz w:val="22"/>
        </w:rPr>
        <w:t> </w:t>
      </w:r>
      <w:r>
        <w:rPr>
          <w:sz w:val="22"/>
        </w:rPr>
        <w:t>ubicata</w:t>
      </w:r>
      <w:r>
        <w:rPr>
          <w:spacing w:val="29"/>
          <w:sz w:val="22"/>
        </w:rPr>
        <w:t> </w:t>
      </w:r>
      <w:r>
        <w:rPr>
          <w:sz w:val="22"/>
        </w:rPr>
        <w:t>in</w:t>
      </w:r>
      <w:r>
        <w:rPr>
          <w:spacing w:val="31"/>
          <w:sz w:val="22"/>
        </w:rPr>
        <w:t> </w:t>
      </w:r>
      <w:r>
        <w:rPr>
          <w:sz w:val="22"/>
        </w:rPr>
        <w:t>Brindisi</w:t>
      </w:r>
      <w:r>
        <w:rPr>
          <w:spacing w:val="32"/>
          <w:sz w:val="22"/>
        </w:rPr>
        <w:t> </w:t>
      </w:r>
      <w:r>
        <w:rPr>
          <w:sz w:val="22"/>
        </w:rPr>
        <w:t>(BR),</w:t>
      </w:r>
      <w:r>
        <w:rPr>
          <w:spacing w:val="31"/>
          <w:sz w:val="22"/>
        </w:rPr>
        <w:t> </w:t>
      </w:r>
      <w:r>
        <w:rPr>
          <w:sz w:val="22"/>
        </w:rPr>
        <w:t>via</w:t>
      </w:r>
      <w:r>
        <w:rPr>
          <w:spacing w:val="29"/>
          <w:sz w:val="22"/>
        </w:rPr>
        <w:t> </w:t>
      </w:r>
      <w:r>
        <w:rPr>
          <w:sz w:val="22"/>
        </w:rPr>
        <w:t>Adamello,</w:t>
      </w:r>
      <w:r>
        <w:rPr>
          <w:spacing w:val="31"/>
          <w:sz w:val="22"/>
        </w:rPr>
        <w:t> </w:t>
      </w:r>
      <w:r>
        <w:rPr>
          <w:sz w:val="22"/>
        </w:rPr>
        <w:t>18,</w:t>
      </w:r>
      <w:r>
        <w:rPr>
          <w:spacing w:val="29"/>
          <w:sz w:val="22"/>
        </w:rPr>
        <w:t> </w:t>
      </w:r>
      <w:r>
        <w:rPr>
          <w:sz w:val="22"/>
        </w:rPr>
        <w:t>in</w:t>
      </w:r>
      <w:r>
        <w:rPr>
          <w:spacing w:val="31"/>
          <w:sz w:val="22"/>
        </w:rPr>
        <w:t> </w:t>
      </w:r>
      <w:r>
        <w:rPr>
          <w:sz w:val="22"/>
        </w:rPr>
        <w:t>una</w:t>
      </w:r>
      <w:r>
        <w:rPr>
          <w:spacing w:val="29"/>
          <w:sz w:val="22"/>
        </w:rPr>
        <w:t> </w:t>
      </w:r>
      <w:r>
        <w:rPr>
          <w:sz w:val="22"/>
        </w:rPr>
        <w:t>struttura</w:t>
      </w:r>
      <w:r>
        <w:rPr>
          <w:spacing w:val="29"/>
          <w:sz w:val="22"/>
        </w:rPr>
        <w:t> </w:t>
      </w:r>
      <w:r>
        <w:rPr>
          <w:sz w:val="22"/>
        </w:rPr>
        <w:t>di</w:t>
      </w:r>
      <w:r>
        <w:rPr>
          <w:spacing w:val="32"/>
          <w:sz w:val="22"/>
        </w:rPr>
        <w:t> </w:t>
      </w:r>
      <w:r>
        <w:rPr>
          <w:sz w:val="22"/>
        </w:rPr>
        <w:t>proprietà dell’Amministrazione Provinciale, edificata ad uso scolastico;</w:t>
      </w:r>
    </w:p>
    <w:p>
      <w:pPr>
        <w:pStyle w:val="ListParagraph"/>
        <w:numPr>
          <w:ilvl w:val="0"/>
          <w:numId w:val="4"/>
        </w:numPr>
        <w:tabs>
          <w:tab w:pos="710" w:val="left" w:leader="none"/>
        </w:tabs>
        <w:spacing w:line="360" w:lineRule="auto" w:before="2" w:after="0"/>
        <w:ind w:left="710" w:right="854" w:hanging="360"/>
        <w:jc w:val="left"/>
        <w:rPr>
          <w:sz w:val="22"/>
        </w:rPr>
      </w:pPr>
      <w:r>
        <w:rPr>
          <w:sz w:val="22"/>
        </w:rPr>
        <w:t>Sede</w:t>
      </w:r>
      <w:r>
        <w:rPr>
          <w:spacing w:val="40"/>
          <w:sz w:val="22"/>
        </w:rPr>
        <w:t>  </w:t>
      </w:r>
      <w:r>
        <w:rPr>
          <w:sz w:val="22"/>
        </w:rPr>
        <w:t>Centrale,</w:t>
      </w:r>
      <w:r>
        <w:rPr>
          <w:spacing w:val="40"/>
          <w:sz w:val="22"/>
        </w:rPr>
        <w:t>  </w:t>
      </w:r>
      <w:r>
        <w:rPr>
          <w:sz w:val="22"/>
        </w:rPr>
        <w:t>ubicata</w:t>
      </w:r>
      <w:r>
        <w:rPr>
          <w:spacing w:val="38"/>
          <w:sz w:val="22"/>
        </w:rPr>
        <w:t>  </w:t>
      </w:r>
      <w:r>
        <w:rPr>
          <w:sz w:val="22"/>
        </w:rPr>
        <w:t>in</w:t>
      </w:r>
      <w:r>
        <w:rPr>
          <w:spacing w:val="39"/>
          <w:sz w:val="22"/>
        </w:rPr>
        <w:t>  </w:t>
      </w:r>
      <w:r>
        <w:rPr>
          <w:sz w:val="22"/>
        </w:rPr>
        <w:t>Brindisi,</w:t>
      </w:r>
      <w:r>
        <w:rPr>
          <w:spacing w:val="39"/>
          <w:sz w:val="22"/>
        </w:rPr>
        <w:t>  </w:t>
      </w:r>
      <w:r>
        <w:rPr>
          <w:sz w:val="22"/>
        </w:rPr>
        <w:t>via</w:t>
      </w:r>
      <w:r>
        <w:rPr>
          <w:spacing w:val="40"/>
          <w:sz w:val="22"/>
        </w:rPr>
        <w:t>  </w:t>
      </w:r>
      <w:r>
        <w:rPr>
          <w:sz w:val="22"/>
        </w:rPr>
        <w:t>N.</w:t>
      </w:r>
      <w:r>
        <w:rPr>
          <w:spacing w:val="39"/>
          <w:sz w:val="22"/>
        </w:rPr>
        <w:t>  </w:t>
      </w:r>
      <w:r>
        <w:rPr>
          <w:sz w:val="22"/>
        </w:rPr>
        <w:t>Brandi,</w:t>
      </w:r>
      <w:r>
        <w:rPr>
          <w:spacing w:val="39"/>
          <w:sz w:val="22"/>
        </w:rPr>
        <w:t>  </w:t>
      </w:r>
      <w:r>
        <w:rPr>
          <w:sz w:val="22"/>
        </w:rPr>
        <w:t>1,</w:t>
      </w:r>
      <w:r>
        <w:rPr>
          <w:spacing w:val="38"/>
          <w:sz w:val="22"/>
        </w:rPr>
        <w:t>  </w:t>
      </w:r>
      <w:r>
        <w:rPr>
          <w:sz w:val="22"/>
        </w:rPr>
        <w:t>in</w:t>
      </w:r>
      <w:r>
        <w:rPr>
          <w:spacing w:val="39"/>
          <w:sz w:val="22"/>
        </w:rPr>
        <w:t>  </w:t>
      </w:r>
      <w:r>
        <w:rPr>
          <w:sz w:val="22"/>
        </w:rPr>
        <w:t>una</w:t>
      </w:r>
      <w:r>
        <w:rPr>
          <w:spacing w:val="38"/>
          <w:sz w:val="22"/>
        </w:rPr>
        <w:t>  </w:t>
      </w:r>
      <w:r>
        <w:rPr>
          <w:sz w:val="22"/>
        </w:rPr>
        <w:t>struttura</w:t>
      </w:r>
      <w:r>
        <w:rPr>
          <w:spacing w:val="40"/>
          <w:sz w:val="22"/>
        </w:rPr>
        <w:t>  </w:t>
      </w:r>
      <w:r>
        <w:rPr>
          <w:sz w:val="22"/>
        </w:rPr>
        <w:t>di</w:t>
      </w:r>
      <w:r>
        <w:rPr>
          <w:spacing w:val="40"/>
          <w:sz w:val="22"/>
        </w:rPr>
        <w:t>  </w:t>
      </w:r>
      <w:r>
        <w:rPr>
          <w:sz w:val="22"/>
        </w:rPr>
        <w:t>proprietà dell’Amministrazione Provinciale, edificata ad uso scolastico;</w:t>
      </w:r>
    </w:p>
    <w:p>
      <w:pPr>
        <w:pStyle w:val="ListParagraph"/>
        <w:numPr>
          <w:ilvl w:val="0"/>
          <w:numId w:val="4"/>
        </w:numPr>
        <w:tabs>
          <w:tab w:pos="710" w:val="left" w:leader="none"/>
        </w:tabs>
        <w:spacing w:line="360" w:lineRule="auto" w:before="0" w:after="0"/>
        <w:ind w:left="710" w:right="617" w:hanging="360"/>
        <w:jc w:val="left"/>
        <w:rPr>
          <w:sz w:val="22"/>
        </w:rPr>
      </w:pPr>
      <w:r>
        <w:rPr>
          <w:sz w:val="22"/>
        </w:rPr>
        <w:t>Sede aggregata ubicata in San Pietro Vernotico (BR), viale degli Studi, in una struttura di proprietà</w:t>
      </w:r>
      <w:r>
        <w:rPr>
          <w:spacing w:val="80"/>
          <w:sz w:val="22"/>
        </w:rPr>
        <w:t> </w:t>
      </w:r>
      <w:r>
        <w:rPr>
          <w:sz w:val="22"/>
        </w:rPr>
        <w:t>dell’Amministrazione Provinciale, edificata ad uso scolastico;</w:t>
      </w:r>
    </w:p>
    <w:p>
      <w:pPr>
        <w:pStyle w:val="BodyText"/>
        <w:spacing w:line="360" w:lineRule="auto"/>
        <w:ind w:left="710" w:right="849"/>
        <w:jc w:val="both"/>
      </w:pPr>
      <w:r>
        <w:rPr/>
        <w:t>Presso</w:t>
      </w:r>
      <w:r>
        <w:rPr>
          <w:spacing w:val="-5"/>
        </w:rPr>
        <w:t> </w:t>
      </w:r>
      <w:r>
        <w:rPr/>
        <w:t>le</w:t>
      </w:r>
      <w:r>
        <w:rPr>
          <w:spacing w:val="-4"/>
        </w:rPr>
        <w:t> </w:t>
      </w:r>
      <w:r>
        <w:rPr/>
        <w:t>singole</w:t>
      </w:r>
      <w:r>
        <w:rPr>
          <w:spacing w:val="-7"/>
        </w:rPr>
        <w:t> </w:t>
      </w:r>
      <w:r>
        <w:rPr/>
        <w:t>sedi,</w:t>
      </w:r>
      <w:r>
        <w:rPr>
          <w:spacing w:val="-5"/>
        </w:rPr>
        <w:t> </w:t>
      </w:r>
      <w:r>
        <w:rPr/>
        <w:t>oltre</w:t>
      </w:r>
      <w:r>
        <w:rPr>
          <w:spacing w:val="-7"/>
        </w:rPr>
        <w:t> </w:t>
      </w:r>
      <w:r>
        <w:rPr/>
        <w:t>gli</w:t>
      </w:r>
      <w:r>
        <w:rPr>
          <w:spacing w:val="-4"/>
        </w:rPr>
        <w:t> </w:t>
      </w:r>
      <w:r>
        <w:rPr/>
        <w:t>usuali</w:t>
      </w:r>
      <w:r>
        <w:rPr>
          <w:spacing w:val="-6"/>
        </w:rPr>
        <w:t> </w:t>
      </w:r>
      <w:r>
        <w:rPr/>
        <w:t>locali</w:t>
      </w:r>
      <w:r>
        <w:rPr>
          <w:spacing w:val="-6"/>
        </w:rPr>
        <w:t> </w:t>
      </w:r>
      <w:r>
        <w:rPr/>
        <w:t>in</w:t>
      </w:r>
      <w:r>
        <w:rPr>
          <w:spacing w:val="-5"/>
        </w:rPr>
        <w:t> </w:t>
      </w:r>
      <w:r>
        <w:rPr/>
        <w:t>dotazione</w:t>
      </w:r>
      <w:r>
        <w:rPr>
          <w:spacing w:val="-4"/>
        </w:rPr>
        <w:t> </w:t>
      </w:r>
      <w:r>
        <w:rPr/>
        <w:t>ad</w:t>
      </w:r>
      <w:r>
        <w:rPr>
          <w:spacing w:val="-4"/>
        </w:rPr>
        <w:t> </w:t>
      </w:r>
      <w:r>
        <w:rPr/>
        <w:t>ogni</w:t>
      </w:r>
      <w:r>
        <w:rPr>
          <w:spacing w:val="-6"/>
        </w:rPr>
        <w:t> </w:t>
      </w:r>
      <w:r>
        <w:rPr/>
        <w:t>Istituzione</w:t>
      </w:r>
      <w:r>
        <w:rPr>
          <w:spacing w:val="-4"/>
        </w:rPr>
        <w:t> </w:t>
      </w:r>
      <w:r>
        <w:rPr/>
        <w:t>scolastica,</w:t>
      </w:r>
      <w:r>
        <w:rPr>
          <w:spacing w:val="-7"/>
        </w:rPr>
        <w:t> </w:t>
      </w:r>
      <w:r>
        <w:rPr/>
        <w:t>sono</w:t>
      </w:r>
      <w:r>
        <w:rPr>
          <w:spacing w:val="-7"/>
        </w:rPr>
        <w:t> </w:t>
      </w:r>
      <w:r>
        <w:rPr/>
        <w:t>presenti laboratori di: grafica pubblicitaria, disegno, multimediali, lingue, Posa Fotografica, meccanica, saldatura, chimica e fisica, elettrici, elettronici, audio, video, biblioteche scolastiche, ecc.</w:t>
      </w:r>
    </w:p>
    <w:p>
      <w:pPr>
        <w:pStyle w:val="BodyText"/>
        <w:spacing w:line="360" w:lineRule="auto"/>
        <w:ind w:left="710" w:right="846"/>
        <w:jc w:val="both"/>
      </w:pPr>
      <w:r>
        <w:rPr/>
        <w:t>Per quanto attiene il D.Lgs. 626/94 trasfuso nel Testo Unico Sicurezza Lavoro D.Lgs. 81/2008 e successivamente</w:t>
      </w:r>
      <w:r>
        <w:rPr>
          <w:spacing w:val="-7"/>
        </w:rPr>
        <w:t> </w:t>
      </w:r>
      <w:r>
        <w:rPr/>
        <w:t>integrato</w:t>
      </w:r>
      <w:r>
        <w:rPr>
          <w:spacing w:val="-7"/>
        </w:rPr>
        <w:t> </w:t>
      </w:r>
      <w:r>
        <w:rPr/>
        <w:t>dal</w:t>
      </w:r>
      <w:r>
        <w:rPr>
          <w:spacing w:val="-6"/>
        </w:rPr>
        <w:t> </w:t>
      </w:r>
      <w:r>
        <w:rPr/>
        <w:t>D.Lgs</w:t>
      </w:r>
      <w:r>
        <w:rPr>
          <w:spacing w:val="-6"/>
        </w:rPr>
        <w:t> </w:t>
      </w:r>
      <w:r>
        <w:rPr/>
        <w:t>106</w:t>
      </w:r>
      <w:r>
        <w:rPr>
          <w:spacing w:val="-7"/>
        </w:rPr>
        <w:t> </w:t>
      </w:r>
      <w:r>
        <w:rPr/>
        <w:t>del</w:t>
      </w:r>
      <w:r>
        <w:rPr>
          <w:spacing w:val="-6"/>
        </w:rPr>
        <w:t> </w:t>
      </w:r>
      <w:r>
        <w:rPr/>
        <w:t>03/08/2009,</w:t>
      </w:r>
      <w:r>
        <w:rPr>
          <w:spacing w:val="-7"/>
        </w:rPr>
        <w:t> </w:t>
      </w:r>
      <w:r>
        <w:rPr/>
        <w:t>la</w:t>
      </w:r>
      <w:r>
        <w:rPr>
          <w:spacing w:val="-7"/>
        </w:rPr>
        <w:t> </w:t>
      </w:r>
      <w:r>
        <w:rPr/>
        <w:t>scuola</w:t>
      </w:r>
      <w:r>
        <w:rPr>
          <w:spacing w:val="-7"/>
        </w:rPr>
        <w:t> </w:t>
      </w:r>
      <w:r>
        <w:rPr/>
        <w:t>provvede,</w:t>
      </w:r>
      <w:r>
        <w:rPr>
          <w:spacing w:val="-7"/>
        </w:rPr>
        <w:t> </w:t>
      </w:r>
      <w:r>
        <w:rPr/>
        <w:t>nei</w:t>
      </w:r>
      <w:r>
        <w:rPr>
          <w:spacing w:val="-6"/>
        </w:rPr>
        <w:t> </w:t>
      </w:r>
      <w:r>
        <w:rPr/>
        <w:t>limiti</w:t>
      </w:r>
      <w:r>
        <w:rPr>
          <w:spacing w:val="-6"/>
        </w:rPr>
        <w:t> </w:t>
      </w:r>
      <w:r>
        <w:rPr/>
        <w:t>delle</w:t>
      </w:r>
      <w:r>
        <w:rPr>
          <w:spacing w:val="-7"/>
        </w:rPr>
        <w:t> </w:t>
      </w:r>
      <w:r>
        <w:rPr/>
        <w:t>proprie competenze, ad osservare tutti gli obblighi legge. In questa attività la scuola si avvale della consulenza di un esperto in qualità di RSPP.</w:t>
      </w:r>
    </w:p>
    <w:p>
      <w:pPr>
        <w:pStyle w:val="BodyText"/>
        <w:spacing w:line="360" w:lineRule="auto"/>
        <w:ind w:left="710" w:right="849"/>
        <w:jc w:val="both"/>
      </w:pPr>
      <w:r>
        <w:rPr/>
        <w:t>Gli</w:t>
      </w:r>
      <w:r>
        <w:rPr>
          <w:spacing w:val="-10"/>
        </w:rPr>
        <w:t> </w:t>
      </w:r>
      <w:r>
        <w:rPr/>
        <w:t>uffici</w:t>
      </w:r>
      <w:r>
        <w:rPr>
          <w:spacing w:val="-10"/>
        </w:rPr>
        <w:t> </w:t>
      </w:r>
      <w:r>
        <w:rPr/>
        <w:t>amministrativi</w:t>
      </w:r>
      <w:r>
        <w:rPr>
          <w:spacing w:val="-10"/>
        </w:rPr>
        <w:t> </w:t>
      </w:r>
      <w:r>
        <w:rPr/>
        <w:t>e</w:t>
      </w:r>
      <w:r>
        <w:rPr>
          <w:spacing w:val="-12"/>
        </w:rPr>
        <w:t> </w:t>
      </w:r>
      <w:r>
        <w:rPr/>
        <w:t>la</w:t>
      </w:r>
      <w:r>
        <w:rPr>
          <w:spacing w:val="-10"/>
        </w:rPr>
        <w:t> </w:t>
      </w:r>
      <w:r>
        <w:rPr/>
        <w:t>direzione</w:t>
      </w:r>
      <w:r>
        <w:rPr>
          <w:spacing w:val="-10"/>
        </w:rPr>
        <w:t> </w:t>
      </w:r>
      <w:r>
        <w:rPr/>
        <w:t>sono</w:t>
      </w:r>
      <w:r>
        <w:rPr>
          <w:spacing w:val="-11"/>
        </w:rPr>
        <w:t> </w:t>
      </w:r>
      <w:r>
        <w:rPr/>
        <w:t>ubicati</w:t>
      </w:r>
      <w:r>
        <w:rPr>
          <w:spacing w:val="-10"/>
        </w:rPr>
        <w:t> </w:t>
      </w:r>
      <w:r>
        <w:rPr/>
        <w:t>presso</w:t>
      </w:r>
      <w:r>
        <w:rPr>
          <w:spacing w:val="-12"/>
        </w:rPr>
        <w:t> </w:t>
      </w:r>
      <w:r>
        <w:rPr/>
        <w:t>la</w:t>
      </w:r>
      <w:r>
        <w:rPr>
          <w:spacing w:val="-12"/>
        </w:rPr>
        <w:t> </w:t>
      </w:r>
      <w:r>
        <w:rPr/>
        <w:t>sede</w:t>
      </w:r>
      <w:r>
        <w:rPr>
          <w:spacing w:val="-10"/>
        </w:rPr>
        <w:t> </w:t>
      </w:r>
      <w:r>
        <w:rPr/>
        <w:t>centrale.</w:t>
      </w:r>
      <w:r>
        <w:rPr>
          <w:spacing w:val="-12"/>
        </w:rPr>
        <w:t> </w:t>
      </w:r>
      <w:r>
        <w:rPr/>
        <w:t>Vista</w:t>
      </w:r>
      <w:r>
        <w:rPr>
          <w:spacing w:val="-12"/>
        </w:rPr>
        <w:t> </w:t>
      </w:r>
      <w:r>
        <w:rPr/>
        <w:t>la</w:t>
      </w:r>
      <w:r>
        <w:rPr>
          <w:spacing w:val="-12"/>
        </w:rPr>
        <w:t> </w:t>
      </w:r>
      <w:r>
        <w:rPr/>
        <w:t>complessità</w:t>
      </w:r>
      <w:r>
        <w:rPr>
          <w:spacing w:val="-10"/>
        </w:rPr>
        <w:t> </w:t>
      </w:r>
      <w:r>
        <w:rPr/>
        <w:t>della gestione delle singole sedi e la distanza tra di esse, si è provveduto ad assegnare un assistente amministrativo per la sede di san Pietro Vernotico, al fine di poter fronteggiare con efficacia le problematiche quotidiane e venire maggiormente incontro ai bisogni dell’utenza. Le caratteristiche strutturali degli immobili, nonché la presenza presso due dei tre istituti di corsi serali per adulti, richiedono</w:t>
      </w:r>
      <w:r>
        <w:rPr>
          <w:spacing w:val="-1"/>
        </w:rPr>
        <w:t> </w:t>
      </w:r>
      <w:r>
        <w:rPr/>
        <w:t>ai collaboratori</w:t>
      </w:r>
      <w:r>
        <w:rPr>
          <w:spacing w:val="-2"/>
        </w:rPr>
        <w:t> </w:t>
      </w:r>
      <w:r>
        <w:rPr/>
        <w:t>scolastici,</w:t>
      </w:r>
      <w:r>
        <w:rPr>
          <w:spacing w:val="-1"/>
        </w:rPr>
        <w:t> </w:t>
      </w:r>
      <w:r>
        <w:rPr/>
        <w:t>un</w:t>
      </w:r>
      <w:r>
        <w:rPr>
          <w:spacing w:val="-1"/>
        </w:rPr>
        <w:t> </w:t>
      </w:r>
      <w:r>
        <w:rPr/>
        <w:t>notevole</w:t>
      </w:r>
      <w:r>
        <w:rPr>
          <w:spacing w:val="-3"/>
        </w:rPr>
        <w:t> </w:t>
      </w:r>
      <w:r>
        <w:rPr/>
        <w:t>impegno</w:t>
      </w:r>
      <w:r>
        <w:rPr>
          <w:spacing w:val="-1"/>
        </w:rPr>
        <w:t> </w:t>
      </w:r>
      <w:r>
        <w:rPr/>
        <w:t>per garantire</w:t>
      </w:r>
      <w:r>
        <w:rPr>
          <w:spacing w:val="-1"/>
        </w:rPr>
        <w:t> </w:t>
      </w:r>
      <w:r>
        <w:rPr/>
        <w:t>le</w:t>
      </w:r>
      <w:r>
        <w:rPr>
          <w:spacing w:val="-1"/>
        </w:rPr>
        <w:t> </w:t>
      </w:r>
      <w:r>
        <w:rPr/>
        <w:t>quotidiane</w:t>
      </w:r>
      <w:r>
        <w:rPr>
          <w:spacing w:val="-1"/>
        </w:rPr>
        <w:t> </w:t>
      </w:r>
      <w:r>
        <w:rPr/>
        <w:t>operazioni di vigilanza e di pulizia.</w:t>
      </w:r>
    </w:p>
    <w:p>
      <w:pPr>
        <w:pStyle w:val="BodyText"/>
        <w:spacing w:before="131"/>
      </w:pPr>
    </w:p>
    <w:p>
      <w:pPr>
        <w:pStyle w:val="Heading1"/>
        <w:numPr>
          <w:ilvl w:val="0"/>
          <w:numId w:val="1"/>
        </w:numPr>
        <w:tabs>
          <w:tab w:pos="1495" w:val="left" w:leader="none"/>
        </w:tabs>
        <w:spacing w:line="240" w:lineRule="auto" w:before="1" w:after="0"/>
        <w:ind w:left="1495" w:right="0" w:hanging="358"/>
        <w:jc w:val="left"/>
        <w:rPr>
          <w:u w:val="none"/>
        </w:rPr>
      </w:pPr>
      <w:r>
        <w:rPr>
          <w:u w:val="single"/>
        </w:rPr>
        <w:t>POPOLAZIONE</w:t>
      </w:r>
      <w:r>
        <w:rPr>
          <w:spacing w:val="-10"/>
          <w:u w:val="single"/>
        </w:rPr>
        <w:t> </w:t>
      </w:r>
      <w:r>
        <w:rPr>
          <w:spacing w:val="-2"/>
          <w:u w:val="single"/>
        </w:rPr>
        <w:t>SCOLASTICA</w:t>
      </w:r>
    </w:p>
    <w:p>
      <w:pPr>
        <w:pStyle w:val="Heading1"/>
        <w:spacing w:after="0" w:line="240" w:lineRule="auto"/>
        <w:jc w:val="left"/>
        <w:sectPr>
          <w:pgSz w:w="11910" w:h="16840"/>
          <w:pgMar w:header="757" w:footer="374" w:top="1120" w:bottom="560" w:left="992" w:right="566"/>
        </w:sectPr>
      </w:pPr>
    </w:p>
    <w:p>
      <w:pPr>
        <w:pStyle w:val="BodyText"/>
        <w:spacing w:line="360" w:lineRule="auto" w:before="138"/>
        <w:ind w:left="710" w:right="842"/>
        <w:jc w:val="both"/>
      </w:pPr>
      <w:r>
        <w:rPr/>
        <w:t>Nell’anno scolastico 2024-2025 l’Istituto d’Istruzione secondaria Superiore “Ferraris - De Marco - Valzani” risulta essere frequentato, al 15 ottobre 2024 da n° </w:t>
      </w:r>
      <w:r>
        <w:rPr>
          <w:b/>
          <w:i/>
        </w:rPr>
        <w:t>723 </w:t>
      </w:r>
      <w:r>
        <w:rPr/>
        <w:t>alunni funzionante su n° </w:t>
      </w:r>
      <w:r>
        <w:rPr>
          <w:b/>
          <w:i/>
        </w:rPr>
        <w:t>49 </w:t>
      </w:r>
      <w:r>
        <w:rPr/>
        <w:t>classi come di seguito riportato:</w:t>
      </w:r>
    </w:p>
    <w:p>
      <w:pPr>
        <w:pStyle w:val="ListParagraph"/>
        <w:numPr>
          <w:ilvl w:val="1"/>
          <w:numId w:val="4"/>
        </w:numPr>
        <w:tabs>
          <w:tab w:pos="1069" w:val="left" w:leader="none"/>
        </w:tabs>
        <w:spacing w:line="360" w:lineRule="auto" w:before="0" w:after="0"/>
        <w:ind w:left="1069" w:right="614" w:hanging="360"/>
        <w:jc w:val="both"/>
        <w:rPr>
          <w:sz w:val="22"/>
        </w:rPr>
      </w:pPr>
      <w:r>
        <w:rPr>
          <w:sz w:val="22"/>
        </w:rPr>
        <w:t>Sede</w:t>
      </w:r>
      <w:r>
        <w:rPr>
          <w:spacing w:val="-6"/>
          <w:sz w:val="22"/>
        </w:rPr>
        <w:t> </w:t>
      </w:r>
      <w:r>
        <w:rPr>
          <w:sz w:val="22"/>
        </w:rPr>
        <w:t>DE</w:t>
      </w:r>
      <w:r>
        <w:rPr>
          <w:spacing w:val="-7"/>
          <w:sz w:val="22"/>
        </w:rPr>
        <w:t> </w:t>
      </w:r>
      <w:r>
        <w:rPr>
          <w:sz w:val="22"/>
        </w:rPr>
        <w:t>MARCO,</w:t>
      </w:r>
      <w:r>
        <w:rPr>
          <w:spacing w:val="-6"/>
          <w:sz w:val="22"/>
        </w:rPr>
        <w:t> </w:t>
      </w:r>
      <w:r>
        <w:rPr>
          <w:sz w:val="22"/>
        </w:rPr>
        <w:t>ubicata</w:t>
      </w:r>
      <w:r>
        <w:rPr>
          <w:spacing w:val="-6"/>
          <w:sz w:val="22"/>
        </w:rPr>
        <w:t> </w:t>
      </w:r>
      <w:r>
        <w:rPr>
          <w:sz w:val="22"/>
        </w:rPr>
        <w:t>in</w:t>
      </w:r>
      <w:r>
        <w:rPr>
          <w:spacing w:val="-6"/>
          <w:sz w:val="22"/>
        </w:rPr>
        <w:t> </w:t>
      </w:r>
      <w:r>
        <w:rPr>
          <w:sz w:val="22"/>
        </w:rPr>
        <w:t>Brindisi,</w:t>
      </w:r>
      <w:r>
        <w:rPr>
          <w:spacing w:val="-6"/>
          <w:sz w:val="22"/>
        </w:rPr>
        <w:t> </w:t>
      </w:r>
      <w:r>
        <w:rPr>
          <w:sz w:val="22"/>
        </w:rPr>
        <w:t>via</w:t>
      </w:r>
      <w:r>
        <w:rPr>
          <w:spacing w:val="-6"/>
          <w:sz w:val="22"/>
        </w:rPr>
        <w:t> </w:t>
      </w:r>
      <w:r>
        <w:rPr>
          <w:sz w:val="22"/>
        </w:rPr>
        <w:t>N.</w:t>
      </w:r>
      <w:r>
        <w:rPr>
          <w:spacing w:val="-6"/>
          <w:sz w:val="22"/>
        </w:rPr>
        <w:t> </w:t>
      </w:r>
      <w:r>
        <w:rPr>
          <w:sz w:val="22"/>
        </w:rPr>
        <w:t>Brandi,</w:t>
      </w:r>
      <w:r>
        <w:rPr>
          <w:spacing w:val="-9"/>
          <w:sz w:val="22"/>
        </w:rPr>
        <w:t> </w:t>
      </w:r>
      <w:r>
        <w:rPr>
          <w:sz w:val="22"/>
        </w:rPr>
        <w:t>1,</w:t>
      </w:r>
      <w:r>
        <w:rPr>
          <w:spacing w:val="-6"/>
          <w:sz w:val="22"/>
        </w:rPr>
        <w:t> </w:t>
      </w:r>
      <w:r>
        <w:rPr>
          <w:sz w:val="22"/>
        </w:rPr>
        <w:t>composta</w:t>
      </w:r>
      <w:r>
        <w:rPr>
          <w:spacing w:val="-6"/>
          <w:sz w:val="22"/>
        </w:rPr>
        <w:t> </w:t>
      </w:r>
      <w:r>
        <w:rPr>
          <w:sz w:val="22"/>
        </w:rPr>
        <w:t>da</w:t>
      </w:r>
      <w:r>
        <w:rPr>
          <w:spacing w:val="-6"/>
          <w:sz w:val="22"/>
        </w:rPr>
        <w:t> </w:t>
      </w:r>
      <w:r>
        <w:rPr>
          <w:sz w:val="22"/>
        </w:rPr>
        <w:t>n°</w:t>
      </w:r>
      <w:r>
        <w:rPr>
          <w:spacing w:val="-8"/>
          <w:sz w:val="22"/>
        </w:rPr>
        <w:t> </w:t>
      </w:r>
      <w:r>
        <w:rPr>
          <w:b/>
          <w:i/>
          <w:sz w:val="22"/>
        </w:rPr>
        <w:t>12</w:t>
      </w:r>
      <w:r>
        <w:rPr>
          <w:b/>
          <w:i/>
          <w:spacing w:val="-6"/>
          <w:sz w:val="22"/>
        </w:rPr>
        <w:t> </w:t>
      </w:r>
      <w:r>
        <w:rPr>
          <w:sz w:val="22"/>
        </w:rPr>
        <w:t>classi</w:t>
      </w:r>
      <w:r>
        <w:rPr>
          <w:spacing w:val="-5"/>
          <w:sz w:val="22"/>
        </w:rPr>
        <w:t> </w:t>
      </w:r>
      <w:r>
        <w:rPr>
          <w:sz w:val="22"/>
        </w:rPr>
        <w:t>di</w:t>
      </w:r>
      <w:r>
        <w:rPr>
          <w:spacing w:val="-5"/>
          <w:sz w:val="22"/>
        </w:rPr>
        <w:t> </w:t>
      </w:r>
      <w:r>
        <w:rPr>
          <w:sz w:val="22"/>
        </w:rPr>
        <w:t>cui</w:t>
      </w:r>
      <w:r>
        <w:rPr>
          <w:spacing w:val="-7"/>
          <w:sz w:val="22"/>
        </w:rPr>
        <w:t> </w:t>
      </w:r>
      <w:r>
        <w:rPr>
          <w:sz w:val="22"/>
        </w:rPr>
        <w:t>n°</w:t>
      </w:r>
      <w:r>
        <w:rPr>
          <w:spacing w:val="-6"/>
          <w:sz w:val="22"/>
        </w:rPr>
        <w:t> </w:t>
      </w:r>
      <w:r>
        <w:rPr>
          <w:b/>
          <w:i/>
          <w:sz w:val="22"/>
        </w:rPr>
        <w:t>12</w:t>
      </w:r>
      <w:r>
        <w:rPr>
          <w:b/>
          <w:i/>
          <w:spacing w:val="-6"/>
          <w:sz w:val="22"/>
        </w:rPr>
        <w:t> </w:t>
      </w:r>
      <w:r>
        <w:rPr>
          <w:sz w:val="22"/>
        </w:rPr>
        <w:t>corsi diurni, per n° </w:t>
      </w:r>
      <w:r>
        <w:rPr>
          <w:b/>
          <w:i/>
          <w:sz w:val="22"/>
        </w:rPr>
        <w:t>183 </w:t>
      </w:r>
      <w:r>
        <w:rPr>
          <w:sz w:val="22"/>
        </w:rPr>
        <w:t>alunni frequentanti di cui n° </w:t>
      </w:r>
      <w:r>
        <w:rPr>
          <w:b/>
          <w:i/>
          <w:sz w:val="22"/>
        </w:rPr>
        <w:t>183 </w:t>
      </w:r>
      <w:r>
        <w:rPr>
          <w:sz w:val="22"/>
        </w:rPr>
        <w:t>iscritti al corso diurno;</w:t>
      </w:r>
    </w:p>
    <w:p>
      <w:pPr>
        <w:pStyle w:val="ListParagraph"/>
        <w:numPr>
          <w:ilvl w:val="1"/>
          <w:numId w:val="4"/>
        </w:numPr>
        <w:tabs>
          <w:tab w:pos="1069" w:val="left" w:leader="none"/>
        </w:tabs>
        <w:spacing w:line="360" w:lineRule="auto" w:before="0" w:after="0"/>
        <w:ind w:left="1069" w:right="614" w:hanging="360"/>
        <w:jc w:val="both"/>
        <w:rPr>
          <w:sz w:val="22"/>
        </w:rPr>
      </w:pPr>
      <w:r>
        <w:rPr>
          <w:sz w:val="22"/>
        </w:rPr>
        <w:t>Sede</w:t>
      </w:r>
      <w:r>
        <w:rPr>
          <w:spacing w:val="-1"/>
          <w:sz w:val="22"/>
        </w:rPr>
        <w:t> </w:t>
      </w:r>
      <w:r>
        <w:rPr>
          <w:sz w:val="22"/>
        </w:rPr>
        <w:t>FERRARIS,</w:t>
      </w:r>
      <w:r>
        <w:rPr>
          <w:spacing w:val="-1"/>
          <w:sz w:val="22"/>
        </w:rPr>
        <w:t> </w:t>
      </w:r>
      <w:r>
        <w:rPr>
          <w:sz w:val="22"/>
        </w:rPr>
        <w:t>ubicata</w:t>
      </w:r>
      <w:r>
        <w:rPr>
          <w:spacing w:val="-1"/>
          <w:sz w:val="22"/>
        </w:rPr>
        <w:t> </w:t>
      </w:r>
      <w:r>
        <w:rPr>
          <w:sz w:val="22"/>
        </w:rPr>
        <w:t>in</w:t>
      </w:r>
      <w:r>
        <w:rPr>
          <w:spacing w:val="-1"/>
          <w:sz w:val="22"/>
        </w:rPr>
        <w:t> </w:t>
      </w:r>
      <w:r>
        <w:rPr>
          <w:sz w:val="22"/>
        </w:rPr>
        <w:t>Brindisi,</w:t>
      </w:r>
      <w:r>
        <w:rPr>
          <w:spacing w:val="-1"/>
          <w:sz w:val="22"/>
        </w:rPr>
        <w:t> </w:t>
      </w:r>
      <w:r>
        <w:rPr>
          <w:sz w:val="22"/>
        </w:rPr>
        <w:t>via</w:t>
      </w:r>
      <w:r>
        <w:rPr>
          <w:spacing w:val="-1"/>
          <w:sz w:val="22"/>
        </w:rPr>
        <w:t> </w:t>
      </w:r>
      <w:r>
        <w:rPr>
          <w:sz w:val="22"/>
        </w:rPr>
        <w:t>Adamello,</w:t>
      </w:r>
      <w:r>
        <w:rPr>
          <w:spacing w:val="-1"/>
          <w:sz w:val="22"/>
        </w:rPr>
        <w:t> </w:t>
      </w:r>
      <w:r>
        <w:rPr>
          <w:sz w:val="22"/>
        </w:rPr>
        <w:t>1,</w:t>
      </w:r>
      <w:r>
        <w:rPr>
          <w:spacing w:val="-4"/>
          <w:sz w:val="22"/>
        </w:rPr>
        <w:t> </w:t>
      </w:r>
      <w:r>
        <w:rPr>
          <w:sz w:val="22"/>
        </w:rPr>
        <w:t>composta</w:t>
      </w:r>
      <w:r>
        <w:rPr>
          <w:spacing w:val="-1"/>
          <w:sz w:val="22"/>
        </w:rPr>
        <w:t> </w:t>
      </w:r>
      <w:r>
        <w:rPr>
          <w:sz w:val="22"/>
        </w:rPr>
        <w:t>da</w:t>
      </w:r>
      <w:r>
        <w:rPr>
          <w:spacing w:val="-1"/>
          <w:sz w:val="22"/>
        </w:rPr>
        <w:t> </w:t>
      </w:r>
      <w:r>
        <w:rPr>
          <w:sz w:val="22"/>
        </w:rPr>
        <w:t>n° </w:t>
      </w:r>
      <w:r>
        <w:rPr>
          <w:b/>
          <w:i/>
          <w:sz w:val="22"/>
        </w:rPr>
        <w:t>19</w:t>
      </w:r>
      <w:r>
        <w:rPr>
          <w:b/>
          <w:i/>
          <w:spacing w:val="-1"/>
          <w:sz w:val="22"/>
        </w:rPr>
        <w:t> </w:t>
      </w:r>
      <w:r>
        <w:rPr>
          <w:sz w:val="22"/>
        </w:rPr>
        <w:t>classi di cui n°</w:t>
      </w:r>
      <w:r>
        <w:rPr>
          <w:spacing w:val="-1"/>
          <w:sz w:val="22"/>
        </w:rPr>
        <w:t> </w:t>
      </w:r>
      <w:r>
        <w:rPr>
          <w:b/>
          <w:i/>
          <w:sz w:val="22"/>
        </w:rPr>
        <w:t>14</w:t>
      </w:r>
      <w:r>
        <w:rPr>
          <w:b/>
          <w:i/>
          <w:spacing w:val="-1"/>
          <w:sz w:val="22"/>
        </w:rPr>
        <w:t> </w:t>
      </w:r>
      <w:r>
        <w:rPr>
          <w:sz w:val="22"/>
        </w:rPr>
        <w:t>corsi diurni e n° </w:t>
      </w:r>
      <w:r>
        <w:rPr>
          <w:b/>
          <w:i/>
          <w:sz w:val="22"/>
        </w:rPr>
        <w:t>5 </w:t>
      </w:r>
      <w:r>
        <w:rPr>
          <w:sz w:val="22"/>
        </w:rPr>
        <w:t>corso serale, per n° </w:t>
      </w:r>
      <w:r>
        <w:rPr>
          <w:b/>
          <w:i/>
          <w:sz w:val="22"/>
        </w:rPr>
        <w:t>324 </w:t>
      </w:r>
      <w:r>
        <w:rPr>
          <w:sz w:val="22"/>
        </w:rPr>
        <w:t>alunni frequentanti di cui n° </w:t>
      </w:r>
      <w:r>
        <w:rPr>
          <w:b/>
          <w:i/>
          <w:sz w:val="22"/>
        </w:rPr>
        <w:t>250 </w:t>
      </w:r>
      <w:r>
        <w:rPr>
          <w:sz w:val="22"/>
        </w:rPr>
        <w:t>iscritti al corso diurno e n° </w:t>
      </w:r>
      <w:r>
        <w:rPr>
          <w:b/>
          <w:i/>
          <w:sz w:val="22"/>
        </w:rPr>
        <w:t>74 </w:t>
      </w:r>
      <w:r>
        <w:rPr>
          <w:sz w:val="22"/>
        </w:rPr>
        <w:t>al corso serale;</w:t>
      </w:r>
    </w:p>
    <w:p>
      <w:pPr>
        <w:pStyle w:val="ListParagraph"/>
        <w:numPr>
          <w:ilvl w:val="1"/>
          <w:numId w:val="4"/>
        </w:numPr>
        <w:tabs>
          <w:tab w:pos="1069" w:val="left" w:leader="none"/>
        </w:tabs>
        <w:spacing w:line="360" w:lineRule="auto" w:before="0" w:after="0"/>
        <w:ind w:left="1069" w:right="614" w:hanging="360"/>
        <w:jc w:val="both"/>
        <w:rPr>
          <w:sz w:val="22"/>
        </w:rPr>
      </w:pPr>
      <w:r>
        <w:rPr>
          <w:sz w:val="22"/>
        </w:rPr>
        <w:t>Sede</w:t>
      </w:r>
      <w:r>
        <w:rPr>
          <w:spacing w:val="-4"/>
          <w:sz w:val="22"/>
        </w:rPr>
        <w:t> </w:t>
      </w:r>
      <w:r>
        <w:rPr>
          <w:sz w:val="22"/>
        </w:rPr>
        <w:t>VALZANI,</w:t>
      </w:r>
      <w:r>
        <w:rPr>
          <w:spacing w:val="-2"/>
          <w:sz w:val="22"/>
        </w:rPr>
        <w:t> </w:t>
      </w:r>
      <w:r>
        <w:rPr>
          <w:sz w:val="22"/>
        </w:rPr>
        <w:t>ubicata</w:t>
      </w:r>
      <w:r>
        <w:rPr>
          <w:spacing w:val="-4"/>
          <w:sz w:val="22"/>
        </w:rPr>
        <w:t> </w:t>
      </w:r>
      <w:r>
        <w:rPr>
          <w:sz w:val="22"/>
        </w:rPr>
        <w:t>in</w:t>
      </w:r>
      <w:r>
        <w:rPr>
          <w:spacing w:val="-5"/>
          <w:sz w:val="22"/>
        </w:rPr>
        <w:t> </w:t>
      </w:r>
      <w:r>
        <w:rPr>
          <w:sz w:val="22"/>
        </w:rPr>
        <w:t>San</w:t>
      </w:r>
      <w:r>
        <w:rPr>
          <w:spacing w:val="-2"/>
          <w:sz w:val="22"/>
        </w:rPr>
        <w:t> </w:t>
      </w:r>
      <w:r>
        <w:rPr>
          <w:sz w:val="22"/>
        </w:rPr>
        <w:t>Pietro</w:t>
      </w:r>
      <w:r>
        <w:rPr>
          <w:spacing w:val="-5"/>
          <w:sz w:val="22"/>
        </w:rPr>
        <w:t> </w:t>
      </w:r>
      <w:r>
        <w:rPr>
          <w:sz w:val="22"/>
        </w:rPr>
        <w:t>Vernotico</w:t>
      </w:r>
      <w:r>
        <w:rPr>
          <w:spacing w:val="-4"/>
          <w:sz w:val="22"/>
        </w:rPr>
        <w:t> </w:t>
      </w:r>
      <w:r>
        <w:rPr>
          <w:sz w:val="22"/>
        </w:rPr>
        <w:t>(BR),</w:t>
      </w:r>
      <w:r>
        <w:rPr>
          <w:spacing w:val="-5"/>
          <w:sz w:val="22"/>
        </w:rPr>
        <w:t> </w:t>
      </w:r>
      <w:r>
        <w:rPr>
          <w:sz w:val="22"/>
        </w:rPr>
        <w:t>viale</w:t>
      </w:r>
      <w:r>
        <w:rPr>
          <w:spacing w:val="-4"/>
          <w:sz w:val="22"/>
        </w:rPr>
        <w:t> </w:t>
      </w:r>
      <w:r>
        <w:rPr>
          <w:sz w:val="22"/>
        </w:rPr>
        <w:t>degli</w:t>
      </w:r>
      <w:r>
        <w:rPr>
          <w:spacing w:val="-1"/>
          <w:sz w:val="22"/>
        </w:rPr>
        <w:t> </w:t>
      </w:r>
      <w:r>
        <w:rPr>
          <w:sz w:val="22"/>
        </w:rPr>
        <w:t>Studi,</w:t>
      </w:r>
      <w:r>
        <w:rPr>
          <w:spacing w:val="-2"/>
          <w:sz w:val="22"/>
        </w:rPr>
        <w:t> </w:t>
      </w:r>
      <w:r>
        <w:rPr>
          <w:sz w:val="22"/>
        </w:rPr>
        <w:t>composta</w:t>
      </w:r>
      <w:r>
        <w:rPr>
          <w:spacing w:val="-4"/>
          <w:sz w:val="22"/>
        </w:rPr>
        <w:t> </w:t>
      </w:r>
      <w:r>
        <w:rPr>
          <w:sz w:val="22"/>
        </w:rPr>
        <w:t>da</w:t>
      </w:r>
      <w:r>
        <w:rPr>
          <w:spacing w:val="-2"/>
          <w:sz w:val="22"/>
        </w:rPr>
        <w:t> </w:t>
      </w:r>
      <w:r>
        <w:rPr>
          <w:sz w:val="22"/>
        </w:rPr>
        <w:t>n° </w:t>
      </w:r>
      <w:r>
        <w:rPr>
          <w:b/>
          <w:i/>
          <w:sz w:val="22"/>
        </w:rPr>
        <w:t>16</w:t>
      </w:r>
      <w:r>
        <w:rPr>
          <w:b/>
          <w:i/>
          <w:spacing w:val="-5"/>
          <w:sz w:val="22"/>
        </w:rPr>
        <w:t> </w:t>
      </w:r>
      <w:r>
        <w:rPr>
          <w:sz w:val="22"/>
        </w:rPr>
        <w:t>classi di cui n° </w:t>
      </w:r>
      <w:r>
        <w:rPr>
          <w:b/>
          <w:i/>
          <w:sz w:val="22"/>
        </w:rPr>
        <w:t>13 </w:t>
      </w:r>
      <w:r>
        <w:rPr>
          <w:sz w:val="22"/>
        </w:rPr>
        <w:t>corsi diurni e n° </w:t>
      </w:r>
      <w:r>
        <w:rPr>
          <w:b/>
          <w:i/>
          <w:sz w:val="22"/>
        </w:rPr>
        <w:t>3 </w:t>
      </w:r>
      <w:r>
        <w:rPr>
          <w:sz w:val="22"/>
        </w:rPr>
        <w:t>corsi serali, per n° </w:t>
      </w:r>
      <w:r>
        <w:rPr>
          <w:b/>
          <w:i/>
          <w:sz w:val="22"/>
        </w:rPr>
        <w:t>205 </w:t>
      </w:r>
      <w:r>
        <w:rPr>
          <w:sz w:val="22"/>
        </w:rPr>
        <w:t>alunni frequentanti di cui n° </w:t>
      </w:r>
      <w:r>
        <w:rPr>
          <w:b/>
          <w:i/>
          <w:sz w:val="22"/>
        </w:rPr>
        <w:t>161 </w:t>
      </w:r>
      <w:r>
        <w:rPr>
          <w:sz w:val="22"/>
        </w:rPr>
        <w:t>iscritti al corso diurno e n° </w:t>
      </w:r>
      <w:r>
        <w:rPr>
          <w:b/>
          <w:i/>
          <w:sz w:val="22"/>
        </w:rPr>
        <w:t>44 </w:t>
      </w:r>
      <w:r>
        <w:rPr>
          <w:sz w:val="22"/>
        </w:rPr>
        <w:t>al corso serale;</w:t>
      </w:r>
    </w:p>
    <w:p>
      <w:pPr>
        <w:pStyle w:val="ListParagraph"/>
        <w:numPr>
          <w:ilvl w:val="1"/>
          <w:numId w:val="4"/>
        </w:numPr>
        <w:tabs>
          <w:tab w:pos="1069" w:val="left" w:leader="none"/>
        </w:tabs>
        <w:spacing w:line="360" w:lineRule="auto" w:before="0" w:after="0"/>
        <w:ind w:left="1069" w:right="613" w:hanging="360"/>
        <w:jc w:val="both"/>
        <w:rPr>
          <w:sz w:val="22"/>
        </w:rPr>
      </w:pPr>
      <w:r>
        <w:rPr>
          <w:sz w:val="22"/>
        </w:rPr>
        <w:t>Sede CARCERARIA, ubicata in Via Appia, presso la casa circondariale di Brindisi composta da n° </w:t>
      </w:r>
      <w:r>
        <w:rPr>
          <w:b/>
          <w:i/>
          <w:sz w:val="22"/>
        </w:rPr>
        <w:t>2 </w:t>
      </w:r>
      <w:r>
        <w:rPr>
          <w:sz w:val="22"/>
        </w:rPr>
        <w:t>classi per n° </w:t>
      </w:r>
      <w:r>
        <w:rPr>
          <w:b/>
          <w:i/>
          <w:sz w:val="22"/>
        </w:rPr>
        <w:t>11 </w:t>
      </w:r>
      <w:r>
        <w:rPr>
          <w:sz w:val="22"/>
        </w:rPr>
        <w:t>alunni frequentanti di cui n. 7 iscritti al primo periodo didattico e n. 4 iscritti al secondo periodo didattico</w:t>
      </w:r>
    </w:p>
    <w:p>
      <w:pPr>
        <w:pStyle w:val="Heading2"/>
        <w:spacing w:before="4"/>
      </w:pPr>
      <w:r>
        <w:rPr/>
        <w:t>Dati</w:t>
      </w:r>
      <w:r>
        <w:rPr>
          <w:spacing w:val="-5"/>
        </w:rPr>
        <w:t> </w:t>
      </w:r>
      <w:r>
        <w:rPr/>
        <w:t>Generali</w:t>
      </w:r>
      <w:r>
        <w:rPr>
          <w:spacing w:val="-2"/>
        </w:rPr>
        <w:t> </w:t>
      </w:r>
      <w:r>
        <w:rPr/>
        <w:t>Scuola</w:t>
      </w:r>
      <w:r>
        <w:rPr>
          <w:spacing w:val="-3"/>
        </w:rPr>
        <w:t> </w:t>
      </w:r>
      <w:r>
        <w:rPr/>
        <w:t>Secondaria</w:t>
      </w:r>
      <w:r>
        <w:rPr>
          <w:spacing w:val="-4"/>
        </w:rPr>
        <w:t> </w:t>
      </w:r>
      <w:r>
        <w:rPr/>
        <w:t>di</w:t>
      </w:r>
      <w:r>
        <w:rPr>
          <w:spacing w:val="-2"/>
        </w:rPr>
        <w:t> </w:t>
      </w:r>
      <w:r>
        <w:rPr/>
        <w:t>II</w:t>
      </w:r>
      <w:r>
        <w:rPr>
          <w:spacing w:val="-3"/>
        </w:rPr>
        <w:t> </w:t>
      </w:r>
      <w:r>
        <w:rPr/>
        <w:t>Grado</w:t>
      </w:r>
      <w:r>
        <w:rPr>
          <w:spacing w:val="-3"/>
        </w:rPr>
        <w:t> </w:t>
      </w:r>
      <w:r>
        <w:rPr/>
        <w:t>-</w:t>
      </w:r>
      <w:r>
        <w:rPr>
          <w:spacing w:val="-3"/>
        </w:rPr>
        <w:t> </w:t>
      </w:r>
      <w:r>
        <w:rPr/>
        <w:t>Data</w:t>
      </w:r>
      <w:r>
        <w:rPr>
          <w:spacing w:val="-6"/>
        </w:rPr>
        <w:t> </w:t>
      </w:r>
      <w:r>
        <w:rPr/>
        <w:t>di</w:t>
      </w:r>
      <w:r>
        <w:rPr>
          <w:spacing w:val="-3"/>
        </w:rPr>
        <w:t> </w:t>
      </w:r>
      <w:r>
        <w:rPr/>
        <w:t>riferimento:</w:t>
      </w:r>
      <w:r>
        <w:rPr>
          <w:spacing w:val="-3"/>
        </w:rPr>
        <w:t> </w:t>
      </w:r>
      <w:r>
        <w:rPr/>
        <w:t>15</w:t>
      </w:r>
      <w:r>
        <w:rPr>
          <w:spacing w:val="-3"/>
        </w:rPr>
        <w:t> </w:t>
      </w:r>
      <w:r>
        <w:rPr/>
        <w:t>ottobre</w:t>
      </w:r>
      <w:r>
        <w:rPr>
          <w:spacing w:val="-5"/>
        </w:rPr>
        <w:t> </w:t>
      </w:r>
      <w:r>
        <w:rPr>
          <w:spacing w:val="-4"/>
        </w:rPr>
        <w:t>2024</w:t>
      </w:r>
    </w:p>
    <w:p>
      <w:pPr>
        <w:pStyle w:val="BodyText"/>
        <w:spacing w:before="121"/>
        <w:ind w:left="710"/>
        <w:jc w:val="both"/>
      </w:pPr>
      <w:r>
        <w:rPr/>
        <w:t>La</w:t>
      </w:r>
      <w:r>
        <w:rPr>
          <w:spacing w:val="-4"/>
        </w:rPr>
        <w:t> </w:t>
      </w:r>
      <w:r>
        <w:rPr/>
        <w:t>struttura</w:t>
      </w:r>
      <w:r>
        <w:rPr>
          <w:spacing w:val="-3"/>
        </w:rPr>
        <w:t> </w:t>
      </w:r>
      <w:r>
        <w:rPr/>
        <w:t>delle</w:t>
      </w:r>
      <w:r>
        <w:rPr>
          <w:spacing w:val="-4"/>
        </w:rPr>
        <w:t> </w:t>
      </w:r>
      <w:r>
        <w:rPr/>
        <w:t>classi</w:t>
      </w:r>
      <w:r>
        <w:rPr>
          <w:spacing w:val="-2"/>
        </w:rPr>
        <w:t> </w:t>
      </w:r>
      <w:r>
        <w:rPr/>
        <w:t>per</w:t>
      </w:r>
      <w:r>
        <w:rPr>
          <w:spacing w:val="-6"/>
        </w:rPr>
        <w:t> </w:t>
      </w:r>
      <w:r>
        <w:rPr/>
        <w:t>l’anno</w:t>
      </w:r>
      <w:r>
        <w:rPr>
          <w:spacing w:val="-3"/>
        </w:rPr>
        <w:t> </w:t>
      </w:r>
      <w:r>
        <w:rPr/>
        <w:t>scolastico</w:t>
      </w:r>
      <w:r>
        <w:rPr>
          <w:spacing w:val="-6"/>
        </w:rPr>
        <w:t> </w:t>
      </w:r>
      <w:r>
        <w:rPr/>
        <w:t>è</w:t>
      </w:r>
      <w:r>
        <w:rPr>
          <w:spacing w:val="-3"/>
        </w:rPr>
        <w:t> </w:t>
      </w:r>
      <w:r>
        <w:rPr/>
        <w:t>la</w:t>
      </w:r>
      <w:r>
        <w:rPr>
          <w:spacing w:val="-3"/>
        </w:rPr>
        <w:t> </w:t>
      </w:r>
      <w:r>
        <w:rPr>
          <w:spacing w:val="-2"/>
        </w:rPr>
        <w:t>seguente:</w:t>
      </w:r>
    </w:p>
    <w:p>
      <w:pPr>
        <w:pStyle w:val="BodyText"/>
        <w:spacing w:before="127"/>
        <w:ind w:left="710"/>
        <w:jc w:val="both"/>
      </w:pPr>
      <w:r>
        <w:rPr/>
        <w:t>N.</w:t>
      </w:r>
      <w:r>
        <w:rPr>
          <w:spacing w:val="-6"/>
        </w:rPr>
        <w:t> </w:t>
      </w:r>
      <w:r>
        <w:rPr/>
        <w:t>indirizzi/percorsi</w:t>
      </w:r>
      <w:r>
        <w:rPr>
          <w:spacing w:val="-5"/>
        </w:rPr>
        <w:t> </w:t>
      </w:r>
      <w:r>
        <w:rPr/>
        <w:t>presenti:</w:t>
      </w:r>
      <w:r>
        <w:rPr>
          <w:spacing w:val="-4"/>
        </w:rPr>
        <w:t> </w:t>
      </w:r>
      <w:r>
        <w:rPr/>
        <w:t>10</w:t>
      </w:r>
      <w:r>
        <w:rPr>
          <w:spacing w:val="-8"/>
        </w:rPr>
        <w:t> </w:t>
      </w:r>
      <w:r>
        <w:rPr>
          <w:spacing w:val="-2"/>
        </w:rPr>
        <w:t>(dieci)</w:t>
      </w:r>
    </w:p>
    <w:p>
      <w:pPr>
        <w:pStyle w:val="BodyText"/>
        <w:spacing w:before="128"/>
        <w:ind w:left="710"/>
        <w:jc w:val="both"/>
      </w:pPr>
      <w:r>
        <w:rPr/>
        <w:t>N.</w:t>
      </w:r>
      <w:r>
        <w:rPr>
          <w:spacing w:val="-2"/>
        </w:rPr>
        <w:t> </w:t>
      </w:r>
      <w:r>
        <w:rPr/>
        <w:t>classi</w:t>
      </w:r>
      <w:r>
        <w:rPr>
          <w:spacing w:val="-2"/>
        </w:rPr>
        <w:t> </w:t>
      </w:r>
      <w:r>
        <w:rPr/>
        <w:t>articolate:</w:t>
      </w:r>
      <w:r>
        <w:rPr>
          <w:spacing w:val="-1"/>
        </w:rPr>
        <w:t> </w:t>
      </w:r>
      <w:r>
        <w:rPr/>
        <w:t>1</w:t>
      </w:r>
      <w:r>
        <w:rPr>
          <w:spacing w:val="-4"/>
        </w:rPr>
        <w:t> </w:t>
      </w:r>
      <w:r>
        <w:rPr/>
        <w:t>(uno</w:t>
      </w:r>
      <w:r>
        <w:rPr>
          <w:spacing w:val="-2"/>
        </w:rPr>
        <w:t> </w:t>
      </w:r>
      <w:r>
        <w:rPr/>
        <w:t>4D</w:t>
      </w:r>
      <w:r>
        <w:rPr>
          <w:spacing w:val="-2"/>
        </w:rPr>
        <w:t> </w:t>
      </w:r>
      <w:r>
        <w:rPr/>
        <w:t>e</w:t>
      </w:r>
      <w:r>
        <w:rPr>
          <w:spacing w:val="-1"/>
        </w:rPr>
        <w:t> </w:t>
      </w:r>
      <w:r>
        <w:rPr>
          <w:spacing w:val="-5"/>
        </w:rPr>
        <w:t>4E)</w:t>
      </w:r>
    </w:p>
    <w:p>
      <w:pPr>
        <w:pStyle w:val="BodyText"/>
        <w:spacing w:before="6"/>
        <w:rPr>
          <w:sz w:val="11"/>
        </w:rPr>
      </w:pPr>
    </w:p>
    <w:tbl>
      <w:tblPr>
        <w:tblW w:w="0" w:type="auto"/>
        <w:jc w:val="left"/>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2"/>
        <w:gridCol w:w="545"/>
        <w:gridCol w:w="545"/>
        <w:gridCol w:w="531"/>
        <w:gridCol w:w="767"/>
        <w:gridCol w:w="769"/>
        <w:gridCol w:w="774"/>
        <w:gridCol w:w="774"/>
        <w:gridCol w:w="774"/>
        <w:gridCol w:w="325"/>
        <w:gridCol w:w="774"/>
        <w:gridCol w:w="775"/>
        <w:gridCol w:w="438"/>
        <w:gridCol w:w="438"/>
      </w:tblGrid>
      <w:tr>
        <w:trPr>
          <w:trHeight w:val="244" w:hRule="atLeast"/>
        </w:trPr>
        <w:tc>
          <w:tcPr>
            <w:tcW w:w="562" w:type="dxa"/>
          </w:tcPr>
          <w:p>
            <w:pPr>
              <w:pStyle w:val="TableParagraph"/>
              <w:spacing w:before="0"/>
              <w:rPr>
                <w:sz w:val="16"/>
              </w:rPr>
            </w:pPr>
          </w:p>
        </w:tc>
        <w:tc>
          <w:tcPr>
            <w:tcW w:w="1090" w:type="dxa"/>
            <w:gridSpan w:val="2"/>
          </w:tcPr>
          <w:p>
            <w:pPr>
              <w:pStyle w:val="TableParagraph"/>
              <w:spacing w:before="23"/>
              <w:ind w:left="85"/>
              <w:rPr>
                <w:sz w:val="16"/>
              </w:rPr>
            </w:pPr>
            <w:r>
              <w:rPr>
                <w:spacing w:val="-2"/>
                <w:sz w:val="16"/>
              </w:rPr>
              <w:t>Classi/Sezioni</w:t>
            </w:r>
          </w:p>
        </w:tc>
        <w:tc>
          <w:tcPr>
            <w:tcW w:w="531" w:type="dxa"/>
          </w:tcPr>
          <w:p>
            <w:pPr>
              <w:pStyle w:val="TableParagraph"/>
              <w:spacing w:before="0"/>
              <w:rPr>
                <w:sz w:val="16"/>
              </w:rPr>
            </w:pPr>
          </w:p>
        </w:tc>
        <w:tc>
          <w:tcPr>
            <w:tcW w:w="6170" w:type="dxa"/>
            <w:gridSpan w:val="9"/>
          </w:tcPr>
          <w:p>
            <w:pPr>
              <w:pStyle w:val="TableParagraph"/>
              <w:spacing w:before="23"/>
              <w:ind w:right="6"/>
              <w:jc w:val="center"/>
              <w:rPr>
                <w:sz w:val="16"/>
              </w:rPr>
            </w:pPr>
            <w:r>
              <w:rPr>
                <w:sz w:val="16"/>
              </w:rPr>
              <w:t>Alunni</w:t>
            </w:r>
            <w:r>
              <w:rPr>
                <w:spacing w:val="-4"/>
                <w:sz w:val="16"/>
              </w:rPr>
              <w:t> </w:t>
            </w:r>
            <w:r>
              <w:rPr>
                <w:spacing w:val="-2"/>
                <w:sz w:val="16"/>
              </w:rPr>
              <w:t>frequentanti</w:t>
            </w:r>
          </w:p>
        </w:tc>
        <w:tc>
          <w:tcPr>
            <w:tcW w:w="438" w:type="dxa"/>
          </w:tcPr>
          <w:p>
            <w:pPr>
              <w:pStyle w:val="TableParagraph"/>
              <w:spacing w:before="0"/>
              <w:rPr>
                <w:sz w:val="16"/>
              </w:rPr>
            </w:pPr>
          </w:p>
        </w:tc>
      </w:tr>
      <w:tr>
        <w:trPr>
          <w:trHeight w:val="1898" w:hRule="atLeast"/>
        </w:trPr>
        <w:tc>
          <w:tcPr>
            <w:tcW w:w="562" w:type="dxa"/>
          </w:tcPr>
          <w:p>
            <w:pPr>
              <w:pStyle w:val="TableParagraph"/>
              <w:spacing w:before="0"/>
              <w:rPr>
                <w:sz w:val="20"/>
              </w:rPr>
            </w:pPr>
          </w:p>
        </w:tc>
        <w:tc>
          <w:tcPr>
            <w:tcW w:w="545" w:type="dxa"/>
          </w:tcPr>
          <w:p>
            <w:pPr>
              <w:pStyle w:val="TableParagraph"/>
              <w:spacing w:before="23"/>
              <w:ind w:left="32" w:right="23" w:firstLine="1"/>
              <w:jc w:val="center"/>
              <w:rPr>
                <w:sz w:val="16"/>
              </w:rPr>
            </w:pPr>
            <w:r>
              <w:rPr>
                <w:spacing w:val="-2"/>
                <w:sz w:val="16"/>
              </w:rPr>
              <w:t>Numer</w:t>
            </w:r>
            <w:r>
              <w:rPr>
                <w:spacing w:val="40"/>
                <w:sz w:val="16"/>
              </w:rPr>
              <w:t> </w:t>
            </w:r>
            <w:r>
              <w:rPr>
                <w:sz w:val="16"/>
              </w:rPr>
              <w:t>o</w:t>
            </w:r>
            <w:r>
              <w:rPr>
                <w:spacing w:val="-10"/>
                <w:sz w:val="16"/>
              </w:rPr>
              <w:t> </w:t>
            </w:r>
            <w:r>
              <w:rPr>
                <w:sz w:val="16"/>
              </w:rPr>
              <w:t>classi</w:t>
            </w:r>
            <w:r>
              <w:rPr>
                <w:spacing w:val="40"/>
                <w:sz w:val="16"/>
              </w:rPr>
              <w:t> </w:t>
            </w:r>
            <w:r>
              <w:rPr>
                <w:spacing w:val="-2"/>
                <w:sz w:val="16"/>
              </w:rPr>
              <w:t>corsi</w:t>
            </w:r>
            <w:r>
              <w:rPr>
                <w:spacing w:val="40"/>
                <w:sz w:val="16"/>
              </w:rPr>
              <w:t> </w:t>
            </w:r>
            <w:r>
              <w:rPr>
                <w:spacing w:val="-2"/>
                <w:sz w:val="16"/>
              </w:rPr>
              <w:t>diurni</w:t>
            </w:r>
            <w:r>
              <w:rPr>
                <w:spacing w:val="40"/>
                <w:sz w:val="16"/>
              </w:rPr>
              <w:t> </w:t>
            </w:r>
            <w:r>
              <w:rPr>
                <w:spacing w:val="-4"/>
                <w:sz w:val="16"/>
              </w:rPr>
              <w:t>(a)</w:t>
            </w:r>
          </w:p>
        </w:tc>
        <w:tc>
          <w:tcPr>
            <w:tcW w:w="545" w:type="dxa"/>
          </w:tcPr>
          <w:p>
            <w:pPr>
              <w:pStyle w:val="TableParagraph"/>
              <w:spacing w:before="23"/>
              <w:ind w:left="30" w:right="25" w:firstLine="1"/>
              <w:jc w:val="center"/>
              <w:rPr>
                <w:sz w:val="16"/>
              </w:rPr>
            </w:pPr>
            <w:r>
              <w:rPr>
                <w:spacing w:val="-2"/>
                <w:sz w:val="16"/>
              </w:rPr>
              <w:t>Numer</w:t>
            </w:r>
            <w:r>
              <w:rPr>
                <w:spacing w:val="40"/>
                <w:sz w:val="16"/>
              </w:rPr>
              <w:t> </w:t>
            </w:r>
            <w:r>
              <w:rPr>
                <w:sz w:val="16"/>
              </w:rPr>
              <w:t>o</w:t>
            </w:r>
            <w:r>
              <w:rPr>
                <w:spacing w:val="-10"/>
                <w:sz w:val="16"/>
              </w:rPr>
              <w:t> </w:t>
            </w:r>
            <w:r>
              <w:rPr>
                <w:sz w:val="16"/>
              </w:rPr>
              <w:t>classi</w:t>
            </w:r>
            <w:r>
              <w:rPr>
                <w:spacing w:val="40"/>
                <w:sz w:val="16"/>
              </w:rPr>
              <w:t> </w:t>
            </w:r>
            <w:r>
              <w:rPr>
                <w:spacing w:val="-2"/>
                <w:sz w:val="16"/>
              </w:rPr>
              <w:t>corsi</w:t>
            </w:r>
            <w:r>
              <w:rPr>
                <w:spacing w:val="40"/>
                <w:sz w:val="16"/>
              </w:rPr>
              <w:t> </w:t>
            </w:r>
            <w:r>
              <w:rPr>
                <w:spacing w:val="-2"/>
                <w:sz w:val="16"/>
              </w:rPr>
              <w:t>serali</w:t>
            </w:r>
            <w:r>
              <w:rPr>
                <w:spacing w:val="40"/>
                <w:sz w:val="16"/>
              </w:rPr>
              <w:t> </w:t>
            </w:r>
            <w:r>
              <w:rPr>
                <w:spacing w:val="-4"/>
                <w:sz w:val="16"/>
              </w:rPr>
              <w:t>(b)</w:t>
            </w:r>
          </w:p>
        </w:tc>
        <w:tc>
          <w:tcPr>
            <w:tcW w:w="531" w:type="dxa"/>
          </w:tcPr>
          <w:p>
            <w:pPr>
              <w:pStyle w:val="TableParagraph"/>
              <w:spacing w:before="23"/>
              <w:ind w:left="34" w:right="27" w:firstLine="24"/>
              <w:jc w:val="both"/>
              <w:rPr>
                <w:sz w:val="16"/>
              </w:rPr>
            </w:pPr>
            <w:r>
              <w:rPr>
                <w:spacing w:val="-2"/>
                <w:sz w:val="16"/>
              </w:rPr>
              <w:t>Totale</w:t>
            </w:r>
            <w:r>
              <w:rPr>
                <w:spacing w:val="40"/>
                <w:sz w:val="16"/>
              </w:rPr>
              <w:t> </w:t>
            </w:r>
            <w:r>
              <w:rPr>
                <w:spacing w:val="-2"/>
                <w:sz w:val="16"/>
              </w:rPr>
              <w:t>classi</w:t>
            </w:r>
            <w:r>
              <w:rPr>
                <w:spacing w:val="40"/>
                <w:sz w:val="16"/>
              </w:rPr>
              <w:t> </w:t>
            </w:r>
            <w:r>
              <w:rPr>
                <w:spacing w:val="-2"/>
                <w:sz w:val="16"/>
              </w:rPr>
              <w:t>(c=a+b</w:t>
            </w:r>
          </w:p>
          <w:p>
            <w:pPr>
              <w:pStyle w:val="TableParagraph"/>
              <w:spacing w:before="0"/>
              <w:ind w:left="5"/>
              <w:jc w:val="center"/>
              <w:rPr>
                <w:sz w:val="16"/>
              </w:rPr>
            </w:pPr>
            <w:r>
              <w:rPr>
                <w:spacing w:val="-10"/>
                <w:sz w:val="16"/>
              </w:rPr>
              <w:t>)</w:t>
            </w:r>
          </w:p>
        </w:tc>
        <w:tc>
          <w:tcPr>
            <w:tcW w:w="767" w:type="dxa"/>
          </w:tcPr>
          <w:p>
            <w:pPr>
              <w:pStyle w:val="TableParagraph"/>
              <w:spacing w:before="23"/>
              <w:ind w:left="31" w:right="26" w:hanging="1"/>
              <w:jc w:val="center"/>
              <w:rPr>
                <w:sz w:val="16"/>
              </w:rPr>
            </w:pPr>
            <w:r>
              <w:rPr>
                <w:spacing w:val="-2"/>
                <w:sz w:val="16"/>
              </w:rPr>
              <w:t>Alunni</w:t>
            </w:r>
            <w:r>
              <w:rPr>
                <w:spacing w:val="40"/>
                <w:sz w:val="16"/>
              </w:rPr>
              <w:t> </w:t>
            </w:r>
            <w:r>
              <w:rPr>
                <w:sz w:val="16"/>
              </w:rPr>
              <w:t>iscritti al</w:t>
            </w:r>
            <w:r>
              <w:rPr>
                <w:spacing w:val="40"/>
                <w:sz w:val="16"/>
              </w:rPr>
              <w:t> </w:t>
            </w:r>
            <w:r>
              <w:rPr>
                <w:spacing w:val="-2"/>
                <w:sz w:val="16"/>
              </w:rPr>
              <w:t>1°settembr</w:t>
            </w:r>
            <w:r>
              <w:rPr>
                <w:spacing w:val="40"/>
                <w:sz w:val="16"/>
              </w:rPr>
              <w:t> </w:t>
            </w:r>
            <w:r>
              <w:rPr>
                <w:sz w:val="16"/>
              </w:rPr>
              <w:t>e</w:t>
            </w:r>
            <w:r>
              <w:rPr>
                <w:spacing w:val="40"/>
                <w:sz w:val="16"/>
              </w:rPr>
              <w:t> </w:t>
            </w:r>
            <w:r>
              <w:rPr>
                <w:sz w:val="16"/>
              </w:rPr>
              <w:t>corsi</w:t>
            </w:r>
            <w:r>
              <w:rPr>
                <w:spacing w:val="40"/>
                <w:sz w:val="16"/>
              </w:rPr>
              <w:t> </w:t>
            </w:r>
            <w:r>
              <w:rPr>
                <w:sz w:val="16"/>
              </w:rPr>
              <w:t>diurni (d)</w:t>
            </w:r>
          </w:p>
        </w:tc>
        <w:tc>
          <w:tcPr>
            <w:tcW w:w="769" w:type="dxa"/>
          </w:tcPr>
          <w:p>
            <w:pPr>
              <w:pStyle w:val="TableParagraph"/>
              <w:spacing w:before="23"/>
              <w:ind w:left="33" w:right="27" w:hanging="2"/>
              <w:jc w:val="center"/>
              <w:rPr>
                <w:sz w:val="16"/>
              </w:rPr>
            </w:pPr>
            <w:r>
              <w:rPr>
                <w:spacing w:val="-2"/>
                <w:sz w:val="16"/>
              </w:rPr>
              <w:t>Alunni</w:t>
            </w:r>
            <w:r>
              <w:rPr>
                <w:spacing w:val="40"/>
                <w:sz w:val="16"/>
              </w:rPr>
              <w:t> </w:t>
            </w:r>
            <w:r>
              <w:rPr>
                <w:sz w:val="16"/>
              </w:rPr>
              <w:t>iscritti al</w:t>
            </w:r>
            <w:r>
              <w:rPr>
                <w:spacing w:val="40"/>
                <w:sz w:val="16"/>
              </w:rPr>
              <w:t> </w:t>
            </w:r>
            <w:r>
              <w:rPr>
                <w:spacing w:val="-2"/>
                <w:sz w:val="16"/>
              </w:rPr>
              <w:t>1°settembr</w:t>
            </w:r>
            <w:r>
              <w:rPr>
                <w:spacing w:val="40"/>
                <w:sz w:val="16"/>
              </w:rPr>
              <w:t> </w:t>
            </w:r>
            <w:r>
              <w:rPr>
                <w:sz w:val="16"/>
              </w:rPr>
              <w:t>e</w:t>
            </w:r>
            <w:r>
              <w:rPr>
                <w:spacing w:val="40"/>
                <w:sz w:val="16"/>
              </w:rPr>
              <w:t> </w:t>
            </w:r>
            <w:r>
              <w:rPr>
                <w:sz w:val="16"/>
              </w:rPr>
              <w:t>corsi</w:t>
            </w:r>
            <w:r>
              <w:rPr>
                <w:spacing w:val="40"/>
                <w:sz w:val="16"/>
              </w:rPr>
              <w:t> </w:t>
            </w:r>
            <w:r>
              <w:rPr>
                <w:sz w:val="16"/>
              </w:rPr>
              <w:t>serali (e)</w:t>
            </w:r>
          </w:p>
        </w:tc>
        <w:tc>
          <w:tcPr>
            <w:tcW w:w="774" w:type="dxa"/>
          </w:tcPr>
          <w:p>
            <w:pPr>
              <w:pStyle w:val="TableParagraph"/>
              <w:spacing w:before="23"/>
              <w:ind w:left="39" w:right="38" w:hanging="4"/>
              <w:jc w:val="center"/>
              <w:rPr>
                <w:sz w:val="16"/>
              </w:rPr>
            </w:pPr>
            <w:r>
              <w:rPr>
                <w:spacing w:val="-2"/>
                <w:sz w:val="16"/>
              </w:rPr>
              <w:t>Alunni</w:t>
            </w:r>
            <w:r>
              <w:rPr>
                <w:spacing w:val="40"/>
                <w:sz w:val="16"/>
              </w:rPr>
              <w:t> </w:t>
            </w:r>
            <w:r>
              <w:rPr>
                <w:spacing w:val="-2"/>
                <w:sz w:val="16"/>
              </w:rPr>
              <w:t>frequentan</w:t>
            </w:r>
            <w:r>
              <w:rPr>
                <w:spacing w:val="40"/>
                <w:sz w:val="16"/>
              </w:rPr>
              <w:t> </w:t>
            </w:r>
            <w:r>
              <w:rPr>
                <w:sz w:val="16"/>
              </w:rPr>
              <w:t>ti</w:t>
            </w:r>
            <w:r>
              <w:rPr>
                <w:spacing w:val="-3"/>
                <w:sz w:val="16"/>
              </w:rPr>
              <w:t> </w:t>
            </w:r>
            <w:r>
              <w:rPr>
                <w:sz w:val="16"/>
              </w:rPr>
              <w:t>classi</w:t>
            </w:r>
            <w:r>
              <w:rPr>
                <w:spacing w:val="40"/>
                <w:sz w:val="16"/>
              </w:rPr>
              <w:t> </w:t>
            </w:r>
            <w:r>
              <w:rPr>
                <w:spacing w:val="-2"/>
                <w:sz w:val="16"/>
              </w:rPr>
              <w:t>corsi</w:t>
            </w:r>
            <w:r>
              <w:rPr>
                <w:spacing w:val="40"/>
                <w:sz w:val="16"/>
              </w:rPr>
              <w:t> </w:t>
            </w:r>
            <w:r>
              <w:rPr>
                <w:sz w:val="16"/>
              </w:rPr>
              <w:t>diurni (f)</w:t>
            </w:r>
          </w:p>
        </w:tc>
        <w:tc>
          <w:tcPr>
            <w:tcW w:w="774" w:type="dxa"/>
          </w:tcPr>
          <w:p>
            <w:pPr>
              <w:pStyle w:val="TableParagraph"/>
              <w:spacing w:before="23"/>
              <w:ind w:left="31" w:right="33" w:hanging="3"/>
              <w:jc w:val="center"/>
              <w:rPr>
                <w:sz w:val="16"/>
              </w:rPr>
            </w:pPr>
            <w:r>
              <w:rPr>
                <w:spacing w:val="-2"/>
                <w:sz w:val="16"/>
              </w:rPr>
              <w:t>Alunni</w:t>
            </w:r>
            <w:r>
              <w:rPr>
                <w:spacing w:val="40"/>
                <w:sz w:val="16"/>
              </w:rPr>
              <w:t> </w:t>
            </w:r>
            <w:r>
              <w:rPr>
                <w:spacing w:val="-2"/>
                <w:sz w:val="16"/>
              </w:rPr>
              <w:t>frequentan</w:t>
            </w:r>
            <w:r>
              <w:rPr>
                <w:spacing w:val="40"/>
                <w:sz w:val="16"/>
              </w:rPr>
              <w:t> </w:t>
            </w:r>
            <w:r>
              <w:rPr>
                <w:sz w:val="16"/>
              </w:rPr>
              <w:t>ti</w:t>
            </w:r>
            <w:r>
              <w:rPr>
                <w:spacing w:val="-3"/>
                <w:sz w:val="16"/>
              </w:rPr>
              <w:t> </w:t>
            </w:r>
            <w:r>
              <w:rPr>
                <w:sz w:val="16"/>
              </w:rPr>
              <w:t>classi</w:t>
            </w:r>
            <w:r>
              <w:rPr>
                <w:spacing w:val="40"/>
                <w:sz w:val="16"/>
              </w:rPr>
              <w:t> </w:t>
            </w:r>
            <w:r>
              <w:rPr>
                <w:sz w:val="16"/>
              </w:rPr>
              <w:t>corsi</w:t>
            </w:r>
            <w:r>
              <w:rPr>
                <w:spacing w:val="-10"/>
                <w:sz w:val="16"/>
              </w:rPr>
              <w:t> </w:t>
            </w:r>
            <w:r>
              <w:rPr>
                <w:sz w:val="16"/>
              </w:rPr>
              <w:t>serali</w:t>
            </w:r>
            <w:r>
              <w:rPr>
                <w:spacing w:val="40"/>
                <w:sz w:val="16"/>
              </w:rPr>
              <w:t> </w:t>
            </w:r>
            <w:r>
              <w:rPr>
                <w:spacing w:val="-4"/>
                <w:sz w:val="16"/>
              </w:rPr>
              <w:t>(g)</w:t>
            </w:r>
          </w:p>
        </w:tc>
        <w:tc>
          <w:tcPr>
            <w:tcW w:w="774" w:type="dxa"/>
          </w:tcPr>
          <w:p>
            <w:pPr>
              <w:pStyle w:val="TableParagraph"/>
              <w:spacing w:before="23"/>
              <w:ind w:left="37" w:right="40" w:firstLine="1"/>
              <w:jc w:val="center"/>
              <w:rPr>
                <w:sz w:val="16"/>
              </w:rPr>
            </w:pPr>
            <w:r>
              <w:rPr>
                <w:spacing w:val="-2"/>
                <w:sz w:val="16"/>
              </w:rPr>
              <w:t>Totale</w:t>
            </w:r>
            <w:r>
              <w:rPr>
                <w:spacing w:val="40"/>
                <w:sz w:val="16"/>
              </w:rPr>
              <w:t> </w:t>
            </w:r>
            <w:r>
              <w:rPr>
                <w:spacing w:val="-2"/>
                <w:sz w:val="16"/>
              </w:rPr>
              <w:t>alunni</w:t>
            </w:r>
            <w:r>
              <w:rPr>
                <w:spacing w:val="40"/>
                <w:sz w:val="16"/>
              </w:rPr>
              <w:t> </w:t>
            </w:r>
            <w:r>
              <w:rPr>
                <w:spacing w:val="-2"/>
                <w:sz w:val="16"/>
              </w:rPr>
              <w:t>frequentan</w:t>
            </w:r>
            <w:r>
              <w:rPr>
                <w:spacing w:val="40"/>
                <w:sz w:val="16"/>
              </w:rPr>
              <w:t> </w:t>
            </w:r>
            <w:r>
              <w:rPr>
                <w:sz w:val="16"/>
              </w:rPr>
              <w:t>ti (h=f+g)</w:t>
            </w:r>
          </w:p>
        </w:tc>
        <w:tc>
          <w:tcPr>
            <w:tcW w:w="325" w:type="dxa"/>
          </w:tcPr>
          <w:p>
            <w:pPr>
              <w:pStyle w:val="TableParagraph"/>
              <w:spacing w:before="23"/>
              <w:ind w:left="31" w:right="34" w:hanging="1"/>
              <w:jc w:val="center"/>
              <w:rPr>
                <w:sz w:val="16"/>
              </w:rPr>
            </w:pPr>
            <w:r>
              <w:rPr>
                <w:spacing w:val="-6"/>
                <w:sz w:val="16"/>
              </w:rPr>
              <w:t>Di</w:t>
            </w:r>
            <w:r>
              <w:rPr>
                <w:spacing w:val="40"/>
                <w:sz w:val="16"/>
              </w:rPr>
              <w:t> </w:t>
            </w:r>
            <w:r>
              <w:rPr>
                <w:spacing w:val="-4"/>
                <w:sz w:val="16"/>
              </w:rPr>
              <w:t>cui</w:t>
            </w:r>
            <w:r>
              <w:rPr>
                <w:spacing w:val="40"/>
                <w:sz w:val="16"/>
              </w:rPr>
              <w:t> </w:t>
            </w:r>
            <w:r>
              <w:rPr>
                <w:spacing w:val="-4"/>
                <w:sz w:val="16"/>
              </w:rPr>
              <w:t>div.</w:t>
            </w:r>
            <w:r>
              <w:rPr>
                <w:spacing w:val="40"/>
                <w:sz w:val="16"/>
              </w:rPr>
              <w:t> </w:t>
            </w:r>
            <w:r>
              <w:rPr>
                <w:spacing w:val="-4"/>
                <w:sz w:val="16"/>
              </w:rPr>
              <w:t>abil</w:t>
            </w:r>
            <w:r>
              <w:rPr>
                <w:spacing w:val="40"/>
                <w:sz w:val="16"/>
              </w:rPr>
              <w:t> </w:t>
            </w:r>
            <w:r>
              <w:rPr>
                <w:spacing w:val="-12"/>
                <w:sz w:val="16"/>
              </w:rPr>
              <w:t>i</w:t>
            </w:r>
          </w:p>
        </w:tc>
        <w:tc>
          <w:tcPr>
            <w:tcW w:w="774" w:type="dxa"/>
          </w:tcPr>
          <w:p>
            <w:pPr>
              <w:pStyle w:val="TableParagraph"/>
              <w:spacing w:before="23"/>
              <w:ind w:left="35" w:right="46"/>
              <w:jc w:val="center"/>
              <w:rPr>
                <w:sz w:val="16"/>
              </w:rPr>
            </w:pPr>
            <w:r>
              <w:rPr>
                <w:spacing w:val="-2"/>
                <w:sz w:val="16"/>
              </w:rPr>
              <w:t>Differenza</w:t>
            </w:r>
            <w:r>
              <w:rPr>
                <w:spacing w:val="40"/>
                <w:sz w:val="16"/>
              </w:rPr>
              <w:t> </w:t>
            </w:r>
            <w:r>
              <w:rPr>
                <w:sz w:val="16"/>
              </w:rPr>
              <w:t>tra alunni</w:t>
            </w:r>
            <w:r>
              <w:rPr>
                <w:spacing w:val="40"/>
                <w:sz w:val="16"/>
              </w:rPr>
              <w:t> </w:t>
            </w:r>
            <w:r>
              <w:rPr>
                <w:sz w:val="16"/>
              </w:rPr>
              <w:t>iscritti al</w:t>
            </w:r>
            <w:r>
              <w:rPr>
                <w:spacing w:val="40"/>
                <w:sz w:val="16"/>
              </w:rPr>
              <w:t> </w:t>
            </w:r>
            <w:r>
              <w:rPr>
                <w:spacing w:val="-6"/>
                <w:sz w:val="16"/>
              </w:rPr>
              <w:t>1°</w:t>
            </w:r>
          </w:p>
          <w:p>
            <w:pPr>
              <w:pStyle w:val="TableParagraph"/>
              <w:spacing w:before="1"/>
              <w:ind w:left="35" w:right="42" w:firstLine="1"/>
              <w:jc w:val="center"/>
              <w:rPr>
                <w:sz w:val="16"/>
              </w:rPr>
            </w:pPr>
            <w:r>
              <w:rPr>
                <w:spacing w:val="-2"/>
                <w:sz w:val="16"/>
              </w:rPr>
              <w:t>settembre</w:t>
            </w:r>
            <w:r>
              <w:rPr>
                <w:spacing w:val="40"/>
                <w:sz w:val="16"/>
              </w:rPr>
              <w:t> </w:t>
            </w:r>
            <w:r>
              <w:rPr>
                <w:sz w:val="16"/>
              </w:rPr>
              <w:t>e</w:t>
            </w:r>
            <w:r>
              <w:rPr>
                <w:spacing w:val="-5"/>
                <w:sz w:val="16"/>
              </w:rPr>
              <w:t> </w:t>
            </w:r>
            <w:r>
              <w:rPr>
                <w:sz w:val="16"/>
              </w:rPr>
              <w:t>alunni</w:t>
            </w:r>
            <w:r>
              <w:rPr>
                <w:spacing w:val="40"/>
                <w:sz w:val="16"/>
              </w:rPr>
              <w:t> </w:t>
            </w:r>
            <w:r>
              <w:rPr>
                <w:spacing w:val="-2"/>
                <w:sz w:val="16"/>
              </w:rPr>
              <w:t>frequentan</w:t>
            </w:r>
            <w:r>
              <w:rPr>
                <w:spacing w:val="40"/>
                <w:sz w:val="16"/>
              </w:rPr>
              <w:t> </w:t>
            </w:r>
            <w:r>
              <w:rPr>
                <w:sz w:val="16"/>
              </w:rPr>
              <w:t>ti</w:t>
            </w:r>
            <w:r>
              <w:rPr>
                <w:spacing w:val="-3"/>
                <w:sz w:val="16"/>
              </w:rPr>
              <w:t> </w:t>
            </w:r>
            <w:r>
              <w:rPr>
                <w:sz w:val="16"/>
              </w:rPr>
              <w:t>corsi</w:t>
            </w:r>
            <w:r>
              <w:rPr>
                <w:spacing w:val="40"/>
                <w:sz w:val="16"/>
              </w:rPr>
              <w:t> </w:t>
            </w:r>
            <w:r>
              <w:rPr>
                <w:spacing w:val="-2"/>
                <w:sz w:val="16"/>
              </w:rPr>
              <w:t>diurni</w:t>
            </w:r>
            <w:r>
              <w:rPr>
                <w:spacing w:val="40"/>
                <w:sz w:val="16"/>
              </w:rPr>
              <w:t> </w:t>
            </w:r>
            <w:r>
              <w:rPr>
                <w:spacing w:val="-2"/>
                <w:sz w:val="16"/>
              </w:rPr>
              <w:t>(i=d-f)</w:t>
            </w:r>
          </w:p>
        </w:tc>
        <w:tc>
          <w:tcPr>
            <w:tcW w:w="775" w:type="dxa"/>
          </w:tcPr>
          <w:p>
            <w:pPr>
              <w:pStyle w:val="TableParagraph"/>
              <w:spacing w:before="23"/>
              <w:ind w:left="34" w:right="48"/>
              <w:jc w:val="center"/>
              <w:rPr>
                <w:sz w:val="16"/>
              </w:rPr>
            </w:pPr>
            <w:r>
              <w:rPr>
                <w:spacing w:val="-2"/>
                <w:sz w:val="16"/>
              </w:rPr>
              <w:t>Differenza</w:t>
            </w:r>
            <w:r>
              <w:rPr>
                <w:spacing w:val="40"/>
                <w:sz w:val="16"/>
              </w:rPr>
              <w:t> </w:t>
            </w:r>
            <w:r>
              <w:rPr>
                <w:sz w:val="16"/>
              </w:rPr>
              <w:t>tra alunni</w:t>
            </w:r>
            <w:r>
              <w:rPr>
                <w:spacing w:val="40"/>
                <w:sz w:val="16"/>
              </w:rPr>
              <w:t> </w:t>
            </w:r>
            <w:r>
              <w:rPr>
                <w:sz w:val="16"/>
              </w:rPr>
              <w:t>iscritti al</w:t>
            </w:r>
            <w:r>
              <w:rPr>
                <w:spacing w:val="40"/>
                <w:sz w:val="16"/>
              </w:rPr>
              <w:t> </w:t>
            </w:r>
            <w:r>
              <w:rPr>
                <w:spacing w:val="-6"/>
                <w:sz w:val="16"/>
              </w:rPr>
              <w:t>1°</w:t>
            </w:r>
          </w:p>
          <w:p>
            <w:pPr>
              <w:pStyle w:val="TableParagraph"/>
              <w:spacing w:before="1"/>
              <w:ind w:left="27" w:right="38" w:firstLine="2"/>
              <w:jc w:val="center"/>
              <w:rPr>
                <w:sz w:val="16"/>
              </w:rPr>
            </w:pPr>
            <w:r>
              <w:rPr>
                <w:spacing w:val="-2"/>
                <w:sz w:val="16"/>
              </w:rPr>
              <w:t>settembre</w:t>
            </w:r>
            <w:r>
              <w:rPr>
                <w:spacing w:val="40"/>
                <w:sz w:val="16"/>
              </w:rPr>
              <w:t> </w:t>
            </w:r>
            <w:r>
              <w:rPr>
                <w:sz w:val="16"/>
              </w:rPr>
              <w:t>e</w:t>
            </w:r>
            <w:r>
              <w:rPr>
                <w:spacing w:val="-5"/>
                <w:sz w:val="16"/>
              </w:rPr>
              <w:t> </w:t>
            </w:r>
            <w:r>
              <w:rPr>
                <w:sz w:val="16"/>
              </w:rPr>
              <w:t>alunni</w:t>
            </w:r>
            <w:r>
              <w:rPr>
                <w:spacing w:val="40"/>
                <w:sz w:val="16"/>
              </w:rPr>
              <w:t> </w:t>
            </w:r>
            <w:r>
              <w:rPr>
                <w:spacing w:val="-2"/>
                <w:sz w:val="16"/>
              </w:rPr>
              <w:t>frequentan</w:t>
            </w:r>
            <w:r>
              <w:rPr>
                <w:spacing w:val="40"/>
                <w:sz w:val="16"/>
              </w:rPr>
              <w:t> </w:t>
            </w:r>
            <w:r>
              <w:rPr>
                <w:sz w:val="16"/>
              </w:rPr>
              <w:t>ti</w:t>
            </w:r>
            <w:r>
              <w:rPr>
                <w:spacing w:val="-3"/>
                <w:sz w:val="16"/>
              </w:rPr>
              <w:t> </w:t>
            </w:r>
            <w:r>
              <w:rPr>
                <w:sz w:val="16"/>
              </w:rPr>
              <w:t>corsi</w:t>
            </w:r>
            <w:r>
              <w:rPr>
                <w:spacing w:val="40"/>
                <w:sz w:val="16"/>
              </w:rPr>
              <w:t> </w:t>
            </w:r>
            <w:r>
              <w:rPr>
                <w:sz w:val="16"/>
              </w:rPr>
              <w:t>serali</w:t>
            </w:r>
            <w:r>
              <w:rPr>
                <w:spacing w:val="-10"/>
                <w:sz w:val="16"/>
              </w:rPr>
              <w:t> </w:t>
            </w:r>
            <w:r>
              <w:rPr>
                <w:sz w:val="16"/>
              </w:rPr>
              <w:t>(l=e-</w:t>
            </w:r>
            <w:r>
              <w:rPr>
                <w:spacing w:val="40"/>
                <w:sz w:val="16"/>
              </w:rPr>
              <w:t> </w:t>
            </w:r>
            <w:r>
              <w:rPr>
                <w:spacing w:val="-6"/>
                <w:sz w:val="16"/>
              </w:rPr>
              <w:t>g)</w:t>
            </w:r>
          </w:p>
        </w:tc>
        <w:tc>
          <w:tcPr>
            <w:tcW w:w="438" w:type="dxa"/>
          </w:tcPr>
          <w:p>
            <w:pPr>
              <w:pStyle w:val="TableParagraph"/>
              <w:spacing w:before="23"/>
              <w:ind w:left="25" w:right="37" w:firstLine="1"/>
              <w:jc w:val="center"/>
              <w:rPr>
                <w:sz w:val="16"/>
              </w:rPr>
            </w:pPr>
            <w:r>
              <w:rPr>
                <w:spacing w:val="-4"/>
                <w:sz w:val="16"/>
              </w:rPr>
              <w:t>Medi</w:t>
            </w:r>
            <w:r>
              <w:rPr>
                <w:spacing w:val="40"/>
                <w:sz w:val="16"/>
              </w:rPr>
              <w:t> </w:t>
            </w:r>
            <w:r>
              <w:rPr>
                <w:spacing w:val="-10"/>
                <w:sz w:val="16"/>
              </w:rPr>
              <w:t>a</w:t>
            </w:r>
            <w:r>
              <w:rPr>
                <w:spacing w:val="40"/>
                <w:sz w:val="16"/>
              </w:rPr>
              <w:t> </w:t>
            </w:r>
            <w:r>
              <w:rPr>
                <w:spacing w:val="-2"/>
                <w:sz w:val="16"/>
              </w:rPr>
              <w:t>alunn</w:t>
            </w:r>
            <w:r>
              <w:rPr>
                <w:spacing w:val="40"/>
                <w:sz w:val="16"/>
              </w:rPr>
              <w:t> </w:t>
            </w:r>
            <w:r>
              <w:rPr>
                <w:sz w:val="16"/>
              </w:rPr>
              <w:t>i per</w:t>
            </w:r>
            <w:r>
              <w:rPr>
                <w:spacing w:val="40"/>
                <w:sz w:val="16"/>
              </w:rPr>
              <w:t> </w:t>
            </w:r>
            <w:r>
              <w:rPr>
                <w:spacing w:val="-2"/>
                <w:sz w:val="16"/>
              </w:rPr>
              <w:t>class</w:t>
            </w:r>
            <w:r>
              <w:rPr>
                <w:spacing w:val="40"/>
                <w:sz w:val="16"/>
              </w:rPr>
              <w:t> </w:t>
            </w:r>
            <w:r>
              <w:rPr>
                <w:spacing w:val="-10"/>
                <w:sz w:val="16"/>
              </w:rPr>
              <w:t>e</w:t>
            </w:r>
            <w:r>
              <w:rPr>
                <w:spacing w:val="40"/>
                <w:sz w:val="16"/>
              </w:rPr>
              <w:t> </w:t>
            </w:r>
            <w:r>
              <w:rPr>
                <w:spacing w:val="-2"/>
                <w:sz w:val="16"/>
              </w:rPr>
              <w:t>corsi</w:t>
            </w:r>
            <w:r>
              <w:rPr>
                <w:spacing w:val="40"/>
                <w:sz w:val="16"/>
              </w:rPr>
              <w:t> </w:t>
            </w:r>
            <w:r>
              <w:rPr>
                <w:spacing w:val="-2"/>
                <w:sz w:val="16"/>
              </w:rPr>
              <w:t>diurn</w:t>
            </w:r>
            <w:r>
              <w:rPr>
                <w:spacing w:val="40"/>
                <w:sz w:val="16"/>
              </w:rPr>
              <w:t> </w:t>
            </w:r>
            <w:r>
              <w:rPr>
                <w:sz w:val="16"/>
              </w:rPr>
              <w:t>i</w:t>
            </w:r>
            <w:r>
              <w:rPr>
                <w:spacing w:val="1"/>
                <w:sz w:val="16"/>
              </w:rPr>
              <w:t> </w:t>
            </w:r>
            <w:r>
              <w:rPr>
                <w:spacing w:val="-2"/>
                <w:sz w:val="16"/>
              </w:rPr>
              <w:t>(f/a)</w:t>
            </w:r>
          </w:p>
        </w:tc>
        <w:tc>
          <w:tcPr>
            <w:tcW w:w="438" w:type="dxa"/>
          </w:tcPr>
          <w:p>
            <w:pPr>
              <w:pStyle w:val="TableParagraph"/>
              <w:spacing w:before="23"/>
              <w:ind w:left="26" w:right="43" w:firstLine="2"/>
              <w:jc w:val="center"/>
              <w:rPr>
                <w:sz w:val="16"/>
              </w:rPr>
            </w:pPr>
            <w:r>
              <w:rPr>
                <w:spacing w:val="-4"/>
                <w:sz w:val="16"/>
              </w:rPr>
              <w:t>Medi</w:t>
            </w:r>
            <w:r>
              <w:rPr>
                <w:spacing w:val="40"/>
                <w:sz w:val="16"/>
              </w:rPr>
              <w:t> </w:t>
            </w:r>
            <w:r>
              <w:rPr>
                <w:spacing w:val="-10"/>
                <w:sz w:val="16"/>
              </w:rPr>
              <w:t>a</w:t>
            </w:r>
            <w:r>
              <w:rPr>
                <w:spacing w:val="40"/>
                <w:sz w:val="16"/>
              </w:rPr>
              <w:t> </w:t>
            </w:r>
            <w:r>
              <w:rPr>
                <w:spacing w:val="-2"/>
                <w:sz w:val="16"/>
              </w:rPr>
              <w:t>alunn</w:t>
            </w:r>
            <w:r>
              <w:rPr>
                <w:spacing w:val="40"/>
                <w:sz w:val="16"/>
              </w:rPr>
              <w:t> </w:t>
            </w:r>
            <w:r>
              <w:rPr>
                <w:sz w:val="16"/>
              </w:rPr>
              <w:t>i per</w:t>
            </w:r>
            <w:r>
              <w:rPr>
                <w:spacing w:val="40"/>
                <w:sz w:val="16"/>
              </w:rPr>
              <w:t> </w:t>
            </w:r>
            <w:r>
              <w:rPr>
                <w:spacing w:val="-2"/>
                <w:sz w:val="16"/>
              </w:rPr>
              <w:t>class</w:t>
            </w:r>
            <w:r>
              <w:rPr>
                <w:spacing w:val="40"/>
                <w:sz w:val="16"/>
              </w:rPr>
              <w:t> </w:t>
            </w:r>
            <w:r>
              <w:rPr>
                <w:spacing w:val="-10"/>
                <w:sz w:val="16"/>
              </w:rPr>
              <w:t>e</w:t>
            </w:r>
            <w:r>
              <w:rPr>
                <w:spacing w:val="40"/>
                <w:sz w:val="16"/>
              </w:rPr>
              <w:t> </w:t>
            </w:r>
            <w:r>
              <w:rPr>
                <w:spacing w:val="-2"/>
                <w:sz w:val="16"/>
              </w:rPr>
              <w:t>corsi</w:t>
            </w:r>
            <w:r>
              <w:rPr>
                <w:spacing w:val="40"/>
                <w:sz w:val="16"/>
              </w:rPr>
              <w:t> </w:t>
            </w:r>
            <w:r>
              <w:rPr>
                <w:spacing w:val="-2"/>
                <w:sz w:val="16"/>
              </w:rPr>
              <w:t>serali</w:t>
            </w:r>
            <w:r>
              <w:rPr>
                <w:spacing w:val="40"/>
                <w:sz w:val="16"/>
              </w:rPr>
              <w:t> </w:t>
            </w:r>
            <w:r>
              <w:rPr>
                <w:spacing w:val="-2"/>
                <w:sz w:val="16"/>
              </w:rPr>
              <w:t>(g/b)</w:t>
            </w:r>
          </w:p>
        </w:tc>
      </w:tr>
      <w:tr>
        <w:trPr>
          <w:trHeight w:val="244" w:hRule="atLeast"/>
        </w:trPr>
        <w:tc>
          <w:tcPr>
            <w:tcW w:w="562" w:type="dxa"/>
          </w:tcPr>
          <w:p>
            <w:pPr>
              <w:pStyle w:val="TableParagraph"/>
              <w:spacing w:before="25"/>
              <w:ind w:right="109"/>
              <w:jc w:val="center"/>
              <w:rPr>
                <w:sz w:val="16"/>
              </w:rPr>
            </w:pPr>
            <w:r>
              <w:rPr>
                <w:spacing w:val="-2"/>
                <w:sz w:val="16"/>
              </w:rPr>
              <w:t>Prime</w:t>
            </w:r>
          </w:p>
        </w:tc>
        <w:tc>
          <w:tcPr>
            <w:tcW w:w="545" w:type="dxa"/>
          </w:tcPr>
          <w:p>
            <w:pPr>
              <w:pStyle w:val="TableParagraph"/>
              <w:spacing w:before="25"/>
              <w:ind w:left="10" w:right="1"/>
              <w:jc w:val="center"/>
              <w:rPr>
                <w:sz w:val="16"/>
              </w:rPr>
            </w:pPr>
            <w:r>
              <w:rPr>
                <w:spacing w:val="-10"/>
                <w:sz w:val="16"/>
              </w:rPr>
              <w:t>7</w:t>
            </w:r>
          </w:p>
        </w:tc>
        <w:tc>
          <w:tcPr>
            <w:tcW w:w="545" w:type="dxa"/>
          </w:tcPr>
          <w:p>
            <w:pPr>
              <w:pStyle w:val="TableParagraph"/>
              <w:spacing w:before="25"/>
              <w:ind w:left="10" w:right="6"/>
              <w:jc w:val="center"/>
              <w:rPr>
                <w:sz w:val="16"/>
              </w:rPr>
            </w:pPr>
            <w:r>
              <w:rPr>
                <w:spacing w:val="-10"/>
                <w:sz w:val="16"/>
              </w:rPr>
              <w:t>3</w:t>
            </w:r>
          </w:p>
        </w:tc>
        <w:tc>
          <w:tcPr>
            <w:tcW w:w="531" w:type="dxa"/>
          </w:tcPr>
          <w:p>
            <w:pPr>
              <w:pStyle w:val="TableParagraph"/>
              <w:spacing w:before="25"/>
              <w:ind w:left="5" w:right="1"/>
              <w:jc w:val="center"/>
              <w:rPr>
                <w:sz w:val="16"/>
              </w:rPr>
            </w:pPr>
            <w:r>
              <w:rPr>
                <w:spacing w:val="-5"/>
                <w:sz w:val="16"/>
              </w:rPr>
              <w:t>10</w:t>
            </w:r>
          </w:p>
        </w:tc>
        <w:tc>
          <w:tcPr>
            <w:tcW w:w="767" w:type="dxa"/>
          </w:tcPr>
          <w:p>
            <w:pPr>
              <w:pStyle w:val="TableParagraph"/>
              <w:spacing w:before="25"/>
              <w:ind w:left="5"/>
              <w:jc w:val="center"/>
              <w:rPr>
                <w:sz w:val="16"/>
              </w:rPr>
            </w:pPr>
            <w:r>
              <w:rPr>
                <w:spacing w:val="-5"/>
                <w:sz w:val="16"/>
              </w:rPr>
              <w:t>122</w:t>
            </w:r>
          </w:p>
        </w:tc>
        <w:tc>
          <w:tcPr>
            <w:tcW w:w="769" w:type="dxa"/>
          </w:tcPr>
          <w:p>
            <w:pPr>
              <w:pStyle w:val="TableParagraph"/>
              <w:spacing w:before="25"/>
              <w:ind w:left="8"/>
              <w:jc w:val="center"/>
              <w:rPr>
                <w:sz w:val="16"/>
              </w:rPr>
            </w:pPr>
            <w:r>
              <w:rPr>
                <w:spacing w:val="-5"/>
                <w:sz w:val="16"/>
              </w:rPr>
              <w:t>29</w:t>
            </w:r>
          </w:p>
        </w:tc>
        <w:tc>
          <w:tcPr>
            <w:tcW w:w="774" w:type="dxa"/>
          </w:tcPr>
          <w:p>
            <w:pPr>
              <w:pStyle w:val="TableParagraph"/>
              <w:spacing w:before="25"/>
              <w:ind w:right="1"/>
              <w:jc w:val="center"/>
              <w:rPr>
                <w:sz w:val="16"/>
              </w:rPr>
            </w:pPr>
            <w:r>
              <w:rPr>
                <w:spacing w:val="-5"/>
                <w:sz w:val="16"/>
              </w:rPr>
              <w:t>124</w:t>
            </w:r>
          </w:p>
        </w:tc>
        <w:tc>
          <w:tcPr>
            <w:tcW w:w="774" w:type="dxa"/>
          </w:tcPr>
          <w:p>
            <w:pPr>
              <w:pStyle w:val="TableParagraph"/>
              <w:spacing w:before="25"/>
              <w:jc w:val="center"/>
              <w:rPr>
                <w:sz w:val="16"/>
              </w:rPr>
            </w:pPr>
            <w:r>
              <w:rPr>
                <w:spacing w:val="-5"/>
                <w:sz w:val="16"/>
              </w:rPr>
              <w:t>44</w:t>
            </w:r>
          </w:p>
        </w:tc>
        <w:tc>
          <w:tcPr>
            <w:tcW w:w="774" w:type="dxa"/>
          </w:tcPr>
          <w:p>
            <w:pPr>
              <w:pStyle w:val="TableParagraph"/>
              <w:spacing w:before="25"/>
              <w:ind w:right="3"/>
              <w:jc w:val="center"/>
              <w:rPr>
                <w:sz w:val="16"/>
              </w:rPr>
            </w:pPr>
            <w:r>
              <w:rPr>
                <w:spacing w:val="-5"/>
                <w:sz w:val="16"/>
              </w:rPr>
              <w:t>168</w:t>
            </w:r>
          </w:p>
        </w:tc>
        <w:tc>
          <w:tcPr>
            <w:tcW w:w="325" w:type="dxa"/>
          </w:tcPr>
          <w:p>
            <w:pPr>
              <w:pStyle w:val="TableParagraph"/>
              <w:spacing w:before="25"/>
              <w:ind w:right="1"/>
              <w:jc w:val="center"/>
              <w:rPr>
                <w:sz w:val="16"/>
              </w:rPr>
            </w:pPr>
            <w:r>
              <w:rPr>
                <w:spacing w:val="-5"/>
                <w:sz w:val="16"/>
              </w:rPr>
              <w:t>28</w:t>
            </w:r>
          </w:p>
        </w:tc>
        <w:tc>
          <w:tcPr>
            <w:tcW w:w="774" w:type="dxa"/>
          </w:tcPr>
          <w:p>
            <w:pPr>
              <w:pStyle w:val="TableParagraph"/>
              <w:spacing w:before="25"/>
              <w:ind w:right="5"/>
              <w:jc w:val="center"/>
              <w:rPr>
                <w:sz w:val="16"/>
              </w:rPr>
            </w:pPr>
            <w:r>
              <w:rPr>
                <w:spacing w:val="-10"/>
                <w:sz w:val="16"/>
              </w:rPr>
              <w:t>2</w:t>
            </w:r>
          </w:p>
        </w:tc>
        <w:tc>
          <w:tcPr>
            <w:tcW w:w="775" w:type="dxa"/>
          </w:tcPr>
          <w:p>
            <w:pPr>
              <w:pStyle w:val="TableParagraph"/>
              <w:spacing w:before="25"/>
              <w:ind w:right="7"/>
              <w:jc w:val="center"/>
              <w:rPr>
                <w:sz w:val="16"/>
              </w:rPr>
            </w:pPr>
            <w:r>
              <w:rPr>
                <w:spacing w:val="-5"/>
                <w:sz w:val="16"/>
              </w:rPr>
              <w:t>15</w:t>
            </w:r>
          </w:p>
        </w:tc>
        <w:tc>
          <w:tcPr>
            <w:tcW w:w="438" w:type="dxa"/>
          </w:tcPr>
          <w:p>
            <w:pPr>
              <w:pStyle w:val="TableParagraph"/>
              <w:spacing w:before="25"/>
              <w:ind w:left="2" w:right="13"/>
              <w:jc w:val="center"/>
              <w:rPr>
                <w:sz w:val="16"/>
              </w:rPr>
            </w:pPr>
            <w:r>
              <w:rPr>
                <w:spacing w:val="-4"/>
                <w:sz w:val="16"/>
              </w:rPr>
              <w:t>17,1</w:t>
            </w:r>
          </w:p>
        </w:tc>
        <w:tc>
          <w:tcPr>
            <w:tcW w:w="438" w:type="dxa"/>
          </w:tcPr>
          <w:p>
            <w:pPr>
              <w:pStyle w:val="TableParagraph"/>
              <w:spacing w:before="25"/>
              <w:ind w:right="31"/>
              <w:jc w:val="right"/>
              <w:rPr>
                <w:sz w:val="16"/>
              </w:rPr>
            </w:pPr>
            <w:r>
              <w:rPr>
                <w:spacing w:val="-4"/>
                <w:sz w:val="16"/>
              </w:rPr>
              <w:t>14,6</w:t>
            </w:r>
          </w:p>
        </w:tc>
      </w:tr>
      <w:tr>
        <w:trPr>
          <w:trHeight w:val="429" w:hRule="atLeast"/>
        </w:trPr>
        <w:tc>
          <w:tcPr>
            <w:tcW w:w="562" w:type="dxa"/>
          </w:tcPr>
          <w:p>
            <w:pPr>
              <w:pStyle w:val="TableParagraph"/>
              <w:spacing w:before="25"/>
              <w:ind w:left="28" w:right="44"/>
              <w:rPr>
                <w:sz w:val="16"/>
              </w:rPr>
            </w:pPr>
            <w:r>
              <w:rPr>
                <w:spacing w:val="-2"/>
                <w:sz w:val="16"/>
              </w:rPr>
              <w:t>Second</w:t>
            </w:r>
            <w:r>
              <w:rPr>
                <w:spacing w:val="40"/>
                <w:sz w:val="16"/>
              </w:rPr>
              <w:t> </w:t>
            </w:r>
            <w:r>
              <w:rPr>
                <w:spacing w:val="-10"/>
                <w:sz w:val="16"/>
              </w:rPr>
              <w:t>e</w:t>
            </w:r>
          </w:p>
        </w:tc>
        <w:tc>
          <w:tcPr>
            <w:tcW w:w="545" w:type="dxa"/>
          </w:tcPr>
          <w:p>
            <w:pPr>
              <w:pStyle w:val="TableParagraph"/>
              <w:spacing w:before="117"/>
              <w:ind w:left="10" w:right="1"/>
              <w:jc w:val="center"/>
              <w:rPr>
                <w:sz w:val="16"/>
              </w:rPr>
            </w:pPr>
            <w:r>
              <w:rPr>
                <w:spacing w:val="-10"/>
                <w:sz w:val="16"/>
              </w:rPr>
              <w:t>7</w:t>
            </w:r>
          </w:p>
        </w:tc>
        <w:tc>
          <w:tcPr>
            <w:tcW w:w="545" w:type="dxa"/>
          </w:tcPr>
          <w:p>
            <w:pPr>
              <w:pStyle w:val="TableParagraph"/>
              <w:spacing w:before="0"/>
              <w:rPr>
                <w:sz w:val="20"/>
              </w:rPr>
            </w:pPr>
          </w:p>
        </w:tc>
        <w:tc>
          <w:tcPr>
            <w:tcW w:w="531" w:type="dxa"/>
          </w:tcPr>
          <w:p>
            <w:pPr>
              <w:pStyle w:val="TableParagraph"/>
              <w:spacing w:before="117"/>
              <w:ind w:left="5" w:right="2"/>
              <w:jc w:val="center"/>
              <w:rPr>
                <w:sz w:val="16"/>
              </w:rPr>
            </w:pPr>
            <w:r>
              <w:rPr>
                <w:spacing w:val="-10"/>
                <w:sz w:val="16"/>
              </w:rPr>
              <w:t>7</w:t>
            </w:r>
          </w:p>
        </w:tc>
        <w:tc>
          <w:tcPr>
            <w:tcW w:w="767" w:type="dxa"/>
          </w:tcPr>
          <w:p>
            <w:pPr>
              <w:pStyle w:val="TableParagraph"/>
              <w:spacing w:before="117"/>
              <w:ind w:left="5"/>
              <w:jc w:val="center"/>
              <w:rPr>
                <w:sz w:val="16"/>
              </w:rPr>
            </w:pPr>
            <w:r>
              <w:rPr>
                <w:spacing w:val="-5"/>
                <w:sz w:val="16"/>
              </w:rPr>
              <w:t>121</w:t>
            </w:r>
          </w:p>
        </w:tc>
        <w:tc>
          <w:tcPr>
            <w:tcW w:w="769" w:type="dxa"/>
          </w:tcPr>
          <w:p>
            <w:pPr>
              <w:pStyle w:val="TableParagraph"/>
              <w:spacing w:before="0"/>
              <w:rPr>
                <w:sz w:val="20"/>
              </w:rPr>
            </w:pPr>
          </w:p>
        </w:tc>
        <w:tc>
          <w:tcPr>
            <w:tcW w:w="774" w:type="dxa"/>
          </w:tcPr>
          <w:p>
            <w:pPr>
              <w:pStyle w:val="TableParagraph"/>
              <w:spacing w:before="117"/>
              <w:ind w:right="1"/>
              <w:jc w:val="center"/>
              <w:rPr>
                <w:sz w:val="16"/>
              </w:rPr>
            </w:pPr>
            <w:r>
              <w:rPr>
                <w:spacing w:val="-5"/>
                <w:sz w:val="16"/>
              </w:rPr>
              <w:t>123</w:t>
            </w:r>
          </w:p>
        </w:tc>
        <w:tc>
          <w:tcPr>
            <w:tcW w:w="774" w:type="dxa"/>
          </w:tcPr>
          <w:p>
            <w:pPr>
              <w:pStyle w:val="TableParagraph"/>
              <w:spacing w:before="0"/>
              <w:rPr>
                <w:sz w:val="20"/>
              </w:rPr>
            </w:pPr>
          </w:p>
        </w:tc>
        <w:tc>
          <w:tcPr>
            <w:tcW w:w="774" w:type="dxa"/>
          </w:tcPr>
          <w:p>
            <w:pPr>
              <w:pStyle w:val="TableParagraph"/>
              <w:spacing w:before="117"/>
              <w:ind w:right="3"/>
              <w:jc w:val="center"/>
              <w:rPr>
                <w:sz w:val="16"/>
              </w:rPr>
            </w:pPr>
            <w:r>
              <w:rPr>
                <w:spacing w:val="-5"/>
                <w:sz w:val="16"/>
              </w:rPr>
              <w:t>123</w:t>
            </w:r>
          </w:p>
        </w:tc>
        <w:tc>
          <w:tcPr>
            <w:tcW w:w="325" w:type="dxa"/>
          </w:tcPr>
          <w:p>
            <w:pPr>
              <w:pStyle w:val="TableParagraph"/>
              <w:spacing w:before="117"/>
              <w:ind w:right="1"/>
              <w:jc w:val="center"/>
              <w:rPr>
                <w:sz w:val="16"/>
              </w:rPr>
            </w:pPr>
            <w:r>
              <w:rPr>
                <w:spacing w:val="-5"/>
                <w:sz w:val="16"/>
              </w:rPr>
              <w:t>18</w:t>
            </w:r>
          </w:p>
        </w:tc>
        <w:tc>
          <w:tcPr>
            <w:tcW w:w="774" w:type="dxa"/>
          </w:tcPr>
          <w:p>
            <w:pPr>
              <w:pStyle w:val="TableParagraph"/>
              <w:spacing w:before="117"/>
              <w:ind w:right="5"/>
              <w:jc w:val="center"/>
              <w:rPr>
                <w:sz w:val="16"/>
              </w:rPr>
            </w:pPr>
            <w:r>
              <w:rPr>
                <w:spacing w:val="-10"/>
                <w:sz w:val="16"/>
              </w:rPr>
              <w:t>2</w:t>
            </w:r>
          </w:p>
        </w:tc>
        <w:tc>
          <w:tcPr>
            <w:tcW w:w="775" w:type="dxa"/>
          </w:tcPr>
          <w:p>
            <w:pPr>
              <w:pStyle w:val="TableParagraph"/>
              <w:spacing w:before="117"/>
              <w:ind w:right="9"/>
              <w:jc w:val="center"/>
              <w:rPr>
                <w:sz w:val="16"/>
              </w:rPr>
            </w:pPr>
            <w:r>
              <w:rPr>
                <w:spacing w:val="-10"/>
                <w:sz w:val="16"/>
              </w:rPr>
              <w:t>0</w:t>
            </w:r>
          </w:p>
        </w:tc>
        <w:tc>
          <w:tcPr>
            <w:tcW w:w="438" w:type="dxa"/>
          </w:tcPr>
          <w:p>
            <w:pPr>
              <w:pStyle w:val="TableParagraph"/>
              <w:spacing w:before="117"/>
              <w:ind w:left="2" w:right="13"/>
              <w:jc w:val="center"/>
              <w:rPr>
                <w:sz w:val="16"/>
              </w:rPr>
            </w:pPr>
            <w:r>
              <w:rPr>
                <w:spacing w:val="-4"/>
                <w:sz w:val="16"/>
              </w:rPr>
              <w:t>17.6</w:t>
            </w:r>
          </w:p>
        </w:tc>
        <w:tc>
          <w:tcPr>
            <w:tcW w:w="438" w:type="dxa"/>
          </w:tcPr>
          <w:p>
            <w:pPr>
              <w:pStyle w:val="TableParagraph"/>
              <w:spacing w:before="117"/>
              <w:ind w:right="30"/>
              <w:jc w:val="right"/>
              <w:rPr>
                <w:sz w:val="16"/>
              </w:rPr>
            </w:pPr>
            <w:r>
              <w:rPr>
                <w:spacing w:val="-10"/>
                <w:sz w:val="16"/>
              </w:rPr>
              <w:t>0</w:t>
            </w:r>
          </w:p>
        </w:tc>
      </w:tr>
      <w:tr>
        <w:trPr>
          <w:trHeight w:val="241" w:hRule="atLeast"/>
        </w:trPr>
        <w:tc>
          <w:tcPr>
            <w:tcW w:w="562" w:type="dxa"/>
          </w:tcPr>
          <w:p>
            <w:pPr>
              <w:pStyle w:val="TableParagraph"/>
              <w:spacing w:before="23"/>
              <w:ind w:right="129"/>
              <w:jc w:val="center"/>
              <w:rPr>
                <w:sz w:val="16"/>
              </w:rPr>
            </w:pPr>
            <w:r>
              <w:rPr>
                <w:spacing w:val="-2"/>
                <w:sz w:val="16"/>
              </w:rPr>
              <w:t>Terze</w:t>
            </w:r>
          </w:p>
        </w:tc>
        <w:tc>
          <w:tcPr>
            <w:tcW w:w="545" w:type="dxa"/>
          </w:tcPr>
          <w:p>
            <w:pPr>
              <w:pStyle w:val="TableParagraph"/>
              <w:spacing w:before="23"/>
              <w:ind w:left="10" w:right="1"/>
              <w:jc w:val="center"/>
              <w:rPr>
                <w:sz w:val="16"/>
              </w:rPr>
            </w:pPr>
            <w:r>
              <w:rPr>
                <w:spacing w:val="-10"/>
                <w:sz w:val="16"/>
              </w:rPr>
              <w:t>8</w:t>
            </w:r>
          </w:p>
        </w:tc>
        <w:tc>
          <w:tcPr>
            <w:tcW w:w="545" w:type="dxa"/>
          </w:tcPr>
          <w:p>
            <w:pPr>
              <w:pStyle w:val="TableParagraph"/>
              <w:spacing w:before="23"/>
              <w:ind w:left="10" w:right="6"/>
              <w:jc w:val="center"/>
              <w:rPr>
                <w:sz w:val="16"/>
              </w:rPr>
            </w:pPr>
            <w:r>
              <w:rPr>
                <w:spacing w:val="-10"/>
                <w:sz w:val="16"/>
              </w:rPr>
              <w:t>4</w:t>
            </w:r>
          </w:p>
        </w:tc>
        <w:tc>
          <w:tcPr>
            <w:tcW w:w="531" w:type="dxa"/>
          </w:tcPr>
          <w:p>
            <w:pPr>
              <w:pStyle w:val="TableParagraph"/>
              <w:spacing w:before="23"/>
              <w:ind w:left="5" w:right="1"/>
              <w:jc w:val="center"/>
              <w:rPr>
                <w:sz w:val="16"/>
              </w:rPr>
            </w:pPr>
            <w:r>
              <w:rPr>
                <w:spacing w:val="-5"/>
                <w:sz w:val="16"/>
              </w:rPr>
              <w:t>12</w:t>
            </w:r>
          </w:p>
        </w:tc>
        <w:tc>
          <w:tcPr>
            <w:tcW w:w="767" w:type="dxa"/>
          </w:tcPr>
          <w:p>
            <w:pPr>
              <w:pStyle w:val="TableParagraph"/>
              <w:spacing w:before="23"/>
              <w:ind w:left="5"/>
              <w:jc w:val="center"/>
              <w:rPr>
                <w:sz w:val="16"/>
              </w:rPr>
            </w:pPr>
            <w:r>
              <w:rPr>
                <w:spacing w:val="-5"/>
                <w:sz w:val="16"/>
              </w:rPr>
              <w:t>111</w:t>
            </w:r>
          </w:p>
        </w:tc>
        <w:tc>
          <w:tcPr>
            <w:tcW w:w="769" w:type="dxa"/>
          </w:tcPr>
          <w:p>
            <w:pPr>
              <w:pStyle w:val="TableParagraph"/>
              <w:spacing w:before="23"/>
              <w:ind w:left="8"/>
              <w:jc w:val="center"/>
              <w:rPr>
                <w:sz w:val="16"/>
              </w:rPr>
            </w:pPr>
            <w:r>
              <w:rPr>
                <w:spacing w:val="-5"/>
                <w:sz w:val="16"/>
              </w:rPr>
              <w:t>27</w:t>
            </w:r>
          </w:p>
        </w:tc>
        <w:tc>
          <w:tcPr>
            <w:tcW w:w="774" w:type="dxa"/>
          </w:tcPr>
          <w:p>
            <w:pPr>
              <w:pStyle w:val="TableParagraph"/>
              <w:spacing w:before="23"/>
              <w:ind w:right="1"/>
              <w:jc w:val="center"/>
              <w:rPr>
                <w:sz w:val="16"/>
              </w:rPr>
            </w:pPr>
            <w:r>
              <w:rPr>
                <w:spacing w:val="-5"/>
                <w:sz w:val="16"/>
              </w:rPr>
              <w:t>112</w:t>
            </w:r>
          </w:p>
        </w:tc>
        <w:tc>
          <w:tcPr>
            <w:tcW w:w="774" w:type="dxa"/>
          </w:tcPr>
          <w:p>
            <w:pPr>
              <w:pStyle w:val="TableParagraph"/>
              <w:spacing w:before="23"/>
              <w:jc w:val="center"/>
              <w:rPr>
                <w:sz w:val="16"/>
              </w:rPr>
            </w:pPr>
            <w:r>
              <w:rPr>
                <w:spacing w:val="-5"/>
                <w:sz w:val="16"/>
              </w:rPr>
              <w:t>44</w:t>
            </w:r>
          </w:p>
        </w:tc>
        <w:tc>
          <w:tcPr>
            <w:tcW w:w="774" w:type="dxa"/>
          </w:tcPr>
          <w:p>
            <w:pPr>
              <w:pStyle w:val="TableParagraph"/>
              <w:spacing w:before="23"/>
              <w:ind w:right="3"/>
              <w:jc w:val="center"/>
              <w:rPr>
                <w:sz w:val="16"/>
              </w:rPr>
            </w:pPr>
            <w:r>
              <w:rPr>
                <w:spacing w:val="-5"/>
                <w:sz w:val="16"/>
              </w:rPr>
              <w:t>156</w:t>
            </w:r>
          </w:p>
        </w:tc>
        <w:tc>
          <w:tcPr>
            <w:tcW w:w="325" w:type="dxa"/>
          </w:tcPr>
          <w:p>
            <w:pPr>
              <w:pStyle w:val="TableParagraph"/>
              <w:spacing w:before="23"/>
              <w:ind w:right="1"/>
              <w:jc w:val="center"/>
              <w:rPr>
                <w:sz w:val="16"/>
              </w:rPr>
            </w:pPr>
            <w:r>
              <w:rPr>
                <w:spacing w:val="-5"/>
                <w:sz w:val="16"/>
              </w:rPr>
              <w:t>11</w:t>
            </w:r>
          </w:p>
        </w:tc>
        <w:tc>
          <w:tcPr>
            <w:tcW w:w="774" w:type="dxa"/>
          </w:tcPr>
          <w:p>
            <w:pPr>
              <w:pStyle w:val="TableParagraph"/>
              <w:spacing w:before="23"/>
              <w:ind w:right="5"/>
              <w:jc w:val="center"/>
              <w:rPr>
                <w:sz w:val="16"/>
              </w:rPr>
            </w:pPr>
            <w:r>
              <w:rPr>
                <w:spacing w:val="-10"/>
                <w:sz w:val="16"/>
              </w:rPr>
              <w:t>1</w:t>
            </w:r>
          </w:p>
        </w:tc>
        <w:tc>
          <w:tcPr>
            <w:tcW w:w="775" w:type="dxa"/>
          </w:tcPr>
          <w:p>
            <w:pPr>
              <w:pStyle w:val="TableParagraph"/>
              <w:spacing w:before="23"/>
              <w:ind w:right="7"/>
              <w:jc w:val="center"/>
              <w:rPr>
                <w:sz w:val="16"/>
              </w:rPr>
            </w:pPr>
            <w:r>
              <w:rPr>
                <w:spacing w:val="-5"/>
                <w:sz w:val="16"/>
              </w:rPr>
              <w:t>17</w:t>
            </w:r>
          </w:p>
        </w:tc>
        <w:tc>
          <w:tcPr>
            <w:tcW w:w="438" w:type="dxa"/>
          </w:tcPr>
          <w:p>
            <w:pPr>
              <w:pStyle w:val="TableParagraph"/>
              <w:spacing w:before="23"/>
              <w:ind w:left="3" w:right="13"/>
              <w:jc w:val="center"/>
              <w:rPr>
                <w:sz w:val="16"/>
              </w:rPr>
            </w:pPr>
            <w:r>
              <w:rPr>
                <w:spacing w:val="-5"/>
                <w:sz w:val="16"/>
              </w:rPr>
              <w:t>14</w:t>
            </w:r>
          </w:p>
        </w:tc>
        <w:tc>
          <w:tcPr>
            <w:tcW w:w="438" w:type="dxa"/>
          </w:tcPr>
          <w:p>
            <w:pPr>
              <w:pStyle w:val="TableParagraph"/>
              <w:spacing w:before="23"/>
              <w:ind w:right="29"/>
              <w:jc w:val="right"/>
              <w:rPr>
                <w:sz w:val="16"/>
              </w:rPr>
            </w:pPr>
            <w:r>
              <w:rPr>
                <w:spacing w:val="-5"/>
                <w:sz w:val="16"/>
              </w:rPr>
              <w:t>11</w:t>
            </w:r>
          </w:p>
        </w:tc>
      </w:tr>
      <w:tr>
        <w:trPr>
          <w:trHeight w:val="244" w:hRule="atLeast"/>
        </w:trPr>
        <w:tc>
          <w:tcPr>
            <w:tcW w:w="562" w:type="dxa"/>
          </w:tcPr>
          <w:p>
            <w:pPr>
              <w:pStyle w:val="TableParagraph"/>
              <w:spacing w:before="25"/>
              <w:ind w:right="54"/>
              <w:jc w:val="center"/>
              <w:rPr>
                <w:sz w:val="16"/>
              </w:rPr>
            </w:pPr>
            <w:r>
              <w:rPr>
                <w:spacing w:val="-2"/>
                <w:sz w:val="16"/>
              </w:rPr>
              <w:t>Quarte</w:t>
            </w:r>
          </w:p>
        </w:tc>
        <w:tc>
          <w:tcPr>
            <w:tcW w:w="545" w:type="dxa"/>
          </w:tcPr>
          <w:p>
            <w:pPr>
              <w:pStyle w:val="TableParagraph"/>
              <w:spacing w:before="25"/>
              <w:ind w:left="10" w:right="1"/>
              <w:jc w:val="center"/>
              <w:rPr>
                <w:sz w:val="16"/>
              </w:rPr>
            </w:pPr>
            <w:r>
              <w:rPr>
                <w:spacing w:val="-10"/>
                <w:sz w:val="16"/>
              </w:rPr>
              <w:t>8</w:t>
            </w:r>
          </w:p>
        </w:tc>
        <w:tc>
          <w:tcPr>
            <w:tcW w:w="545" w:type="dxa"/>
          </w:tcPr>
          <w:p>
            <w:pPr>
              <w:pStyle w:val="TableParagraph"/>
              <w:spacing w:before="0"/>
              <w:rPr>
                <w:sz w:val="16"/>
              </w:rPr>
            </w:pPr>
          </w:p>
        </w:tc>
        <w:tc>
          <w:tcPr>
            <w:tcW w:w="531" w:type="dxa"/>
          </w:tcPr>
          <w:p>
            <w:pPr>
              <w:pStyle w:val="TableParagraph"/>
              <w:spacing w:before="25"/>
              <w:ind w:left="5" w:right="2"/>
              <w:jc w:val="center"/>
              <w:rPr>
                <w:sz w:val="16"/>
              </w:rPr>
            </w:pPr>
            <w:r>
              <w:rPr>
                <w:spacing w:val="-10"/>
                <w:sz w:val="16"/>
              </w:rPr>
              <w:t>8</w:t>
            </w:r>
          </w:p>
        </w:tc>
        <w:tc>
          <w:tcPr>
            <w:tcW w:w="767" w:type="dxa"/>
          </w:tcPr>
          <w:p>
            <w:pPr>
              <w:pStyle w:val="TableParagraph"/>
              <w:spacing w:before="25"/>
              <w:ind w:left="5"/>
              <w:jc w:val="center"/>
              <w:rPr>
                <w:sz w:val="16"/>
              </w:rPr>
            </w:pPr>
            <w:r>
              <w:rPr>
                <w:spacing w:val="-5"/>
                <w:sz w:val="16"/>
              </w:rPr>
              <w:t>124</w:t>
            </w:r>
          </w:p>
        </w:tc>
        <w:tc>
          <w:tcPr>
            <w:tcW w:w="769" w:type="dxa"/>
          </w:tcPr>
          <w:p>
            <w:pPr>
              <w:pStyle w:val="TableParagraph"/>
              <w:spacing w:before="0"/>
              <w:rPr>
                <w:sz w:val="16"/>
              </w:rPr>
            </w:pPr>
          </w:p>
        </w:tc>
        <w:tc>
          <w:tcPr>
            <w:tcW w:w="774" w:type="dxa"/>
          </w:tcPr>
          <w:p>
            <w:pPr>
              <w:pStyle w:val="TableParagraph"/>
              <w:spacing w:before="25"/>
              <w:ind w:right="1"/>
              <w:jc w:val="center"/>
              <w:rPr>
                <w:sz w:val="16"/>
              </w:rPr>
            </w:pPr>
            <w:r>
              <w:rPr>
                <w:spacing w:val="-5"/>
                <w:sz w:val="16"/>
              </w:rPr>
              <w:t>124</w:t>
            </w:r>
          </w:p>
        </w:tc>
        <w:tc>
          <w:tcPr>
            <w:tcW w:w="774" w:type="dxa"/>
          </w:tcPr>
          <w:p>
            <w:pPr>
              <w:pStyle w:val="TableParagraph"/>
              <w:spacing w:before="0"/>
              <w:rPr>
                <w:sz w:val="16"/>
              </w:rPr>
            </w:pPr>
          </w:p>
        </w:tc>
        <w:tc>
          <w:tcPr>
            <w:tcW w:w="774" w:type="dxa"/>
          </w:tcPr>
          <w:p>
            <w:pPr>
              <w:pStyle w:val="TableParagraph"/>
              <w:spacing w:before="25"/>
              <w:ind w:right="3"/>
              <w:jc w:val="center"/>
              <w:rPr>
                <w:sz w:val="16"/>
              </w:rPr>
            </w:pPr>
            <w:r>
              <w:rPr>
                <w:spacing w:val="-5"/>
                <w:sz w:val="16"/>
              </w:rPr>
              <w:t>124</w:t>
            </w:r>
          </w:p>
        </w:tc>
        <w:tc>
          <w:tcPr>
            <w:tcW w:w="325" w:type="dxa"/>
          </w:tcPr>
          <w:p>
            <w:pPr>
              <w:pStyle w:val="TableParagraph"/>
              <w:spacing w:before="25"/>
              <w:ind w:right="1"/>
              <w:jc w:val="center"/>
              <w:rPr>
                <w:sz w:val="16"/>
              </w:rPr>
            </w:pPr>
            <w:r>
              <w:rPr>
                <w:spacing w:val="-5"/>
                <w:sz w:val="16"/>
              </w:rPr>
              <w:t>14</w:t>
            </w:r>
          </w:p>
        </w:tc>
        <w:tc>
          <w:tcPr>
            <w:tcW w:w="774" w:type="dxa"/>
          </w:tcPr>
          <w:p>
            <w:pPr>
              <w:pStyle w:val="TableParagraph"/>
              <w:spacing w:before="25"/>
              <w:ind w:right="5"/>
              <w:jc w:val="center"/>
              <w:rPr>
                <w:sz w:val="16"/>
              </w:rPr>
            </w:pPr>
            <w:r>
              <w:rPr>
                <w:spacing w:val="-10"/>
                <w:sz w:val="16"/>
              </w:rPr>
              <w:t>0</w:t>
            </w:r>
          </w:p>
        </w:tc>
        <w:tc>
          <w:tcPr>
            <w:tcW w:w="775" w:type="dxa"/>
          </w:tcPr>
          <w:p>
            <w:pPr>
              <w:pStyle w:val="TableParagraph"/>
              <w:spacing w:before="25"/>
              <w:ind w:right="9"/>
              <w:jc w:val="center"/>
              <w:rPr>
                <w:sz w:val="16"/>
              </w:rPr>
            </w:pPr>
            <w:r>
              <w:rPr>
                <w:spacing w:val="-10"/>
                <w:sz w:val="16"/>
              </w:rPr>
              <w:t>0</w:t>
            </w:r>
          </w:p>
        </w:tc>
        <w:tc>
          <w:tcPr>
            <w:tcW w:w="438" w:type="dxa"/>
          </w:tcPr>
          <w:p>
            <w:pPr>
              <w:pStyle w:val="TableParagraph"/>
              <w:spacing w:before="25"/>
              <w:ind w:left="2" w:right="13"/>
              <w:jc w:val="center"/>
              <w:rPr>
                <w:sz w:val="16"/>
              </w:rPr>
            </w:pPr>
            <w:r>
              <w:rPr>
                <w:spacing w:val="-4"/>
                <w:sz w:val="16"/>
              </w:rPr>
              <w:t>15,5</w:t>
            </w:r>
          </w:p>
        </w:tc>
        <w:tc>
          <w:tcPr>
            <w:tcW w:w="438" w:type="dxa"/>
          </w:tcPr>
          <w:p>
            <w:pPr>
              <w:pStyle w:val="TableParagraph"/>
              <w:spacing w:before="25"/>
              <w:ind w:right="30"/>
              <w:jc w:val="right"/>
              <w:rPr>
                <w:sz w:val="16"/>
              </w:rPr>
            </w:pPr>
            <w:r>
              <w:rPr>
                <w:spacing w:val="-10"/>
                <w:sz w:val="16"/>
              </w:rPr>
              <w:t>0</w:t>
            </w:r>
          </w:p>
        </w:tc>
      </w:tr>
      <w:tr>
        <w:trPr>
          <w:trHeight w:val="244" w:hRule="atLeast"/>
        </w:trPr>
        <w:tc>
          <w:tcPr>
            <w:tcW w:w="562" w:type="dxa"/>
          </w:tcPr>
          <w:p>
            <w:pPr>
              <w:pStyle w:val="TableParagraph"/>
              <w:spacing w:before="25"/>
              <w:ind w:right="54"/>
              <w:jc w:val="center"/>
              <w:rPr>
                <w:sz w:val="16"/>
              </w:rPr>
            </w:pPr>
            <w:r>
              <w:rPr>
                <w:spacing w:val="-2"/>
                <w:sz w:val="16"/>
              </w:rPr>
              <w:t>Quinte</w:t>
            </w:r>
          </w:p>
        </w:tc>
        <w:tc>
          <w:tcPr>
            <w:tcW w:w="545" w:type="dxa"/>
          </w:tcPr>
          <w:p>
            <w:pPr>
              <w:pStyle w:val="TableParagraph"/>
              <w:spacing w:before="25"/>
              <w:ind w:left="10" w:right="1"/>
              <w:jc w:val="center"/>
              <w:rPr>
                <w:sz w:val="16"/>
              </w:rPr>
            </w:pPr>
            <w:r>
              <w:rPr>
                <w:spacing w:val="-10"/>
                <w:sz w:val="16"/>
              </w:rPr>
              <w:t>9</w:t>
            </w:r>
          </w:p>
        </w:tc>
        <w:tc>
          <w:tcPr>
            <w:tcW w:w="545" w:type="dxa"/>
          </w:tcPr>
          <w:p>
            <w:pPr>
              <w:pStyle w:val="TableParagraph"/>
              <w:spacing w:before="25"/>
              <w:ind w:left="10" w:right="6"/>
              <w:jc w:val="center"/>
              <w:rPr>
                <w:sz w:val="16"/>
              </w:rPr>
            </w:pPr>
            <w:r>
              <w:rPr>
                <w:spacing w:val="-10"/>
                <w:sz w:val="16"/>
              </w:rPr>
              <w:t>3</w:t>
            </w:r>
          </w:p>
        </w:tc>
        <w:tc>
          <w:tcPr>
            <w:tcW w:w="531" w:type="dxa"/>
          </w:tcPr>
          <w:p>
            <w:pPr>
              <w:pStyle w:val="TableParagraph"/>
              <w:spacing w:before="25"/>
              <w:ind w:left="5" w:right="1"/>
              <w:jc w:val="center"/>
              <w:rPr>
                <w:sz w:val="16"/>
              </w:rPr>
            </w:pPr>
            <w:r>
              <w:rPr>
                <w:spacing w:val="-5"/>
                <w:sz w:val="16"/>
              </w:rPr>
              <w:t>12</w:t>
            </w:r>
          </w:p>
        </w:tc>
        <w:tc>
          <w:tcPr>
            <w:tcW w:w="767" w:type="dxa"/>
          </w:tcPr>
          <w:p>
            <w:pPr>
              <w:pStyle w:val="TableParagraph"/>
              <w:spacing w:before="25"/>
              <w:ind w:left="5"/>
              <w:jc w:val="center"/>
              <w:rPr>
                <w:sz w:val="16"/>
              </w:rPr>
            </w:pPr>
            <w:r>
              <w:rPr>
                <w:spacing w:val="-5"/>
                <w:sz w:val="16"/>
              </w:rPr>
              <w:t>111</w:t>
            </w:r>
          </w:p>
        </w:tc>
        <w:tc>
          <w:tcPr>
            <w:tcW w:w="769" w:type="dxa"/>
          </w:tcPr>
          <w:p>
            <w:pPr>
              <w:pStyle w:val="TableParagraph"/>
              <w:spacing w:before="25"/>
              <w:ind w:left="8"/>
              <w:jc w:val="center"/>
              <w:rPr>
                <w:sz w:val="16"/>
              </w:rPr>
            </w:pPr>
            <w:r>
              <w:rPr>
                <w:spacing w:val="-5"/>
                <w:sz w:val="16"/>
              </w:rPr>
              <w:t>34</w:t>
            </w:r>
          </w:p>
        </w:tc>
        <w:tc>
          <w:tcPr>
            <w:tcW w:w="774" w:type="dxa"/>
          </w:tcPr>
          <w:p>
            <w:pPr>
              <w:pStyle w:val="TableParagraph"/>
              <w:spacing w:before="25"/>
              <w:ind w:right="1"/>
              <w:jc w:val="center"/>
              <w:rPr>
                <w:sz w:val="16"/>
              </w:rPr>
            </w:pPr>
            <w:r>
              <w:rPr>
                <w:spacing w:val="-5"/>
                <w:sz w:val="16"/>
              </w:rPr>
              <w:t>111</w:t>
            </w:r>
          </w:p>
        </w:tc>
        <w:tc>
          <w:tcPr>
            <w:tcW w:w="774" w:type="dxa"/>
          </w:tcPr>
          <w:p>
            <w:pPr>
              <w:pStyle w:val="TableParagraph"/>
              <w:spacing w:before="25"/>
              <w:jc w:val="center"/>
              <w:rPr>
                <w:sz w:val="16"/>
              </w:rPr>
            </w:pPr>
            <w:r>
              <w:rPr>
                <w:spacing w:val="-5"/>
                <w:sz w:val="16"/>
              </w:rPr>
              <w:t>41</w:t>
            </w:r>
          </w:p>
        </w:tc>
        <w:tc>
          <w:tcPr>
            <w:tcW w:w="774" w:type="dxa"/>
          </w:tcPr>
          <w:p>
            <w:pPr>
              <w:pStyle w:val="TableParagraph"/>
              <w:spacing w:before="25"/>
              <w:ind w:right="3"/>
              <w:jc w:val="center"/>
              <w:rPr>
                <w:sz w:val="16"/>
              </w:rPr>
            </w:pPr>
            <w:r>
              <w:rPr>
                <w:spacing w:val="-5"/>
                <w:sz w:val="16"/>
              </w:rPr>
              <w:t>152</w:t>
            </w:r>
          </w:p>
        </w:tc>
        <w:tc>
          <w:tcPr>
            <w:tcW w:w="325" w:type="dxa"/>
          </w:tcPr>
          <w:p>
            <w:pPr>
              <w:pStyle w:val="TableParagraph"/>
              <w:spacing w:before="25"/>
              <w:ind w:right="1"/>
              <w:jc w:val="center"/>
              <w:rPr>
                <w:sz w:val="16"/>
              </w:rPr>
            </w:pPr>
            <w:r>
              <w:rPr>
                <w:spacing w:val="-10"/>
                <w:sz w:val="16"/>
              </w:rPr>
              <w:t>7</w:t>
            </w:r>
          </w:p>
        </w:tc>
        <w:tc>
          <w:tcPr>
            <w:tcW w:w="774" w:type="dxa"/>
          </w:tcPr>
          <w:p>
            <w:pPr>
              <w:pStyle w:val="TableParagraph"/>
              <w:spacing w:before="25"/>
              <w:ind w:right="5"/>
              <w:jc w:val="center"/>
              <w:rPr>
                <w:sz w:val="16"/>
              </w:rPr>
            </w:pPr>
            <w:r>
              <w:rPr>
                <w:spacing w:val="-10"/>
                <w:sz w:val="16"/>
              </w:rPr>
              <w:t>0</w:t>
            </w:r>
          </w:p>
        </w:tc>
        <w:tc>
          <w:tcPr>
            <w:tcW w:w="775" w:type="dxa"/>
          </w:tcPr>
          <w:p>
            <w:pPr>
              <w:pStyle w:val="TableParagraph"/>
              <w:spacing w:before="25"/>
              <w:ind w:right="9"/>
              <w:jc w:val="center"/>
              <w:rPr>
                <w:sz w:val="16"/>
              </w:rPr>
            </w:pPr>
            <w:r>
              <w:rPr>
                <w:spacing w:val="-10"/>
                <w:sz w:val="16"/>
              </w:rPr>
              <w:t>7</w:t>
            </w:r>
          </w:p>
        </w:tc>
        <w:tc>
          <w:tcPr>
            <w:tcW w:w="438" w:type="dxa"/>
          </w:tcPr>
          <w:p>
            <w:pPr>
              <w:pStyle w:val="TableParagraph"/>
              <w:spacing w:before="25"/>
              <w:ind w:left="2" w:right="13"/>
              <w:jc w:val="center"/>
              <w:rPr>
                <w:sz w:val="16"/>
              </w:rPr>
            </w:pPr>
            <w:r>
              <w:rPr>
                <w:spacing w:val="-4"/>
                <w:sz w:val="16"/>
              </w:rPr>
              <w:t>12,3</w:t>
            </w:r>
          </w:p>
        </w:tc>
        <w:tc>
          <w:tcPr>
            <w:tcW w:w="438" w:type="dxa"/>
          </w:tcPr>
          <w:p>
            <w:pPr>
              <w:pStyle w:val="TableParagraph"/>
              <w:spacing w:before="25"/>
              <w:ind w:right="31"/>
              <w:jc w:val="right"/>
              <w:rPr>
                <w:sz w:val="16"/>
              </w:rPr>
            </w:pPr>
            <w:r>
              <w:rPr>
                <w:spacing w:val="-4"/>
                <w:sz w:val="16"/>
              </w:rPr>
              <w:t>13,6</w:t>
            </w:r>
          </w:p>
        </w:tc>
      </w:tr>
      <w:tr>
        <w:trPr>
          <w:trHeight w:val="234" w:hRule="atLeast"/>
        </w:trPr>
        <w:tc>
          <w:tcPr>
            <w:tcW w:w="8791" w:type="dxa"/>
            <w:gridSpan w:val="14"/>
          </w:tcPr>
          <w:p>
            <w:pPr>
              <w:pStyle w:val="TableParagraph"/>
              <w:spacing w:before="0"/>
              <w:rPr>
                <w:sz w:val="16"/>
              </w:rPr>
            </w:pPr>
          </w:p>
        </w:tc>
      </w:tr>
      <w:tr>
        <w:trPr>
          <w:trHeight w:val="244" w:hRule="atLeast"/>
        </w:trPr>
        <w:tc>
          <w:tcPr>
            <w:tcW w:w="562" w:type="dxa"/>
          </w:tcPr>
          <w:p>
            <w:pPr>
              <w:pStyle w:val="TableParagraph"/>
              <w:spacing w:before="23"/>
              <w:ind w:right="85"/>
              <w:jc w:val="center"/>
              <w:rPr>
                <w:sz w:val="16"/>
              </w:rPr>
            </w:pPr>
            <w:r>
              <w:rPr>
                <w:spacing w:val="-2"/>
                <w:sz w:val="16"/>
              </w:rPr>
              <w:t>Totale</w:t>
            </w:r>
          </w:p>
        </w:tc>
        <w:tc>
          <w:tcPr>
            <w:tcW w:w="545" w:type="dxa"/>
          </w:tcPr>
          <w:p>
            <w:pPr>
              <w:pStyle w:val="TableParagraph"/>
              <w:spacing w:before="23"/>
              <w:ind w:left="10"/>
              <w:jc w:val="center"/>
              <w:rPr>
                <w:sz w:val="16"/>
              </w:rPr>
            </w:pPr>
            <w:r>
              <w:rPr>
                <w:spacing w:val="-5"/>
                <w:sz w:val="16"/>
              </w:rPr>
              <w:t>39</w:t>
            </w:r>
          </w:p>
        </w:tc>
        <w:tc>
          <w:tcPr>
            <w:tcW w:w="545" w:type="dxa"/>
          </w:tcPr>
          <w:p>
            <w:pPr>
              <w:pStyle w:val="TableParagraph"/>
              <w:spacing w:before="23"/>
              <w:ind w:left="10" w:right="5"/>
              <w:jc w:val="center"/>
              <w:rPr>
                <w:sz w:val="16"/>
              </w:rPr>
            </w:pPr>
            <w:r>
              <w:rPr>
                <w:spacing w:val="-5"/>
                <w:sz w:val="16"/>
              </w:rPr>
              <w:t>10</w:t>
            </w:r>
          </w:p>
        </w:tc>
        <w:tc>
          <w:tcPr>
            <w:tcW w:w="531" w:type="dxa"/>
          </w:tcPr>
          <w:p>
            <w:pPr>
              <w:pStyle w:val="TableParagraph"/>
              <w:spacing w:before="23"/>
              <w:ind w:left="5" w:right="1"/>
              <w:jc w:val="center"/>
              <w:rPr>
                <w:sz w:val="16"/>
              </w:rPr>
            </w:pPr>
            <w:r>
              <w:rPr>
                <w:spacing w:val="-5"/>
                <w:sz w:val="16"/>
              </w:rPr>
              <w:t>49</w:t>
            </w:r>
          </w:p>
        </w:tc>
        <w:tc>
          <w:tcPr>
            <w:tcW w:w="767" w:type="dxa"/>
          </w:tcPr>
          <w:p>
            <w:pPr>
              <w:pStyle w:val="TableParagraph"/>
              <w:spacing w:before="23"/>
              <w:ind w:left="5"/>
              <w:jc w:val="center"/>
              <w:rPr>
                <w:sz w:val="16"/>
              </w:rPr>
            </w:pPr>
            <w:r>
              <w:rPr>
                <w:spacing w:val="-5"/>
                <w:sz w:val="16"/>
              </w:rPr>
              <w:t>589</w:t>
            </w:r>
          </w:p>
        </w:tc>
        <w:tc>
          <w:tcPr>
            <w:tcW w:w="769" w:type="dxa"/>
          </w:tcPr>
          <w:p>
            <w:pPr>
              <w:pStyle w:val="TableParagraph"/>
              <w:spacing w:before="23"/>
              <w:ind w:left="8"/>
              <w:jc w:val="center"/>
              <w:rPr>
                <w:sz w:val="16"/>
              </w:rPr>
            </w:pPr>
            <w:r>
              <w:rPr>
                <w:spacing w:val="-5"/>
                <w:sz w:val="16"/>
              </w:rPr>
              <w:t>90</w:t>
            </w:r>
          </w:p>
        </w:tc>
        <w:tc>
          <w:tcPr>
            <w:tcW w:w="774" w:type="dxa"/>
          </w:tcPr>
          <w:p>
            <w:pPr>
              <w:pStyle w:val="TableParagraph"/>
              <w:spacing w:before="23"/>
              <w:ind w:right="1"/>
              <w:jc w:val="center"/>
              <w:rPr>
                <w:sz w:val="16"/>
              </w:rPr>
            </w:pPr>
            <w:r>
              <w:rPr>
                <w:spacing w:val="-5"/>
                <w:sz w:val="16"/>
              </w:rPr>
              <w:t>594</w:t>
            </w:r>
          </w:p>
        </w:tc>
        <w:tc>
          <w:tcPr>
            <w:tcW w:w="774" w:type="dxa"/>
          </w:tcPr>
          <w:p>
            <w:pPr>
              <w:pStyle w:val="TableParagraph"/>
              <w:spacing w:before="23"/>
              <w:ind w:right="2"/>
              <w:jc w:val="center"/>
              <w:rPr>
                <w:sz w:val="16"/>
              </w:rPr>
            </w:pPr>
            <w:r>
              <w:rPr>
                <w:spacing w:val="-5"/>
                <w:sz w:val="16"/>
              </w:rPr>
              <w:t>129</w:t>
            </w:r>
          </w:p>
        </w:tc>
        <w:tc>
          <w:tcPr>
            <w:tcW w:w="774" w:type="dxa"/>
          </w:tcPr>
          <w:p>
            <w:pPr>
              <w:pStyle w:val="TableParagraph"/>
              <w:spacing w:before="23"/>
              <w:ind w:right="3"/>
              <w:jc w:val="center"/>
              <w:rPr>
                <w:sz w:val="16"/>
              </w:rPr>
            </w:pPr>
            <w:r>
              <w:rPr>
                <w:spacing w:val="-5"/>
                <w:sz w:val="16"/>
              </w:rPr>
              <w:t>723</w:t>
            </w:r>
          </w:p>
        </w:tc>
        <w:tc>
          <w:tcPr>
            <w:tcW w:w="325" w:type="dxa"/>
          </w:tcPr>
          <w:p>
            <w:pPr>
              <w:pStyle w:val="TableParagraph"/>
              <w:spacing w:before="23"/>
              <w:ind w:right="1"/>
              <w:jc w:val="center"/>
              <w:rPr>
                <w:sz w:val="16"/>
              </w:rPr>
            </w:pPr>
            <w:r>
              <w:rPr>
                <w:spacing w:val="-5"/>
                <w:sz w:val="16"/>
              </w:rPr>
              <w:t>78</w:t>
            </w:r>
          </w:p>
        </w:tc>
        <w:tc>
          <w:tcPr>
            <w:tcW w:w="774" w:type="dxa"/>
          </w:tcPr>
          <w:p>
            <w:pPr>
              <w:pStyle w:val="TableParagraph"/>
              <w:spacing w:before="23"/>
              <w:ind w:right="5"/>
              <w:jc w:val="center"/>
              <w:rPr>
                <w:sz w:val="16"/>
              </w:rPr>
            </w:pPr>
            <w:r>
              <w:rPr>
                <w:spacing w:val="-10"/>
                <w:sz w:val="16"/>
              </w:rPr>
              <w:t>5</w:t>
            </w:r>
          </w:p>
        </w:tc>
        <w:tc>
          <w:tcPr>
            <w:tcW w:w="775" w:type="dxa"/>
          </w:tcPr>
          <w:p>
            <w:pPr>
              <w:pStyle w:val="TableParagraph"/>
              <w:spacing w:before="23"/>
              <w:ind w:right="7"/>
              <w:jc w:val="center"/>
              <w:rPr>
                <w:sz w:val="16"/>
              </w:rPr>
            </w:pPr>
            <w:r>
              <w:rPr>
                <w:spacing w:val="-5"/>
                <w:sz w:val="16"/>
              </w:rPr>
              <w:t>39</w:t>
            </w:r>
          </w:p>
        </w:tc>
        <w:tc>
          <w:tcPr>
            <w:tcW w:w="438" w:type="dxa"/>
          </w:tcPr>
          <w:p>
            <w:pPr>
              <w:pStyle w:val="TableParagraph"/>
              <w:spacing w:before="23"/>
              <w:ind w:right="13"/>
              <w:jc w:val="center"/>
              <w:rPr>
                <w:sz w:val="16"/>
              </w:rPr>
            </w:pPr>
            <w:r>
              <w:rPr>
                <w:spacing w:val="-2"/>
                <w:sz w:val="16"/>
              </w:rPr>
              <w:t>15,23</w:t>
            </w:r>
          </w:p>
        </w:tc>
        <w:tc>
          <w:tcPr>
            <w:tcW w:w="438" w:type="dxa"/>
          </w:tcPr>
          <w:p>
            <w:pPr>
              <w:pStyle w:val="TableParagraph"/>
              <w:spacing w:before="23"/>
              <w:ind w:right="31"/>
              <w:jc w:val="right"/>
              <w:rPr>
                <w:sz w:val="16"/>
              </w:rPr>
            </w:pPr>
            <w:r>
              <w:rPr>
                <w:spacing w:val="-4"/>
                <w:sz w:val="16"/>
              </w:rPr>
              <w:t>12,9</w:t>
            </w:r>
          </w:p>
        </w:tc>
      </w:tr>
    </w:tbl>
    <w:p>
      <w:pPr>
        <w:pStyle w:val="BodyText"/>
        <w:spacing w:before="162"/>
      </w:pPr>
    </w:p>
    <w:p>
      <w:pPr>
        <w:pStyle w:val="Heading1"/>
        <w:numPr>
          <w:ilvl w:val="0"/>
          <w:numId w:val="1"/>
        </w:numPr>
        <w:tabs>
          <w:tab w:pos="708" w:val="left" w:leader="none"/>
        </w:tabs>
        <w:spacing w:line="240" w:lineRule="auto" w:before="0" w:after="0"/>
        <w:ind w:left="708" w:right="0" w:hanging="358"/>
        <w:jc w:val="left"/>
        <w:rPr>
          <w:u w:val="none"/>
        </w:rPr>
      </w:pPr>
      <w:r>
        <w:rPr>
          <w:u w:val="single"/>
        </w:rPr>
        <w:t>PERSONALE</w:t>
      </w:r>
      <w:r>
        <w:rPr>
          <w:spacing w:val="-6"/>
          <w:u w:val="single"/>
        </w:rPr>
        <w:t> </w:t>
      </w:r>
      <w:r>
        <w:rPr>
          <w:spacing w:val="-2"/>
          <w:u w:val="single"/>
        </w:rPr>
        <w:t>SCOLASTICO</w:t>
      </w:r>
    </w:p>
    <w:p>
      <w:pPr>
        <w:pStyle w:val="Heading2"/>
        <w:spacing w:before="127"/>
      </w:pPr>
      <w:r>
        <w:rPr/>
        <w:t>Dati</w:t>
      </w:r>
      <w:r>
        <w:rPr>
          <w:spacing w:val="-6"/>
        </w:rPr>
        <w:t> </w:t>
      </w:r>
      <w:r>
        <w:rPr/>
        <w:t>Personale</w:t>
      </w:r>
      <w:r>
        <w:rPr>
          <w:spacing w:val="-4"/>
        </w:rPr>
        <w:t> </w:t>
      </w:r>
      <w:r>
        <w:rPr/>
        <w:t>-</w:t>
      </w:r>
      <w:r>
        <w:rPr>
          <w:spacing w:val="-3"/>
        </w:rPr>
        <w:t> </w:t>
      </w:r>
      <w:r>
        <w:rPr/>
        <w:t>Data</w:t>
      </w:r>
      <w:r>
        <w:rPr>
          <w:spacing w:val="-3"/>
        </w:rPr>
        <w:t> </w:t>
      </w:r>
      <w:r>
        <w:rPr/>
        <w:t>di</w:t>
      </w:r>
      <w:r>
        <w:rPr>
          <w:spacing w:val="-2"/>
        </w:rPr>
        <w:t> </w:t>
      </w:r>
      <w:r>
        <w:rPr/>
        <w:t>riferimento:</w:t>
      </w:r>
      <w:r>
        <w:rPr>
          <w:spacing w:val="-4"/>
        </w:rPr>
        <w:t> </w:t>
      </w:r>
      <w:r>
        <w:rPr/>
        <w:t>15</w:t>
      </w:r>
      <w:r>
        <w:rPr>
          <w:spacing w:val="-3"/>
        </w:rPr>
        <w:t> </w:t>
      </w:r>
      <w:r>
        <w:rPr/>
        <w:t>ottobre</w:t>
      </w:r>
      <w:r>
        <w:rPr>
          <w:spacing w:val="-3"/>
        </w:rPr>
        <w:t> </w:t>
      </w:r>
      <w:r>
        <w:rPr>
          <w:spacing w:val="-4"/>
        </w:rPr>
        <w:t>2024</w:t>
      </w:r>
    </w:p>
    <w:p>
      <w:pPr>
        <w:pStyle w:val="BodyText"/>
        <w:spacing w:before="121"/>
        <w:ind w:left="710"/>
        <w:jc w:val="both"/>
      </w:pPr>
      <w:r>
        <w:rPr/>
        <w:t>La</w:t>
      </w:r>
      <w:r>
        <w:rPr>
          <w:spacing w:val="-5"/>
        </w:rPr>
        <w:t> </w:t>
      </w:r>
      <w:r>
        <w:rPr/>
        <w:t>situazione</w:t>
      </w:r>
      <w:r>
        <w:rPr>
          <w:spacing w:val="-3"/>
        </w:rPr>
        <w:t> </w:t>
      </w:r>
      <w:r>
        <w:rPr/>
        <w:t>del</w:t>
      </w:r>
      <w:r>
        <w:rPr>
          <w:spacing w:val="-2"/>
        </w:rPr>
        <w:t> </w:t>
      </w:r>
      <w:r>
        <w:rPr/>
        <w:t>personale</w:t>
      </w:r>
      <w:r>
        <w:rPr>
          <w:spacing w:val="-5"/>
        </w:rPr>
        <w:t> </w:t>
      </w:r>
      <w:r>
        <w:rPr/>
        <w:t>docente</w:t>
      </w:r>
      <w:r>
        <w:rPr>
          <w:spacing w:val="-3"/>
        </w:rPr>
        <w:t> </w:t>
      </w:r>
      <w:r>
        <w:rPr/>
        <w:t>e</w:t>
      </w:r>
      <w:r>
        <w:rPr>
          <w:spacing w:val="-3"/>
        </w:rPr>
        <w:t> </w:t>
      </w:r>
      <w:r>
        <w:rPr/>
        <w:t>ATA</w:t>
      </w:r>
      <w:r>
        <w:rPr>
          <w:spacing w:val="-7"/>
        </w:rPr>
        <w:t> </w:t>
      </w:r>
      <w:r>
        <w:rPr/>
        <w:t>(organico</w:t>
      </w:r>
      <w:r>
        <w:rPr>
          <w:spacing w:val="-2"/>
        </w:rPr>
        <w:t> </w:t>
      </w:r>
      <w:r>
        <w:rPr/>
        <w:t>di</w:t>
      </w:r>
      <w:r>
        <w:rPr>
          <w:spacing w:val="-2"/>
        </w:rPr>
        <w:t> </w:t>
      </w:r>
      <w:r>
        <w:rPr/>
        <w:t>fatto)</w:t>
      </w:r>
      <w:r>
        <w:rPr>
          <w:spacing w:val="-5"/>
        </w:rPr>
        <w:t> </w:t>
      </w:r>
      <w:r>
        <w:rPr/>
        <w:t>in</w:t>
      </w:r>
      <w:r>
        <w:rPr>
          <w:spacing w:val="-3"/>
        </w:rPr>
        <w:t> </w:t>
      </w:r>
      <w:r>
        <w:rPr/>
        <w:t>servizio</w:t>
      </w:r>
      <w:r>
        <w:rPr>
          <w:spacing w:val="-3"/>
        </w:rPr>
        <w:t> </w:t>
      </w:r>
      <w:r>
        <w:rPr/>
        <w:t>può</w:t>
      </w:r>
      <w:r>
        <w:rPr>
          <w:spacing w:val="-6"/>
        </w:rPr>
        <w:t> </w:t>
      </w:r>
      <w:r>
        <w:rPr/>
        <w:t>così</w:t>
      </w:r>
      <w:r>
        <w:rPr>
          <w:spacing w:val="-4"/>
        </w:rPr>
        <w:t> </w:t>
      </w:r>
      <w:r>
        <w:rPr>
          <w:spacing w:val="-2"/>
        </w:rPr>
        <w:t>sintetizzarsi:</w:t>
      </w:r>
    </w:p>
    <w:p>
      <w:pPr>
        <w:pStyle w:val="BodyText"/>
        <w:spacing w:before="9"/>
        <w:rPr>
          <w:sz w:val="11"/>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765"/>
        <w:gridCol w:w="1304"/>
      </w:tblGrid>
      <w:tr>
        <w:trPr>
          <w:trHeight w:val="311" w:hRule="atLeast"/>
        </w:trPr>
        <w:tc>
          <w:tcPr>
            <w:tcW w:w="7765" w:type="dxa"/>
          </w:tcPr>
          <w:p>
            <w:pPr>
              <w:pStyle w:val="TableParagraph"/>
              <w:spacing w:before="22"/>
              <w:ind w:left="14" w:right="5"/>
              <w:jc w:val="center"/>
              <w:rPr>
                <w:sz w:val="22"/>
              </w:rPr>
            </w:pPr>
            <w:r>
              <w:rPr>
                <w:sz w:val="22"/>
              </w:rPr>
              <w:t>DIRIGENTE</w:t>
            </w:r>
            <w:r>
              <w:rPr>
                <w:spacing w:val="-7"/>
                <w:sz w:val="22"/>
              </w:rPr>
              <w:t> </w:t>
            </w:r>
            <w:r>
              <w:rPr>
                <w:spacing w:val="-2"/>
                <w:sz w:val="22"/>
              </w:rPr>
              <w:t>SCOLASTICO</w:t>
            </w:r>
          </w:p>
        </w:tc>
        <w:tc>
          <w:tcPr>
            <w:tcW w:w="1304" w:type="dxa"/>
          </w:tcPr>
          <w:p>
            <w:pPr>
              <w:pStyle w:val="TableParagraph"/>
              <w:spacing w:before="0"/>
              <w:rPr>
                <w:sz w:val="20"/>
              </w:rPr>
            </w:pPr>
          </w:p>
        </w:tc>
      </w:tr>
      <w:tr>
        <w:trPr>
          <w:trHeight w:val="314" w:hRule="atLeast"/>
        </w:trPr>
        <w:tc>
          <w:tcPr>
            <w:tcW w:w="7765" w:type="dxa"/>
          </w:tcPr>
          <w:p>
            <w:pPr>
              <w:pStyle w:val="TableParagraph"/>
              <w:spacing w:before="0"/>
              <w:rPr>
                <w:sz w:val="20"/>
              </w:rPr>
            </w:pPr>
          </w:p>
        </w:tc>
        <w:tc>
          <w:tcPr>
            <w:tcW w:w="1304" w:type="dxa"/>
          </w:tcPr>
          <w:p>
            <w:pPr>
              <w:pStyle w:val="TableParagraph"/>
              <w:spacing w:before="25"/>
              <w:ind w:left="7" w:right="2"/>
              <w:jc w:val="center"/>
              <w:rPr>
                <w:sz w:val="22"/>
              </w:rPr>
            </w:pPr>
            <w:r>
              <w:rPr>
                <w:spacing w:val="-2"/>
                <w:sz w:val="22"/>
              </w:rPr>
              <w:t>NUMERO</w:t>
            </w:r>
          </w:p>
        </w:tc>
      </w:tr>
      <w:tr>
        <w:trPr>
          <w:trHeight w:val="565" w:hRule="atLeast"/>
        </w:trPr>
        <w:tc>
          <w:tcPr>
            <w:tcW w:w="7765" w:type="dxa"/>
          </w:tcPr>
          <w:p>
            <w:pPr>
              <w:pStyle w:val="TableParagraph"/>
              <w:spacing w:before="22"/>
              <w:ind w:left="31"/>
              <w:rPr>
                <w:i/>
                <w:sz w:val="22"/>
              </w:rPr>
            </w:pPr>
            <w:r>
              <w:rPr>
                <w:i/>
                <w:sz w:val="22"/>
              </w:rPr>
              <w:t>N.B.</w:t>
            </w:r>
            <w:r>
              <w:rPr>
                <w:i/>
                <w:spacing w:val="-3"/>
                <w:sz w:val="22"/>
              </w:rPr>
              <w:t> </w:t>
            </w:r>
            <w:r>
              <w:rPr>
                <w:i/>
                <w:sz w:val="22"/>
              </w:rPr>
              <w:t>in</w:t>
            </w:r>
            <w:r>
              <w:rPr>
                <w:i/>
                <w:spacing w:val="-3"/>
                <w:sz w:val="22"/>
              </w:rPr>
              <w:t> </w:t>
            </w:r>
            <w:r>
              <w:rPr>
                <w:i/>
                <w:sz w:val="22"/>
              </w:rPr>
              <w:t>presenza</w:t>
            </w:r>
            <w:r>
              <w:rPr>
                <w:i/>
                <w:spacing w:val="-3"/>
                <w:sz w:val="22"/>
              </w:rPr>
              <w:t> </w:t>
            </w:r>
            <w:r>
              <w:rPr>
                <w:i/>
                <w:sz w:val="22"/>
              </w:rPr>
              <w:t>di</w:t>
            </w:r>
            <w:r>
              <w:rPr>
                <w:i/>
                <w:spacing w:val="-2"/>
                <w:sz w:val="22"/>
              </w:rPr>
              <w:t> </w:t>
            </w:r>
            <w:r>
              <w:rPr>
                <w:i/>
                <w:sz w:val="22"/>
              </w:rPr>
              <w:t>cattedra</w:t>
            </w:r>
            <w:r>
              <w:rPr>
                <w:i/>
                <w:spacing w:val="-3"/>
                <w:sz w:val="22"/>
              </w:rPr>
              <w:t> </w:t>
            </w:r>
            <w:r>
              <w:rPr>
                <w:i/>
                <w:sz w:val="22"/>
              </w:rPr>
              <w:t>o</w:t>
            </w:r>
            <w:r>
              <w:rPr>
                <w:i/>
                <w:spacing w:val="-3"/>
                <w:sz w:val="22"/>
              </w:rPr>
              <w:t> </w:t>
            </w:r>
            <w:r>
              <w:rPr>
                <w:i/>
                <w:sz w:val="22"/>
              </w:rPr>
              <w:t>posto</w:t>
            </w:r>
            <w:r>
              <w:rPr>
                <w:i/>
                <w:spacing w:val="-3"/>
                <w:sz w:val="22"/>
              </w:rPr>
              <w:t> </w:t>
            </w:r>
            <w:r>
              <w:rPr>
                <w:i/>
                <w:sz w:val="22"/>
              </w:rPr>
              <w:t>esterno</w:t>
            </w:r>
            <w:r>
              <w:rPr>
                <w:i/>
                <w:spacing w:val="-4"/>
                <w:sz w:val="22"/>
              </w:rPr>
              <w:t> </w:t>
            </w:r>
            <w:r>
              <w:rPr>
                <w:i/>
                <w:sz w:val="22"/>
              </w:rPr>
              <w:t>il</w:t>
            </w:r>
            <w:r>
              <w:rPr>
                <w:i/>
                <w:spacing w:val="-2"/>
                <w:sz w:val="22"/>
              </w:rPr>
              <w:t> </w:t>
            </w:r>
            <w:r>
              <w:rPr>
                <w:i/>
                <w:sz w:val="22"/>
              </w:rPr>
              <w:t>docente</w:t>
            </w:r>
            <w:r>
              <w:rPr>
                <w:i/>
                <w:spacing w:val="-4"/>
                <w:sz w:val="22"/>
              </w:rPr>
              <w:t> </w:t>
            </w:r>
            <w:r>
              <w:rPr>
                <w:i/>
                <w:sz w:val="22"/>
              </w:rPr>
              <w:t>va</w:t>
            </w:r>
            <w:r>
              <w:rPr>
                <w:i/>
                <w:spacing w:val="-3"/>
                <w:sz w:val="22"/>
              </w:rPr>
              <w:t> </w:t>
            </w:r>
            <w:r>
              <w:rPr>
                <w:i/>
                <w:sz w:val="22"/>
              </w:rPr>
              <w:t>rilevato</w:t>
            </w:r>
            <w:r>
              <w:rPr>
                <w:i/>
                <w:spacing w:val="-5"/>
                <w:sz w:val="22"/>
              </w:rPr>
              <w:t> </w:t>
            </w:r>
            <w:r>
              <w:rPr>
                <w:i/>
                <w:sz w:val="22"/>
              </w:rPr>
              <w:t>solo</w:t>
            </w:r>
            <w:r>
              <w:rPr>
                <w:i/>
                <w:spacing w:val="-3"/>
                <w:sz w:val="22"/>
              </w:rPr>
              <w:t> </w:t>
            </w:r>
            <w:r>
              <w:rPr>
                <w:i/>
                <w:sz w:val="22"/>
              </w:rPr>
              <w:t>dalla</w:t>
            </w:r>
            <w:r>
              <w:rPr>
                <w:i/>
                <w:spacing w:val="-5"/>
                <w:sz w:val="22"/>
              </w:rPr>
              <w:t> </w:t>
            </w:r>
            <w:r>
              <w:rPr>
                <w:i/>
                <w:sz w:val="22"/>
              </w:rPr>
              <w:t>scuola</w:t>
            </w:r>
            <w:r>
              <w:rPr>
                <w:i/>
                <w:spacing w:val="-3"/>
                <w:sz w:val="22"/>
              </w:rPr>
              <w:t> </w:t>
            </w:r>
            <w:r>
              <w:rPr>
                <w:i/>
                <w:sz w:val="22"/>
              </w:rPr>
              <w:t>di titolarità del posto</w:t>
            </w:r>
          </w:p>
        </w:tc>
        <w:tc>
          <w:tcPr>
            <w:tcW w:w="1304" w:type="dxa"/>
          </w:tcPr>
          <w:p>
            <w:pPr>
              <w:pStyle w:val="TableParagraph"/>
              <w:spacing w:before="0"/>
              <w:rPr>
                <w:sz w:val="20"/>
              </w:rPr>
            </w:pPr>
          </w:p>
        </w:tc>
      </w:tr>
      <w:tr>
        <w:trPr>
          <w:trHeight w:val="311" w:hRule="atLeast"/>
        </w:trPr>
        <w:tc>
          <w:tcPr>
            <w:tcW w:w="7765" w:type="dxa"/>
          </w:tcPr>
          <w:p>
            <w:pPr>
              <w:pStyle w:val="TableParagraph"/>
              <w:spacing w:before="22"/>
              <w:ind w:left="31"/>
              <w:rPr>
                <w:sz w:val="22"/>
              </w:rPr>
            </w:pPr>
            <w:r>
              <w:rPr>
                <w:sz w:val="22"/>
              </w:rPr>
              <w:t>Insegnanti</w:t>
            </w:r>
            <w:r>
              <w:rPr>
                <w:spacing w:val="-7"/>
                <w:sz w:val="22"/>
              </w:rPr>
              <w:t> </w:t>
            </w:r>
            <w:r>
              <w:rPr>
                <w:sz w:val="22"/>
              </w:rPr>
              <w:t>titolari</w:t>
            </w:r>
            <w:r>
              <w:rPr>
                <w:spacing w:val="-3"/>
                <w:sz w:val="22"/>
              </w:rPr>
              <w:t> </w:t>
            </w:r>
            <w:r>
              <w:rPr>
                <w:sz w:val="22"/>
              </w:rPr>
              <w:t>a</w:t>
            </w:r>
            <w:r>
              <w:rPr>
                <w:spacing w:val="-7"/>
                <w:sz w:val="22"/>
              </w:rPr>
              <w:t> </w:t>
            </w:r>
            <w:r>
              <w:rPr>
                <w:sz w:val="22"/>
              </w:rPr>
              <w:t>tempo</w:t>
            </w:r>
            <w:r>
              <w:rPr>
                <w:spacing w:val="-4"/>
                <w:sz w:val="22"/>
              </w:rPr>
              <w:t> </w:t>
            </w:r>
            <w:r>
              <w:rPr>
                <w:sz w:val="22"/>
              </w:rPr>
              <w:t>indeterminato</w:t>
            </w:r>
            <w:r>
              <w:rPr>
                <w:spacing w:val="-7"/>
                <w:sz w:val="22"/>
              </w:rPr>
              <w:t> </w:t>
            </w:r>
            <w:r>
              <w:rPr>
                <w:sz w:val="22"/>
              </w:rPr>
              <w:t>full-</w:t>
            </w:r>
            <w:r>
              <w:rPr>
                <w:spacing w:val="-4"/>
                <w:sz w:val="22"/>
              </w:rPr>
              <w:t>time</w:t>
            </w:r>
          </w:p>
        </w:tc>
        <w:tc>
          <w:tcPr>
            <w:tcW w:w="1304" w:type="dxa"/>
          </w:tcPr>
          <w:p>
            <w:pPr>
              <w:pStyle w:val="TableParagraph"/>
              <w:spacing w:before="27"/>
              <w:ind w:left="7"/>
              <w:jc w:val="center"/>
              <w:rPr>
                <w:b/>
                <w:sz w:val="22"/>
              </w:rPr>
            </w:pPr>
            <w:r>
              <w:rPr>
                <w:b/>
                <w:spacing w:val="-5"/>
                <w:sz w:val="22"/>
              </w:rPr>
              <w:t>71</w:t>
            </w:r>
          </w:p>
        </w:tc>
      </w:tr>
      <w:tr>
        <w:trPr>
          <w:trHeight w:val="314" w:hRule="atLeast"/>
        </w:trPr>
        <w:tc>
          <w:tcPr>
            <w:tcW w:w="7765" w:type="dxa"/>
          </w:tcPr>
          <w:p>
            <w:pPr>
              <w:pStyle w:val="TableParagraph"/>
              <w:spacing w:before="25"/>
              <w:ind w:left="31"/>
              <w:rPr>
                <w:sz w:val="22"/>
              </w:rPr>
            </w:pPr>
            <w:r>
              <w:rPr>
                <w:sz w:val="22"/>
              </w:rPr>
              <w:t>Insegnanti</w:t>
            </w:r>
            <w:r>
              <w:rPr>
                <w:spacing w:val="-7"/>
                <w:sz w:val="22"/>
              </w:rPr>
              <w:t> </w:t>
            </w:r>
            <w:r>
              <w:rPr>
                <w:sz w:val="22"/>
              </w:rPr>
              <w:t>titolari</w:t>
            </w:r>
            <w:r>
              <w:rPr>
                <w:spacing w:val="-3"/>
                <w:sz w:val="22"/>
              </w:rPr>
              <w:t> </w:t>
            </w:r>
            <w:r>
              <w:rPr>
                <w:sz w:val="22"/>
              </w:rPr>
              <w:t>a</w:t>
            </w:r>
            <w:r>
              <w:rPr>
                <w:spacing w:val="-6"/>
                <w:sz w:val="22"/>
              </w:rPr>
              <w:t> </w:t>
            </w:r>
            <w:r>
              <w:rPr>
                <w:sz w:val="22"/>
              </w:rPr>
              <w:t>tempo</w:t>
            </w:r>
            <w:r>
              <w:rPr>
                <w:spacing w:val="-4"/>
                <w:sz w:val="22"/>
              </w:rPr>
              <w:t> </w:t>
            </w:r>
            <w:r>
              <w:rPr>
                <w:sz w:val="22"/>
              </w:rPr>
              <w:t>indeterminato</w:t>
            </w:r>
            <w:r>
              <w:rPr>
                <w:spacing w:val="-7"/>
                <w:sz w:val="22"/>
              </w:rPr>
              <w:t> </w:t>
            </w:r>
            <w:r>
              <w:rPr>
                <w:sz w:val="22"/>
              </w:rPr>
              <w:t>part-</w:t>
            </w:r>
            <w:r>
              <w:rPr>
                <w:spacing w:val="-4"/>
                <w:sz w:val="22"/>
              </w:rPr>
              <w:t>time</w:t>
            </w:r>
          </w:p>
        </w:tc>
        <w:tc>
          <w:tcPr>
            <w:tcW w:w="1304" w:type="dxa"/>
          </w:tcPr>
          <w:p>
            <w:pPr>
              <w:pStyle w:val="TableParagraph"/>
              <w:spacing w:before="29"/>
              <w:ind w:left="7"/>
              <w:jc w:val="center"/>
              <w:rPr>
                <w:b/>
                <w:sz w:val="22"/>
              </w:rPr>
            </w:pPr>
            <w:r>
              <w:rPr>
                <w:b/>
                <w:spacing w:val="-10"/>
                <w:sz w:val="22"/>
              </w:rPr>
              <w:t>0</w:t>
            </w:r>
          </w:p>
        </w:tc>
      </w:tr>
    </w:tbl>
    <w:p>
      <w:pPr>
        <w:pStyle w:val="TableParagraph"/>
        <w:spacing w:after="0"/>
        <w:jc w:val="center"/>
        <w:rPr>
          <w:b/>
          <w:sz w:val="22"/>
        </w:rPr>
        <w:sectPr>
          <w:pgSz w:w="11910" w:h="16840"/>
          <w:pgMar w:header="757" w:footer="374" w:top="1120" w:bottom="560" w:left="992" w:right="566"/>
        </w:sectPr>
      </w:pPr>
    </w:p>
    <w:p>
      <w:pPr>
        <w:pStyle w:val="BodyText"/>
        <w:spacing w:before="6"/>
        <w:rPr>
          <w:sz w:val="12"/>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765"/>
        <w:gridCol w:w="1304"/>
      </w:tblGrid>
      <w:tr>
        <w:trPr>
          <w:trHeight w:val="311" w:hRule="atLeast"/>
        </w:trPr>
        <w:tc>
          <w:tcPr>
            <w:tcW w:w="7765" w:type="dxa"/>
          </w:tcPr>
          <w:p>
            <w:pPr>
              <w:pStyle w:val="TableParagraph"/>
              <w:spacing w:before="22"/>
              <w:ind w:left="31"/>
              <w:rPr>
                <w:sz w:val="22"/>
              </w:rPr>
            </w:pPr>
            <w:r>
              <w:rPr>
                <w:sz w:val="22"/>
              </w:rPr>
              <w:t>Insegnanti</w:t>
            </w:r>
            <w:r>
              <w:rPr>
                <w:spacing w:val="-7"/>
                <w:sz w:val="22"/>
              </w:rPr>
              <w:t> </w:t>
            </w:r>
            <w:r>
              <w:rPr>
                <w:sz w:val="22"/>
              </w:rPr>
              <w:t>titolari</w:t>
            </w:r>
            <w:r>
              <w:rPr>
                <w:spacing w:val="-3"/>
                <w:sz w:val="22"/>
              </w:rPr>
              <w:t> </w:t>
            </w:r>
            <w:r>
              <w:rPr>
                <w:sz w:val="22"/>
              </w:rPr>
              <w:t>di</w:t>
            </w:r>
            <w:r>
              <w:rPr>
                <w:spacing w:val="-4"/>
                <w:sz w:val="22"/>
              </w:rPr>
              <w:t> </w:t>
            </w:r>
            <w:r>
              <w:rPr>
                <w:sz w:val="22"/>
              </w:rPr>
              <w:t>sostegno</w:t>
            </w:r>
            <w:r>
              <w:rPr>
                <w:spacing w:val="-4"/>
                <w:sz w:val="22"/>
              </w:rPr>
              <w:t> </w:t>
            </w:r>
            <w:r>
              <w:rPr>
                <w:sz w:val="22"/>
              </w:rPr>
              <w:t>a</w:t>
            </w:r>
            <w:r>
              <w:rPr>
                <w:spacing w:val="-5"/>
                <w:sz w:val="22"/>
              </w:rPr>
              <w:t> </w:t>
            </w:r>
            <w:r>
              <w:rPr>
                <w:sz w:val="22"/>
              </w:rPr>
              <w:t>tempo</w:t>
            </w:r>
            <w:r>
              <w:rPr>
                <w:spacing w:val="-4"/>
                <w:sz w:val="22"/>
              </w:rPr>
              <w:t> </w:t>
            </w:r>
            <w:r>
              <w:rPr>
                <w:sz w:val="22"/>
              </w:rPr>
              <w:t>indeterminato</w:t>
            </w:r>
            <w:r>
              <w:rPr>
                <w:spacing w:val="-4"/>
                <w:sz w:val="22"/>
              </w:rPr>
              <w:t> </w:t>
            </w:r>
            <w:r>
              <w:rPr>
                <w:sz w:val="22"/>
              </w:rPr>
              <w:t>full-</w:t>
            </w:r>
            <w:r>
              <w:rPr>
                <w:spacing w:val="-4"/>
                <w:sz w:val="22"/>
              </w:rPr>
              <w:t>time</w:t>
            </w:r>
          </w:p>
        </w:tc>
        <w:tc>
          <w:tcPr>
            <w:tcW w:w="1304" w:type="dxa"/>
          </w:tcPr>
          <w:p>
            <w:pPr>
              <w:pStyle w:val="TableParagraph"/>
              <w:spacing w:before="27"/>
              <w:ind w:left="7"/>
              <w:jc w:val="center"/>
              <w:rPr>
                <w:b/>
                <w:sz w:val="22"/>
              </w:rPr>
            </w:pPr>
            <w:r>
              <w:rPr>
                <w:b/>
                <w:spacing w:val="-5"/>
                <w:sz w:val="22"/>
              </w:rPr>
              <w:t>15</w:t>
            </w:r>
          </w:p>
        </w:tc>
      </w:tr>
      <w:tr>
        <w:trPr>
          <w:trHeight w:val="314" w:hRule="atLeast"/>
        </w:trPr>
        <w:tc>
          <w:tcPr>
            <w:tcW w:w="7765" w:type="dxa"/>
          </w:tcPr>
          <w:p>
            <w:pPr>
              <w:pStyle w:val="TableParagraph"/>
              <w:spacing w:before="25"/>
              <w:ind w:left="31"/>
              <w:rPr>
                <w:sz w:val="22"/>
              </w:rPr>
            </w:pPr>
            <w:r>
              <w:rPr>
                <w:sz w:val="22"/>
              </w:rPr>
              <w:t>Insegnanti</w:t>
            </w:r>
            <w:r>
              <w:rPr>
                <w:spacing w:val="-7"/>
                <w:sz w:val="22"/>
              </w:rPr>
              <w:t> </w:t>
            </w:r>
            <w:r>
              <w:rPr>
                <w:sz w:val="22"/>
              </w:rPr>
              <w:t>titolari</w:t>
            </w:r>
            <w:r>
              <w:rPr>
                <w:spacing w:val="-4"/>
                <w:sz w:val="22"/>
              </w:rPr>
              <w:t> </w:t>
            </w:r>
            <w:r>
              <w:rPr>
                <w:sz w:val="22"/>
              </w:rPr>
              <w:t>di</w:t>
            </w:r>
            <w:r>
              <w:rPr>
                <w:spacing w:val="-4"/>
                <w:sz w:val="22"/>
              </w:rPr>
              <w:t> </w:t>
            </w:r>
            <w:r>
              <w:rPr>
                <w:sz w:val="22"/>
              </w:rPr>
              <w:t>sostegno</w:t>
            </w:r>
            <w:r>
              <w:rPr>
                <w:spacing w:val="-5"/>
                <w:sz w:val="22"/>
              </w:rPr>
              <w:t> </w:t>
            </w:r>
            <w:r>
              <w:rPr>
                <w:sz w:val="22"/>
              </w:rPr>
              <w:t>a</w:t>
            </w:r>
            <w:r>
              <w:rPr>
                <w:spacing w:val="-5"/>
                <w:sz w:val="22"/>
              </w:rPr>
              <w:t> </w:t>
            </w:r>
            <w:r>
              <w:rPr>
                <w:sz w:val="22"/>
              </w:rPr>
              <w:t>tempo</w:t>
            </w:r>
            <w:r>
              <w:rPr>
                <w:spacing w:val="-4"/>
                <w:sz w:val="22"/>
              </w:rPr>
              <w:t> </w:t>
            </w:r>
            <w:r>
              <w:rPr>
                <w:sz w:val="22"/>
              </w:rPr>
              <w:t>indeterminato</w:t>
            </w:r>
            <w:r>
              <w:rPr>
                <w:spacing w:val="-2"/>
                <w:sz w:val="22"/>
              </w:rPr>
              <w:t> </w:t>
            </w:r>
            <w:r>
              <w:rPr>
                <w:sz w:val="22"/>
              </w:rPr>
              <w:t>part-</w:t>
            </w:r>
            <w:r>
              <w:rPr>
                <w:spacing w:val="-4"/>
                <w:sz w:val="22"/>
              </w:rPr>
              <w:t>time</w:t>
            </w:r>
          </w:p>
        </w:tc>
        <w:tc>
          <w:tcPr>
            <w:tcW w:w="1304" w:type="dxa"/>
          </w:tcPr>
          <w:p>
            <w:pPr>
              <w:pStyle w:val="TableParagraph"/>
              <w:spacing w:before="29"/>
              <w:ind w:left="7"/>
              <w:jc w:val="center"/>
              <w:rPr>
                <w:b/>
                <w:sz w:val="22"/>
              </w:rPr>
            </w:pPr>
            <w:r>
              <w:rPr>
                <w:b/>
                <w:spacing w:val="-10"/>
                <w:sz w:val="22"/>
              </w:rPr>
              <w:t>0</w:t>
            </w:r>
          </w:p>
        </w:tc>
      </w:tr>
      <w:tr>
        <w:trPr>
          <w:trHeight w:val="311" w:hRule="atLeast"/>
        </w:trPr>
        <w:tc>
          <w:tcPr>
            <w:tcW w:w="7765" w:type="dxa"/>
          </w:tcPr>
          <w:p>
            <w:pPr>
              <w:pStyle w:val="TableParagraph"/>
              <w:spacing w:before="22"/>
              <w:ind w:left="31"/>
              <w:rPr>
                <w:sz w:val="22"/>
              </w:rPr>
            </w:pPr>
            <w:r>
              <w:rPr>
                <w:sz w:val="22"/>
              </w:rPr>
              <w:t>Insegnanti</w:t>
            </w:r>
            <w:r>
              <w:rPr>
                <w:spacing w:val="-6"/>
                <w:sz w:val="22"/>
              </w:rPr>
              <w:t> </w:t>
            </w:r>
            <w:r>
              <w:rPr>
                <w:sz w:val="22"/>
              </w:rPr>
              <w:t>su</w:t>
            </w:r>
            <w:r>
              <w:rPr>
                <w:spacing w:val="-3"/>
                <w:sz w:val="22"/>
              </w:rPr>
              <w:t> </w:t>
            </w:r>
            <w:r>
              <w:rPr>
                <w:sz w:val="22"/>
              </w:rPr>
              <w:t>posto</w:t>
            </w:r>
            <w:r>
              <w:rPr>
                <w:spacing w:val="-4"/>
                <w:sz w:val="22"/>
              </w:rPr>
              <w:t> </w:t>
            </w:r>
            <w:r>
              <w:rPr>
                <w:sz w:val="22"/>
              </w:rPr>
              <w:t>normale</w:t>
            </w:r>
            <w:r>
              <w:rPr>
                <w:spacing w:val="-3"/>
                <w:sz w:val="22"/>
              </w:rPr>
              <w:t> </w:t>
            </w:r>
            <w:r>
              <w:rPr>
                <w:sz w:val="22"/>
              </w:rPr>
              <w:t>a</w:t>
            </w:r>
            <w:r>
              <w:rPr>
                <w:spacing w:val="-3"/>
                <w:sz w:val="22"/>
              </w:rPr>
              <w:t> </w:t>
            </w:r>
            <w:r>
              <w:rPr>
                <w:sz w:val="22"/>
              </w:rPr>
              <w:t>tempo</w:t>
            </w:r>
            <w:r>
              <w:rPr>
                <w:spacing w:val="-4"/>
                <w:sz w:val="22"/>
              </w:rPr>
              <w:t> </w:t>
            </w:r>
            <w:r>
              <w:rPr>
                <w:sz w:val="22"/>
              </w:rPr>
              <w:t>determinato</w:t>
            </w:r>
            <w:r>
              <w:rPr>
                <w:spacing w:val="-3"/>
                <w:sz w:val="22"/>
              </w:rPr>
              <w:t> </w:t>
            </w:r>
            <w:r>
              <w:rPr>
                <w:sz w:val="22"/>
              </w:rPr>
              <w:t>con</w:t>
            </w:r>
            <w:r>
              <w:rPr>
                <w:spacing w:val="-6"/>
                <w:sz w:val="22"/>
              </w:rPr>
              <w:t> </w:t>
            </w:r>
            <w:r>
              <w:rPr>
                <w:sz w:val="22"/>
              </w:rPr>
              <w:t>contratto</w:t>
            </w:r>
            <w:r>
              <w:rPr>
                <w:spacing w:val="-6"/>
                <w:sz w:val="22"/>
              </w:rPr>
              <w:t> </w:t>
            </w:r>
            <w:r>
              <w:rPr>
                <w:spacing w:val="-2"/>
                <w:sz w:val="22"/>
              </w:rPr>
              <w:t>annuale</w:t>
            </w:r>
          </w:p>
        </w:tc>
        <w:tc>
          <w:tcPr>
            <w:tcW w:w="1304" w:type="dxa"/>
          </w:tcPr>
          <w:p>
            <w:pPr>
              <w:pStyle w:val="TableParagraph"/>
              <w:spacing w:before="27"/>
              <w:ind w:left="7"/>
              <w:jc w:val="center"/>
              <w:rPr>
                <w:b/>
                <w:sz w:val="22"/>
              </w:rPr>
            </w:pPr>
            <w:r>
              <w:rPr>
                <w:b/>
                <w:spacing w:val="-5"/>
                <w:sz w:val="22"/>
              </w:rPr>
              <w:t>24</w:t>
            </w:r>
          </w:p>
        </w:tc>
      </w:tr>
      <w:tr>
        <w:trPr>
          <w:trHeight w:val="313" w:hRule="atLeast"/>
        </w:trPr>
        <w:tc>
          <w:tcPr>
            <w:tcW w:w="7765" w:type="dxa"/>
          </w:tcPr>
          <w:p>
            <w:pPr>
              <w:pStyle w:val="TableParagraph"/>
              <w:spacing w:before="25"/>
              <w:ind w:left="31"/>
              <w:rPr>
                <w:sz w:val="22"/>
              </w:rPr>
            </w:pPr>
            <w:r>
              <w:rPr>
                <w:sz w:val="22"/>
              </w:rPr>
              <w:t>Insegnanti</w:t>
            </w:r>
            <w:r>
              <w:rPr>
                <w:spacing w:val="-3"/>
                <w:sz w:val="22"/>
              </w:rPr>
              <w:t> </w:t>
            </w:r>
            <w:r>
              <w:rPr>
                <w:sz w:val="22"/>
              </w:rPr>
              <w:t>di</w:t>
            </w:r>
            <w:r>
              <w:rPr>
                <w:spacing w:val="-2"/>
                <w:sz w:val="22"/>
              </w:rPr>
              <w:t> </w:t>
            </w:r>
            <w:r>
              <w:rPr>
                <w:sz w:val="22"/>
              </w:rPr>
              <w:t>sostegno</w:t>
            </w:r>
            <w:r>
              <w:rPr>
                <w:spacing w:val="-3"/>
                <w:sz w:val="22"/>
              </w:rPr>
              <w:t> </w:t>
            </w:r>
            <w:r>
              <w:rPr>
                <w:sz w:val="22"/>
              </w:rPr>
              <w:t>a</w:t>
            </w:r>
            <w:r>
              <w:rPr>
                <w:spacing w:val="-3"/>
                <w:sz w:val="22"/>
              </w:rPr>
              <w:t> </w:t>
            </w:r>
            <w:r>
              <w:rPr>
                <w:sz w:val="22"/>
              </w:rPr>
              <w:t>tempo</w:t>
            </w:r>
            <w:r>
              <w:rPr>
                <w:spacing w:val="-3"/>
                <w:sz w:val="22"/>
              </w:rPr>
              <w:t> </w:t>
            </w:r>
            <w:r>
              <w:rPr>
                <w:sz w:val="22"/>
              </w:rPr>
              <w:t>determinato</w:t>
            </w:r>
            <w:r>
              <w:rPr>
                <w:spacing w:val="-5"/>
                <w:sz w:val="22"/>
              </w:rPr>
              <w:t> </w:t>
            </w:r>
            <w:r>
              <w:rPr>
                <w:sz w:val="22"/>
              </w:rPr>
              <w:t>con</w:t>
            </w:r>
            <w:r>
              <w:rPr>
                <w:spacing w:val="-3"/>
                <w:sz w:val="22"/>
              </w:rPr>
              <w:t> </w:t>
            </w:r>
            <w:r>
              <w:rPr>
                <w:sz w:val="22"/>
              </w:rPr>
              <w:t>contratto</w:t>
            </w:r>
            <w:r>
              <w:rPr>
                <w:spacing w:val="-3"/>
                <w:sz w:val="22"/>
              </w:rPr>
              <w:t> </w:t>
            </w:r>
            <w:r>
              <w:rPr>
                <w:spacing w:val="-2"/>
                <w:sz w:val="22"/>
              </w:rPr>
              <w:t>annuale</w:t>
            </w:r>
          </w:p>
        </w:tc>
        <w:tc>
          <w:tcPr>
            <w:tcW w:w="1304" w:type="dxa"/>
          </w:tcPr>
          <w:p>
            <w:pPr>
              <w:pStyle w:val="TableParagraph"/>
              <w:spacing w:before="29"/>
              <w:ind w:left="7"/>
              <w:jc w:val="center"/>
              <w:rPr>
                <w:b/>
                <w:sz w:val="22"/>
              </w:rPr>
            </w:pPr>
            <w:r>
              <w:rPr>
                <w:b/>
                <w:spacing w:val="-10"/>
                <w:sz w:val="22"/>
              </w:rPr>
              <w:t>0</w:t>
            </w:r>
          </w:p>
        </w:tc>
      </w:tr>
      <w:tr>
        <w:trPr>
          <w:trHeight w:val="314" w:hRule="atLeast"/>
        </w:trPr>
        <w:tc>
          <w:tcPr>
            <w:tcW w:w="7765" w:type="dxa"/>
          </w:tcPr>
          <w:p>
            <w:pPr>
              <w:pStyle w:val="TableParagraph"/>
              <w:spacing w:before="25"/>
              <w:ind w:left="31"/>
              <w:rPr>
                <w:sz w:val="22"/>
              </w:rPr>
            </w:pPr>
            <w:r>
              <w:rPr>
                <w:sz w:val="22"/>
              </w:rPr>
              <w:t>Insegnanti</w:t>
            </w:r>
            <w:r>
              <w:rPr>
                <w:spacing w:val="-7"/>
                <w:sz w:val="22"/>
              </w:rPr>
              <w:t> </w:t>
            </w:r>
            <w:r>
              <w:rPr>
                <w:sz w:val="22"/>
              </w:rPr>
              <w:t>a</w:t>
            </w:r>
            <w:r>
              <w:rPr>
                <w:spacing w:val="-3"/>
                <w:sz w:val="22"/>
              </w:rPr>
              <w:t> </w:t>
            </w:r>
            <w:r>
              <w:rPr>
                <w:sz w:val="22"/>
              </w:rPr>
              <w:t>tempo</w:t>
            </w:r>
            <w:r>
              <w:rPr>
                <w:spacing w:val="-3"/>
                <w:sz w:val="22"/>
              </w:rPr>
              <w:t> </w:t>
            </w:r>
            <w:r>
              <w:rPr>
                <w:sz w:val="22"/>
              </w:rPr>
              <w:t>determinato</w:t>
            </w:r>
            <w:r>
              <w:rPr>
                <w:spacing w:val="-6"/>
                <w:sz w:val="22"/>
              </w:rPr>
              <w:t> </w:t>
            </w:r>
            <w:r>
              <w:rPr>
                <w:sz w:val="22"/>
              </w:rPr>
              <w:t>con</w:t>
            </w:r>
            <w:r>
              <w:rPr>
                <w:spacing w:val="-2"/>
                <w:sz w:val="22"/>
              </w:rPr>
              <w:t> </w:t>
            </w:r>
            <w:r>
              <w:rPr>
                <w:sz w:val="22"/>
              </w:rPr>
              <w:t>contratto</w:t>
            </w:r>
            <w:r>
              <w:rPr>
                <w:spacing w:val="-6"/>
                <w:sz w:val="22"/>
              </w:rPr>
              <w:t> </w:t>
            </w:r>
            <w:r>
              <w:rPr>
                <w:sz w:val="22"/>
              </w:rPr>
              <w:t>fino</w:t>
            </w:r>
            <w:r>
              <w:rPr>
                <w:spacing w:val="-3"/>
                <w:sz w:val="22"/>
              </w:rPr>
              <w:t> </w:t>
            </w:r>
            <w:r>
              <w:rPr>
                <w:sz w:val="22"/>
              </w:rPr>
              <w:t>al</w:t>
            </w:r>
            <w:r>
              <w:rPr>
                <w:spacing w:val="-4"/>
                <w:sz w:val="22"/>
              </w:rPr>
              <w:t> </w:t>
            </w:r>
            <w:r>
              <w:rPr>
                <w:sz w:val="22"/>
              </w:rPr>
              <w:t>30</w:t>
            </w:r>
            <w:r>
              <w:rPr>
                <w:spacing w:val="-2"/>
                <w:sz w:val="22"/>
              </w:rPr>
              <w:t> Giugno</w:t>
            </w:r>
          </w:p>
        </w:tc>
        <w:tc>
          <w:tcPr>
            <w:tcW w:w="1304" w:type="dxa"/>
          </w:tcPr>
          <w:p>
            <w:pPr>
              <w:pStyle w:val="TableParagraph"/>
              <w:spacing w:before="29"/>
              <w:ind w:left="7"/>
              <w:jc w:val="center"/>
              <w:rPr>
                <w:b/>
                <w:sz w:val="22"/>
              </w:rPr>
            </w:pPr>
            <w:r>
              <w:rPr>
                <w:b/>
                <w:spacing w:val="-10"/>
                <w:sz w:val="22"/>
              </w:rPr>
              <w:t>6</w:t>
            </w:r>
          </w:p>
        </w:tc>
      </w:tr>
      <w:tr>
        <w:trPr>
          <w:trHeight w:val="311" w:hRule="atLeast"/>
        </w:trPr>
        <w:tc>
          <w:tcPr>
            <w:tcW w:w="7765" w:type="dxa"/>
          </w:tcPr>
          <w:p>
            <w:pPr>
              <w:pStyle w:val="TableParagraph"/>
              <w:spacing w:before="22"/>
              <w:ind w:left="31"/>
              <w:rPr>
                <w:sz w:val="22"/>
              </w:rPr>
            </w:pPr>
            <w:r>
              <w:rPr>
                <w:sz w:val="22"/>
              </w:rPr>
              <w:t>Insegnanti</w:t>
            </w:r>
            <w:r>
              <w:rPr>
                <w:spacing w:val="-2"/>
                <w:sz w:val="22"/>
              </w:rPr>
              <w:t> </w:t>
            </w:r>
            <w:r>
              <w:rPr>
                <w:sz w:val="22"/>
              </w:rPr>
              <w:t>di</w:t>
            </w:r>
            <w:r>
              <w:rPr>
                <w:spacing w:val="-2"/>
                <w:sz w:val="22"/>
              </w:rPr>
              <w:t> </w:t>
            </w:r>
            <w:r>
              <w:rPr>
                <w:sz w:val="22"/>
              </w:rPr>
              <w:t>sostegno</w:t>
            </w:r>
            <w:r>
              <w:rPr>
                <w:spacing w:val="-2"/>
                <w:sz w:val="22"/>
              </w:rPr>
              <w:t> </w:t>
            </w:r>
            <w:r>
              <w:rPr>
                <w:sz w:val="22"/>
              </w:rPr>
              <w:t>a</w:t>
            </w:r>
            <w:r>
              <w:rPr>
                <w:spacing w:val="-3"/>
                <w:sz w:val="22"/>
              </w:rPr>
              <w:t> </w:t>
            </w:r>
            <w:r>
              <w:rPr>
                <w:sz w:val="22"/>
              </w:rPr>
              <w:t>tempo determinato</w:t>
            </w:r>
            <w:r>
              <w:rPr>
                <w:spacing w:val="-6"/>
                <w:sz w:val="22"/>
              </w:rPr>
              <w:t> </w:t>
            </w:r>
            <w:r>
              <w:rPr>
                <w:sz w:val="22"/>
              </w:rPr>
              <w:t>con</w:t>
            </w:r>
            <w:r>
              <w:rPr>
                <w:spacing w:val="-2"/>
                <w:sz w:val="22"/>
              </w:rPr>
              <w:t> </w:t>
            </w:r>
            <w:r>
              <w:rPr>
                <w:sz w:val="22"/>
              </w:rPr>
              <w:t>contratto</w:t>
            </w:r>
            <w:r>
              <w:rPr>
                <w:spacing w:val="-3"/>
                <w:sz w:val="22"/>
              </w:rPr>
              <w:t> </w:t>
            </w:r>
            <w:r>
              <w:rPr>
                <w:sz w:val="22"/>
              </w:rPr>
              <w:t>fino</w:t>
            </w:r>
            <w:r>
              <w:rPr>
                <w:spacing w:val="-2"/>
                <w:sz w:val="22"/>
              </w:rPr>
              <w:t> </w:t>
            </w:r>
            <w:r>
              <w:rPr>
                <w:sz w:val="22"/>
              </w:rPr>
              <w:t>al</w:t>
            </w:r>
            <w:r>
              <w:rPr>
                <w:spacing w:val="-2"/>
                <w:sz w:val="22"/>
              </w:rPr>
              <w:t> </w:t>
            </w:r>
            <w:r>
              <w:rPr>
                <w:sz w:val="22"/>
              </w:rPr>
              <w:t>30</w:t>
            </w:r>
            <w:r>
              <w:rPr>
                <w:spacing w:val="-2"/>
                <w:sz w:val="22"/>
              </w:rPr>
              <w:t> Giugno</w:t>
            </w:r>
          </w:p>
        </w:tc>
        <w:tc>
          <w:tcPr>
            <w:tcW w:w="1304" w:type="dxa"/>
          </w:tcPr>
          <w:p>
            <w:pPr>
              <w:pStyle w:val="TableParagraph"/>
              <w:spacing w:before="27"/>
              <w:ind w:left="7"/>
              <w:jc w:val="center"/>
              <w:rPr>
                <w:b/>
                <w:sz w:val="22"/>
              </w:rPr>
            </w:pPr>
            <w:r>
              <w:rPr>
                <w:b/>
                <w:spacing w:val="-5"/>
                <w:sz w:val="22"/>
              </w:rPr>
              <w:t>29</w:t>
            </w:r>
          </w:p>
        </w:tc>
      </w:tr>
      <w:tr>
        <w:trPr>
          <w:trHeight w:val="314" w:hRule="atLeast"/>
        </w:trPr>
        <w:tc>
          <w:tcPr>
            <w:tcW w:w="7765" w:type="dxa"/>
          </w:tcPr>
          <w:p>
            <w:pPr>
              <w:pStyle w:val="TableParagraph"/>
              <w:spacing w:before="25"/>
              <w:ind w:left="31"/>
              <w:rPr>
                <w:sz w:val="22"/>
              </w:rPr>
            </w:pPr>
            <w:r>
              <w:rPr>
                <w:sz w:val="22"/>
              </w:rPr>
              <w:t>Insegnanti</w:t>
            </w:r>
            <w:r>
              <w:rPr>
                <w:spacing w:val="-4"/>
                <w:sz w:val="22"/>
              </w:rPr>
              <w:t> </w:t>
            </w:r>
            <w:r>
              <w:rPr>
                <w:sz w:val="22"/>
              </w:rPr>
              <w:t>di</w:t>
            </w:r>
            <w:r>
              <w:rPr>
                <w:spacing w:val="-3"/>
                <w:sz w:val="22"/>
              </w:rPr>
              <w:t> </w:t>
            </w:r>
            <w:r>
              <w:rPr>
                <w:sz w:val="22"/>
              </w:rPr>
              <w:t>religione</w:t>
            </w:r>
            <w:r>
              <w:rPr>
                <w:spacing w:val="-6"/>
                <w:sz w:val="22"/>
              </w:rPr>
              <w:t> </w:t>
            </w:r>
            <w:r>
              <w:rPr>
                <w:sz w:val="22"/>
              </w:rPr>
              <w:t>a</w:t>
            </w:r>
            <w:r>
              <w:rPr>
                <w:spacing w:val="-4"/>
                <w:sz w:val="22"/>
              </w:rPr>
              <w:t> </w:t>
            </w:r>
            <w:r>
              <w:rPr>
                <w:sz w:val="22"/>
              </w:rPr>
              <w:t>tempo</w:t>
            </w:r>
            <w:r>
              <w:rPr>
                <w:spacing w:val="-4"/>
                <w:sz w:val="22"/>
              </w:rPr>
              <w:t> </w:t>
            </w:r>
            <w:r>
              <w:rPr>
                <w:sz w:val="22"/>
              </w:rPr>
              <w:t>indeterminato</w:t>
            </w:r>
            <w:r>
              <w:rPr>
                <w:spacing w:val="-6"/>
                <w:sz w:val="22"/>
              </w:rPr>
              <w:t> </w:t>
            </w:r>
            <w:r>
              <w:rPr>
                <w:sz w:val="22"/>
              </w:rPr>
              <w:t>full-</w:t>
            </w:r>
            <w:r>
              <w:rPr>
                <w:spacing w:val="-4"/>
                <w:sz w:val="22"/>
              </w:rPr>
              <w:t>time</w:t>
            </w:r>
          </w:p>
        </w:tc>
        <w:tc>
          <w:tcPr>
            <w:tcW w:w="1304" w:type="dxa"/>
          </w:tcPr>
          <w:p>
            <w:pPr>
              <w:pStyle w:val="TableParagraph"/>
              <w:spacing w:before="29"/>
              <w:ind w:left="7"/>
              <w:jc w:val="center"/>
              <w:rPr>
                <w:b/>
                <w:sz w:val="22"/>
              </w:rPr>
            </w:pPr>
            <w:r>
              <w:rPr>
                <w:b/>
                <w:spacing w:val="-10"/>
                <w:sz w:val="22"/>
              </w:rPr>
              <w:t>0</w:t>
            </w:r>
          </w:p>
        </w:tc>
      </w:tr>
      <w:tr>
        <w:trPr>
          <w:trHeight w:val="311" w:hRule="atLeast"/>
        </w:trPr>
        <w:tc>
          <w:tcPr>
            <w:tcW w:w="7765" w:type="dxa"/>
          </w:tcPr>
          <w:p>
            <w:pPr>
              <w:pStyle w:val="TableParagraph"/>
              <w:spacing w:before="22"/>
              <w:ind w:left="31"/>
              <w:rPr>
                <w:sz w:val="22"/>
              </w:rPr>
            </w:pPr>
            <w:r>
              <w:rPr>
                <w:sz w:val="22"/>
              </w:rPr>
              <w:t>Insegnanti</w:t>
            </w:r>
            <w:r>
              <w:rPr>
                <w:spacing w:val="-4"/>
                <w:sz w:val="22"/>
              </w:rPr>
              <w:t> </w:t>
            </w:r>
            <w:r>
              <w:rPr>
                <w:sz w:val="22"/>
              </w:rPr>
              <w:t>di</w:t>
            </w:r>
            <w:r>
              <w:rPr>
                <w:spacing w:val="-4"/>
                <w:sz w:val="22"/>
              </w:rPr>
              <w:t> </w:t>
            </w:r>
            <w:r>
              <w:rPr>
                <w:sz w:val="22"/>
              </w:rPr>
              <w:t>religione</w:t>
            </w:r>
            <w:r>
              <w:rPr>
                <w:spacing w:val="-6"/>
                <w:sz w:val="22"/>
              </w:rPr>
              <w:t> </w:t>
            </w:r>
            <w:r>
              <w:rPr>
                <w:sz w:val="22"/>
              </w:rPr>
              <w:t>a</w:t>
            </w:r>
            <w:r>
              <w:rPr>
                <w:spacing w:val="-4"/>
                <w:sz w:val="22"/>
              </w:rPr>
              <w:t> </w:t>
            </w:r>
            <w:r>
              <w:rPr>
                <w:sz w:val="22"/>
              </w:rPr>
              <w:t>tempo</w:t>
            </w:r>
            <w:r>
              <w:rPr>
                <w:spacing w:val="-5"/>
                <w:sz w:val="22"/>
              </w:rPr>
              <w:t> </w:t>
            </w:r>
            <w:r>
              <w:rPr>
                <w:sz w:val="22"/>
              </w:rPr>
              <w:t>indeterminato</w:t>
            </w:r>
            <w:r>
              <w:rPr>
                <w:spacing w:val="-4"/>
                <w:sz w:val="22"/>
              </w:rPr>
              <w:t> </w:t>
            </w:r>
            <w:r>
              <w:rPr>
                <w:sz w:val="22"/>
              </w:rPr>
              <w:t>part-</w:t>
            </w:r>
            <w:r>
              <w:rPr>
                <w:spacing w:val="-4"/>
                <w:sz w:val="22"/>
              </w:rPr>
              <w:t>time</w:t>
            </w:r>
          </w:p>
        </w:tc>
        <w:tc>
          <w:tcPr>
            <w:tcW w:w="1304" w:type="dxa"/>
          </w:tcPr>
          <w:p>
            <w:pPr>
              <w:pStyle w:val="TableParagraph"/>
              <w:spacing w:before="27"/>
              <w:ind w:left="7"/>
              <w:jc w:val="center"/>
              <w:rPr>
                <w:b/>
                <w:sz w:val="22"/>
              </w:rPr>
            </w:pPr>
            <w:r>
              <w:rPr>
                <w:b/>
                <w:spacing w:val="-10"/>
                <w:sz w:val="22"/>
              </w:rPr>
              <w:t>0</w:t>
            </w:r>
          </w:p>
        </w:tc>
      </w:tr>
      <w:tr>
        <w:trPr>
          <w:trHeight w:val="314" w:hRule="atLeast"/>
        </w:trPr>
        <w:tc>
          <w:tcPr>
            <w:tcW w:w="7765" w:type="dxa"/>
          </w:tcPr>
          <w:p>
            <w:pPr>
              <w:pStyle w:val="TableParagraph"/>
              <w:spacing w:before="25"/>
              <w:ind w:left="31"/>
              <w:rPr>
                <w:sz w:val="22"/>
              </w:rPr>
            </w:pPr>
            <w:r>
              <w:rPr>
                <w:sz w:val="22"/>
              </w:rPr>
              <w:t>Insegnanti</w:t>
            </w:r>
            <w:r>
              <w:rPr>
                <w:spacing w:val="-5"/>
                <w:sz w:val="22"/>
              </w:rPr>
              <w:t> </w:t>
            </w:r>
            <w:r>
              <w:rPr>
                <w:sz w:val="22"/>
              </w:rPr>
              <w:t>di</w:t>
            </w:r>
            <w:r>
              <w:rPr>
                <w:spacing w:val="-4"/>
                <w:sz w:val="22"/>
              </w:rPr>
              <w:t> </w:t>
            </w:r>
            <w:r>
              <w:rPr>
                <w:sz w:val="22"/>
              </w:rPr>
              <w:t>religione</w:t>
            </w:r>
            <w:r>
              <w:rPr>
                <w:spacing w:val="-7"/>
                <w:sz w:val="22"/>
              </w:rPr>
              <w:t> </w:t>
            </w:r>
            <w:r>
              <w:rPr>
                <w:sz w:val="22"/>
              </w:rPr>
              <w:t>incaricati</w:t>
            </w:r>
            <w:r>
              <w:rPr>
                <w:spacing w:val="-4"/>
                <w:sz w:val="22"/>
              </w:rPr>
              <w:t> </w:t>
            </w:r>
            <w:r>
              <w:rPr>
                <w:spacing w:val="-2"/>
                <w:sz w:val="22"/>
              </w:rPr>
              <w:t>annuali</w:t>
            </w:r>
          </w:p>
        </w:tc>
        <w:tc>
          <w:tcPr>
            <w:tcW w:w="1304" w:type="dxa"/>
          </w:tcPr>
          <w:p>
            <w:pPr>
              <w:pStyle w:val="TableParagraph"/>
              <w:spacing w:before="29"/>
              <w:ind w:left="7"/>
              <w:jc w:val="center"/>
              <w:rPr>
                <w:b/>
                <w:sz w:val="22"/>
              </w:rPr>
            </w:pPr>
            <w:r>
              <w:rPr>
                <w:b/>
                <w:spacing w:val="-10"/>
                <w:sz w:val="22"/>
              </w:rPr>
              <w:t>2</w:t>
            </w:r>
          </w:p>
        </w:tc>
      </w:tr>
      <w:tr>
        <w:trPr>
          <w:trHeight w:val="311" w:hRule="atLeast"/>
        </w:trPr>
        <w:tc>
          <w:tcPr>
            <w:tcW w:w="7765" w:type="dxa"/>
          </w:tcPr>
          <w:p>
            <w:pPr>
              <w:pStyle w:val="TableParagraph"/>
              <w:spacing w:before="25"/>
              <w:ind w:left="31"/>
              <w:rPr>
                <w:sz w:val="22"/>
              </w:rPr>
            </w:pPr>
            <w:r>
              <w:rPr>
                <w:sz w:val="22"/>
              </w:rPr>
              <w:t>Insegnanti</w:t>
            </w:r>
            <w:r>
              <w:rPr>
                <w:spacing w:val="-6"/>
                <w:sz w:val="22"/>
              </w:rPr>
              <w:t> </w:t>
            </w:r>
            <w:r>
              <w:rPr>
                <w:sz w:val="22"/>
              </w:rPr>
              <w:t>su</w:t>
            </w:r>
            <w:r>
              <w:rPr>
                <w:spacing w:val="-3"/>
                <w:sz w:val="22"/>
              </w:rPr>
              <w:t> </w:t>
            </w:r>
            <w:r>
              <w:rPr>
                <w:sz w:val="22"/>
              </w:rPr>
              <w:t>posto</w:t>
            </w:r>
            <w:r>
              <w:rPr>
                <w:spacing w:val="-4"/>
                <w:sz w:val="22"/>
              </w:rPr>
              <w:t> </w:t>
            </w:r>
            <w:r>
              <w:rPr>
                <w:sz w:val="22"/>
              </w:rPr>
              <w:t>normale</w:t>
            </w:r>
            <w:r>
              <w:rPr>
                <w:spacing w:val="-3"/>
                <w:sz w:val="22"/>
              </w:rPr>
              <w:t> </w:t>
            </w:r>
            <w:r>
              <w:rPr>
                <w:sz w:val="22"/>
              </w:rPr>
              <w:t>con</w:t>
            </w:r>
            <w:r>
              <w:rPr>
                <w:spacing w:val="-3"/>
                <w:sz w:val="22"/>
              </w:rPr>
              <w:t> </w:t>
            </w:r>
            <w:r>
              <w:rPr>
                <w:sz w:val="22"/>
              </w:rPr>
              <w:t>contratto</w:t>
            </w:r>
            <w:r>
              <w:rPr>
                <w:spacing w:val="-7"/>
                <w:sz w:val="22"/>
              </w:rPr>
              <w:t> </w:t>
            </w:r>
            <w:r>
              <w:rPr>
                <w:sz w:val="22"/>
              </w:rPr>
              <w:t>a tempo</w:t>
            </w:r>
            <w:r>
              <w:rPr>
                <w:spacing w:val="-3"/>
                <w:sz w:val="22"/>
              </w:rPr>
              <w:t> </w:t>
            </w:r>
            <w:r>
              <w:rPr>
                <w:sz w:val="22"/>
              </w:rPr>
              <w:t>determinato</w:t>
            </w:r>
            <w:r>
              <w:rPr>
                <w:spacing w:val="-7"/>
                <w:sz w:val="22"/>
              </w:rPr>
              <w:t> </w:t>
            </w:r>
            <w:r>
              <w:rPr>
                <w:sz w:val="22"/>
              </w:rPr>
              <w:t>su</w:t>
            </w:r>
            <w:r>
              <w:rPr>
                <w:spacing w:val="-3"/>
                <w:sz w:val="22"/>
              </w:rPr>
              <w:t> </w:t>
            </w:r>
            <w:r>
              <w:rPr>
                <w:sz w:val="22"/>
              </w:rPr>
              <w:t>spezzone</w:t>
            </w:r>
            <w:r>
              <w:rPr>
                <w:spacing w:val="-3"/>
                <w:sz w:val="22"/>
              </w:rPr>
              <w:t> </w:t>
            </w:r>
            <w:r>
              <w:rPr>
                <w:spacing w:val="-2"/>
                <w:sz w:val="22"/>
              </w:rPr>
              <w:t>orario*</w:t>
            </w:r>
          </w:p>
        </w:tc>
        <w:tc>
          <w:tcPr>
            <w:tcW w:w="1304" w:type="dxa"/>
          </w:tcPr>
          <w:p>
            <w:pPr>
              <w:pStyle w:val="TableParagraph"/>
              <w:spacing w:before="29"/>
              <w:ind w:left="7"/>
              <w:jc w:val="center"/>
              <w:rPr>
                <w:b/>
                <w:sz w:val="22"/>
              </w:rPr>
            </w:pPr>
            <w:r>
              <w:rPr>
                <w:b/>
                <w:spacing w:val="-5"/>
                <w:sz w:val="22"/>
              </w:rPr>
              <w:t>18</w:t>
            </w:r>
          </w:p>
        </w:tc>
      </w:tr>
      <w:tr>
        <w:trPr>
          <w:trHeight w:val="313" w:hRule="atLeast"/>
        </w:trPr>
        <w:tc>
          <w:tcPr>
            <w:tcW w:w="7765" w:type="dxa"/>
          </w:tcPr>
          <w:p>
            <w:pPr>
              <w:pStyle w:val="TableParagraph"/>
              <w:spacing w:before="25"/>
              <w:ind w:left="31"/>
              <w:rPr>
                <w:sz w:val="22"/>
              </w:rPr>
            </w:pPr>
            <w:r>
              <w:rPr>
                <w:sz w:val="22"/>
              </w:rPr>
              <w:t>Insegnanti</w:t>
            </w:r>
            <w:r>
              <w:rPr>
                <w:spacing w:val="-5"/>
                <w:sz w:val="22"/>
              </w:rPr>
              <w:t> </w:t>
            </w:r>
            <w:r>
              <w:rPr>
                <w:sz w:val="22"/>
              </w:rPr>
              <w:t>di</w:t>
            </w:r>
            <w:r>
              <w:rPr>
                <w:spacing w:val="-2"/>
                <w:sz w:val="22"/>
              </w:rPr>
              <w:t> </w:t>
            </w:r>
            <w:r>
              <w:rPr>
                <w:sz w:val="22"/>
              </w:rPr>
              <w:t>sostegno</w:t>
            </w:r>
            <w:r>
              <w:rPr>
                <w:spacing w:val="-3"/>
                <w:sz w:val="22"/>
              </w:rPr>
              <w:t> </w:t>
            </w:r>
            <w:r>
              <w:rPr>
                <w:sz w:val="22"/>
              </w:rPr>
              <w:t>con</w:t>
            </w:r>
            <w:r>
              <w:rPr>
                <w:spacing w:val="-5"/>
                <w:sz w:val="22"/>
              </w:rPr>
              <w:t> </w:t>
            </w:r>
            <w:r>
              <w:rPr>
                <w:sz w:val="22"/>
              </w:rPr>
              <w:t>contratto</w:t>
            </w:r>
            <w:r>
              <w:rPr>
                <w:spacing w:val="-6"/>
                <w:sz w:val="22"/>
              </w:rPr>
              <w:t> </w:t>
            </w:r>
            <w:r>
              <w:rPr>
                <w:sz w:val="22"/>
              </w:rPr>
              <w:t>a</w:t>
            </w:r>
            <w:r>
              <w:rPr>
                <w:spacing w:val="-3"/>
                <w:sz w:val="22"/>
              </w:rPr>
              <w:t> </w:t>
            </w:r>
            <w:r>
              <w:rPr>
                <w:sz w:val="22"/>
              </w:rPr>
              <w:t>tempo</w:t>
            </w:r>
            <w:r>
              <w:rPr>
                <w:spacing w:val="-3"/>
                <w:sz w:val="22"/>
              </w:rPr>
              <w:t> </w:t>
            </w:r>
            <w:r>
              <w:rPr>
                <w:sz w:val="22"/>
              </w:rPr>
              <w:t>determinato</w:t>
            </w:r>
            <w:r>
              <w:rPr>
                <w:spacing w:val="-3"/>
                <w:sz w:val="22"/>
              </w:rPr>
              <w:t> </w:t>
            </w:r>
            <w:r>
              <w:rPr>
                <w:sz w:val="22"/>
              </w:rPr>
              <w:t>su</w:t>
            </w:r>
            <w:r>
              <w:rPr>
                <w:spacing w:val="-3"/>
                <w:sz w:val="22"/>
              </w:rPr>
              <w:t> </w:t>
            </w:r>
            <w:r>
              <w:rPr>
                <w:sz w:val="22"/>
              </w:rPr>
              <w:t>spezzone</w:t>
            </w:r>
            <w:r>
              <w:rPr>
                <w:spacing w:val="-3"/>
                <w:sz w:val="22"/>
              </w:rPr>
              <w:t> </w:t>
            </w:r>
            <w:r>
              <w:rPr>
                <w:spacing w:val="-2"/>
                <w:sz w:val="22"/>
              </w:rPr>
              <w:t>orario*</w:t>
            </w:r>
          </w:p>
        </w:tc>
        <w:tc>
          <w:tcPr>
            <w:tcW w:w="1304" w:type="dxa"/>
          </w:tcPr>
          <w:p>
            <w:pPr>
              <w:pStyle w:val="TableParagraph"/>
              <w:spacing w:before="29"/>
              <w:ind w:left="7"/>
              <w:jc w:val="center"/>
              <w:rPr>
                <w:b/>
                <w:sz w:val="22"/>
              </w:rPr>
            </w:pPr>
            <w:r>
              <w:rPr>
                <w:b/>
                <w:spacing w:val="-10"/>
                <w:sz w:val="22"/>
              </w:rPr>
              <w:t>7</w:t>
            </w:r>
          </w:p>
        </w:tc>
      </w:tr>
      <w:tr>
        <w:trPr>
          <w:trHeight w:val="818" w:hRule="atLeast"/>
        </w:trPr>
        <w:tc>
          <w:tcPr>
            <w:tcW w:w="7765" w:type="dxa"/>
          </w:tcPr>
          <w:p>
            <w:pPr>
              <w:pStyle w:val="TableParagraph"/>
              <w:spacing w:before="25"/>
              <w:ind w:left="31" w:right="383"/>
              <w:jc w:val="both"/>
              <w:rPr>
                <w:i/>
                <w:sz w:val="22"/>
              </w:rPr>
            </w:pPr>
            <w:r>
              <w:rPr>
                <w:i/>
                <w:sz w:val="22"/>
              </w:rPr>
              <w:t>*da</w:t>
            </w:r>
            <w:r>
              <w:rPr>
                <w:i/>
                <w:spacing w:val="-1"/>
                <w:sz w:val="22"/>
              </w:rPr>
              <w:t> </w:t>
            </w:r>
            <w:r>
              <w:rPr>
                <w:i/>
                <w:sz w:val="22"/>
              </w:rPr>
              <w:t>censire</w:t>
            </w:r>
            <w:r>
              <w:rPr>
                <w:i/>
                <w:spacing w:val="-1"/>
                <w:sz w:val="22"/>
              </w:rPr>
              <w:t> </w:t>
            </w:r>
            <w:r>
              <w:rPr>
                <w:i/>
                <w:sz w:val="22"/>
              </w:rPr>
              <w:t>solo</w:t>
            </w:r>
            <w:r>
              <w:rPr>
                <w:i/>
                <w:spacing w:val="-1"/>
                <w:sz w:val="22"/>
              </w:rPr>
              <w:t> </w:t>
            </w:r>
            <w:r>
              <w:rPr>
                <w:i/>
                <w:sz w:val="22"/>
              </w:rPr>
              <w:t>presso</w:t>
            </w:r>
            <w:r>
              <w:rPr>
                <w:i/>
                <w:spacing w:val="-1"/>
                <w:sz w:val="22"/>
              </w:rPr>
              <w:t> </w:t>
            </w:r>
            <w:r>
              <w:rPr>
                <w:i/>
                <w:sz w:val="22"/>
              </w:rPr>
              <w:t>la</w:t>
            </w:r>
            <w:r>
              <w:rPr>
                <w:i/>
                <w:spacing w:val="-4"/>
                <w:sz w:val="22"/>
              </w:rPr>
              <w:t> </w:t>
            </w:r>
            <w:r>
              <w:rPr>
                <w:i/>
                <w:sz w:val="22"/>
              </w:rPr>
              <w:t>1°</w:t>
            </w:r>
            <w:r>
              <w:rPr>
                <w:i/>
                <w:spacing w:val="-1"/>
                <w:sz w:val="22"/>
              </w:rPr>
              <w:t> </w:t>
            </w:r>
            <w:r>
              <w:rPr>
                <w:i/>
                <w:sz w:val="22"/>
              </w:rPr>
              <w:t>scuola</w:t>
            </w:r>
            <w:r>
              <w:rPr>
                <w:i/>
                <w:spacing w:val="-4"/>
                <w:sz w:val="22"/>
              </w:rPr>
              <w:t> </w:t>
            </w:r>
            <w:r>
              <w:rPr>
                <w:i/>
                <w:sz w:val="22"/>
              </w:rPr>
              <w:t>che</w:t>
            </w:r>
            <w:r>
              <w:rPr>
                <w:i/>
                <w:spacing w:val="-3"/>
                <w:sz w:val="22"/>
              </w:rPr>
              <w:t> </w:t>
            </w:r>
            <w:r>
              <w:rPr>
                <w:i/>
                <w:sz w:val="22"/>
              </w:rPr>
              <w:t>stipula</w:t>
            </w:r>
            <w:r>
              <w:rPr>
                <w:i/>
                <w:spacing w:val="-1"/>
                <w:sz w:val="22"/>
              </w:rPr>
              <w:t> </w:t>
            </w:r>
            <w:r>
              <w:rPr>
                <w:i/>
                <w:sz w:val="22"/>
              </w:rPr>
              <w:t>il primo</w:t>
            </w:r>
            <w:r>
              <w:rPr>
                <w:i/>
                <w:spacing w:val="-1"/>
                <w:sz w:val="22"/>
              </w:rPr>
              <w:t> </w:t>
            </w:r>
            <w:r>
              <w:rPr>
                <w:i/>
                <w:sz w:val="22"/>
              </w:rPr>
              <w:t>contratto</w:t>
            </w:r>
            <w:r>
              <w:rPr>
                <w:i/>
                <w:spacing w:val="-1"/>
                <w:sz w:val="22"/>
              </w:rPr>
              <w:t> </w:t>
            </w:r>
            <w:r>
              <w:rPr>
                <w:i/>
                <w:sz w:val="22"/>
              </w:rPr>
              <w:t>nel caso</w:t>
            </w:r>
            <w:r>
              <w:rPr>
                <w:i/>
                <w:spacing w:val="-3"/>
                <w:sz w:val="22"/>
              </w:rPr>
              <w:t> </w:t>
            </w:r>
            <w:r>
              <w:rPr>
                <w:i/>
                <w:sz w:val="22"/>
              </w:rPr>
              <w:t>in</w:t>
            </w:r>
            <w:r>
              <w:rPr>
                <w:i/>
                <w:spacing w:val="-1"/>
                <w:sz w:val="22"/>
              </w:rPr>
              <w:t> </w:t>
            </w:r>
            <w:r>
              <w:rPr>
                <w:i/>
                <w:sz w:val="22"/>
              </w:rPr>
              <w:t>cui il docente</w:t>
            </w:r>
            <w:r>
              <w:rPr>
                <w:i/>
                <w:spacing w:val="-3"/>
                <w:sz w:val="22"/>
              </w:rPr>
              <w:t> </w:t>
            </w:r>
            <w:r>
              <w:rPr>
                <w:i/>
                <w:sz w:val="22"/>
              </w:rPr>
              <w:t>abbia</w:t>
            </w:r>
            <w:r>
              <w:rPr>
                <w:i/>
                <w:spacing w:val="-3"/>
                <w:sz w:val="22"/>
              </w:rPr>
              <w:t> </w:t>
            </w:r>
            <w:r>
              <w:rPr>
                <w:i/>
                <w:sz w:val="22"/>
              </w:rPr>
              <w:t>più</w:t>
            </w:r>
            <w:r>
              <w:rPr>
                <w:i/>
                <w:spacing w:val="-6"/>
                <w:sz w:val="22"/>
              </w:rPr>
              <w:t> </w:t>
            </w:r>
            <w:r>
              <w:rPr>
                <w:i/>
                <w:sz w:val="22"/>
              </w:rPr>
              <w:t>spezzoni</w:t>
            </w:r>
            <w:r>
              <w:rPr>
                <w:i/>
                <w:spacing w:val="-5"/>
                <w:sz w:val="22"/>
              </w:rPr>
              <w:t> </w:t>
            </w:r>
            <w:r>
              <w:rPr>
                <w:i/>
                <w:sz w:val="22"/>
              </w:rPr>
              <w:t>e</w:t>
            </w:r>
            <w:r>
              <w:rPr>
                <w:i/>
                <w:spacing w:val="-3"/>
                <w:sz w:val="22"/>
              </w:rPr>
              <w:t> </w:t>
            </w:r>
            <w:r>
              <w:rPr>
                <w:i/>
                <w:sz w:val="22"/>
              </w:rPr>
              <w:t>quindi</w:t>
            </w:r>
            <w:r>
              <w:rPr>
                <w:i/>
                <w:spacing w:val="-2"/>
                <w:sz w:val="22"/>
              </w:rPr>
              <w:t> </w:t>
            </w:r>
            <w:r>
              <w:rPr>
                <w:i/>
                <w:sz w:val="22"/>
              </w:rPr>
              <w:t>abbia</w:t>
            </w:r>
            <w:r>
              <w:rPr>
                <w:i/>
                <w:spacing w:val="-6"/>
                <w:sz w:val="22"/>
              </w:rPr>
              <w:t> </w:t>
            </w:r>
            <w:r>
              <w:rPr>
                <w:i/>
                <w:sz w:val="22"/>
              </w:rPr>
              <w:t>stipulato</w:t>
            </w:r>
            <w:r>
              <w:rPr>
                <w:i/>
                <w:spacing w:val="-3"/>
                <w:sz w:val="22"/>
              </w:rPr>
              <w:t> </w:t>
            </w:r>
            <w:r>
              <w:rPr>
                <w:i/>
                <w:sz w:val="22"/>
              </w:rPr>
              <w:t>diversi</w:t>
            </w:r>
            <w:r>
              <w:rPr>
                <w:i/>
                <w:spacing w:val="-4"/>
                <w:sz w:val="22"/>
              </w:rPr>
              <w:t> </w:t>
            </w:r>
            <w:r>
              <w:rPr>
                <w:i/>
                <w:sz w:val="22"/>
              </w:rPr>
              <w:t>contratti</w:t>
            </w:r>
            <w:r>
              <w:rPr>
                <w:i/>
                <w:spacing w:val="-2"/>
                <w:sz w:val="22"/>
              </w:rPr>
              <w:t> </w:t>
            </w:r>
            <w:r>
              <w:rPr>
                <w:i/>
                <w:sz w:val="22"/>
              </w:rPr>
              <w:t>con</w:t>
            </w:r>
            <w:r>
              <w:rPr>
                <w:i/>
                <w:spacing w:val="-3"/>
                <w:sz w:val="22"/>
              </w:rPr>
              <w:t> </w:t>
            </w:r>
            <w:r>
              <w:rPr>
                <w:i/>
                <w:sz w:val="22"/>
              </w:rPr>
              <w:t>altrettante </w:t>
            </w:r>
            <w:r>
              <w:rPr>
                <w:i/>
                <w:spacing w:val="-2"/>
                <w:sz w:val="22"/>
              </w:rPr>
              <w:t>scuole.</w:t>
            </w:r>
          </w:p>
        </w:tc>
        <w:tc>
          <w:tcPr>
            <w:tcW w:w="1304" w:type="dxa"/>
          </w:tcPr>
          <w:p>
            <w:pPr>
              <w:pStyle w:val="TableParagraph"/>
              <w:spacing w:before="0"/>
              <w:rPr>
                <w:sz w:val="20"/>
              </w:rPr>
            </w:pPr>
          </w:p>
        </w:tc>
      </w:tr>
      <w:tr>
        <w:trPr>
          <w:trHeight w:val="314" w:hRule="atLeast"/>
        </w:trPr>
        <w:tc>
          <w:tcPr>
            <w:tcW w:w="7765" w:type="dxa"/>
          </w:tcPr>
          <w:p>
            <w:pPr>
              <w:pStyle w:val="TableParagraph"/>
              <w:spacing w:before="25"/>
              <w:ind w:left="14" w:right="4"/>
              <w:jc w:val="center"/>
              <w:rPr>
                <w:sz w:val="22"/>
              </w:rPr>
            </w:pPr>
            <w:r>
              <w:rPr>
                <w:sz w:val="22"/>
              </w:rPr>
              <w:t>TOTALE</w:t>
            </w:r>
            <w:r>
              <w:rPr>
                <w:spacing w:val="-7"/>
                <w:sz w:val="22"/>
              </w:rPr>
              <w:t> </w:t>
            </w:r>
            <w:r>
              <w:rPr>
                <w:sz w:val="22"/>
              </w:rPr>
              <w:t>PERSONALE</w:t>
            </w:r>
            <w:r>
              <w:rPr>
                <w:spacing w:val="-7"/>
                <w:sz w:val="22"/>
              </w:rPr>
              <w:t> </w:t>
            </w:r>
            <w:r>
              <w:rPr>
                <w:spacing w:val="-2"/>
                <w:sz w:val="22"/>
              </w:rPr>
              <w:t>DOCENTE</w:t>
            </w:r>
          </w:p>
        </w:tc>
        <w:tc>
          <w:tcPr>
            <w:tcW w:w="1304" w:type="dxa"/>
          </w:tcPr>
          <w:p>
            <w:pPr>
              <w:pStyle w:val="TableParagraph"/>
              <w:spacing w:before="30"/>
              <w:ind w:left="7"/>
              <w:jc w:val="center"/>
              <w:rPr>
                <w:b/>
                <w:sz w:val="22"/>
              </w:rPr>
            </w:pPr>
            <w:r>
              <w:rPr>
                <w:b/>
                <w:spacing w:val="-5"/>
                <w:sz w:val="22"/>
              </w:rPr>
              <w:t>172</w:t>
            </w:r>
          </w:p>
        </w:tc>
      </w:tr>
      <w:tr>
        <w:trPr>
          <w:trHeight w:val="313" w:hRule="atLeast"/>
        </w:trPr>
        <w:tc>
          <w:tcPr>
            <w:tcW w:w="7765" w:type="dxa"/>
          </w:tcPr>
          <w:p>
            <w:pPr>
              <w:pStyle w:val="TableParagraph"/>
              <w:spacing w:before="25"/>
              <w:ind w:left="31"/>
              <w:rPr>
                <w:i/>
                <w:sz w:val="22"/>
              </w:rPr>
            </w:pPr>
            <w:r>
              <w:rPr>
                <w:i/>
                <w:sz w:val="22"/>
              </w:rPr>
              <w:t>N.B.</w:t>
            </w:r>
            <w:r>
              <w:rPr>
                <w:i/>
                <w:spacing w:val="-3"/>
                <w:sz w:val="22"/>
              </w:rPr>
              <w:t> </w:t>
            </w:r>
            <w:r>
              <w:rPr>
                <w:i/>
                <w:sz w:val="22"/>
              </w:rPr>
              <w:t>il</w:t>
            </w:r>
            <w:r>
              <w:rPr>
                <w:i/>
                <w:spacing w:val="-1"/>
                <w:sz w:val="22"/>
              </w:rPr>
              <w:t> </w:t>
            </w:r>
            <w:r>
              <w:rPr>
                <w:i/>
                <w:sz w:val="22"/>
              </w:rPr>
              <w:t>personale</w:t>
            </w:r>
            <w:r>
              <w:rPr>
                <w:i/>
                <w:spacing w:val="-3"/>
                <w:sz w:val="22"/>
              </w:rPr>
              <w:t> </w:t>
            </w:r>
            <w:r>
              <w:rPr>
                <w:i/>
                <w:sz w:val="22"/>
              </w:rPr>
              <w:t>ATA</w:t>
            </w:r>
            <w:r>
              <w:rPr>
                <w:i/>
                <w:spacing w:val="-3"/>
                <w:sz w:val="22"/>
              </w:rPr>
              <w:t> </w:t>
            </w:r>
            <w:r>
              <w:rPr>
                <w:i/>
                <w:sz w:val="22"/>
              </w:rPr>
              <w:t>va</w:t>
            </w:r>
            <w:r>
              <w:rPr>
                <w:i/>
                <w:spacing w:val="-5"/>
                <w:sz w:val="22"/>
              </w:rPr>
              <w:t> </w:t>
            </w:r>
            <w:r>
              <w:rPr>
                <w:i/>
                <w:sz w:val="22"/>
              </w:rPr>
              <w:t>rilevato</w:t>
            </w:r>
            <w:r>
              <w:rPr>
                <w:i/>
                <w:spacing w:val="-2"/>
                <w:sz w:val="22"/>
              </w:rPr>
              <w:t> </w:t>
            </w:r>
            <w:r>
              <w:rPr>
                <w:i/>
                <w:sz w:val="22"/>
              </w:rPr>
              <w:t>solo</w:t>
            </w:r>
            <w:r>
              <w:rPr>
                <w:i/>
                <w:spacing w:val="-5"/>
                <w:sz w:val="22"/>
              </w:rPr>
              <w:t> </w:t>
            </w:r>
            <w:r>
              <w:rPr>
                <w:i/>
                <w:sz w:val="22"/>
              </w:rPr>
              <w:t>dalla</w:t>
            </w:r>
            <w:r>
              <w:rPr>
                <w:i/>
                <w:spacing w:val="-3"/>
                <w:sz w:val="22"/>
              </w:rPr>
              <w:t> </w:t>
            </w:r>
            <w:r>
              <w:rPr>
                <w:i/>
                <w:sz w:val="22"/>
              </w:rPr>
              <w:t>scuola</w:t>
            </w:r>
            <w:r>
              <w:rPr>
                <w:i/>
                <w:spacing w:val="-2"/>
                <w:sz w:val="22"/>
              </w:rPr>
              <w:t> </w:t>
            </w:r>
            <w:r>
              <w:rPr>
                <w:i/>
                <w:sz w:val="22"/>
              </w:rPr>
              <w:t>di</w:t>
            </w:r>
            <w:r>
              <w:rPr>
                <w:i/>
                <w:spacing w:val="-5"/>
                <w:sz w:val="22"/>
              </w:rPr>
              <w:t> </w:t>
            </w:r>
            <w:r>
              <w:rPr>
                <w:i/>
                <w:sz w:val="22"/>
              </w:rPr>
              <w:t>titolarità</w:t>
            </w:r>
            <w:r>
              <w:rPr>
                <w:i/>
                <w:spacing w:val="-5"/>
                <w:sz w:val="22"/>
              </w:rPr>
              <w:t> </w:t>
            </w:r>
            <w:r>
              <w:rPr>
                <w:i/>
                <w:sz w:val="22"/>
              </w:rPr>
              <w:t>del</w:t>
            </w:r>
            <w:r>
              <w:rPr>
                <w:i/>
                <w:spacing w:val="-1"/>
                <w:sz w:val="22"/>
              </w:rPr>
              <w:t> </w:t>
            </w:r>
            <w:r>
              <w:rPr>
                <w:i/>
                <w:spacing w:val="-2"/>
                <w:sz w:val="22"/>
              </w:rPr>
              <w:t>posto</w:t>
            </w:r>
          </w:p>
        </w:tc>
        <w:tc>
          <w:tcPr>
            <w:tcW w:w="1304" w:type="dxa"/>
          </w:tcPr>
          <w:p>
            <w:pPr>
              <w:pStyle w:val="TableParagraph"/>
              <w:spacing w:before="0"/>
              <w:rPr>
                <w:sz w:val="20"/>
              </w:rPr>
            </w:pPr>
          </w:p>
        </w:tc>
      </w:tr>
      <w:tr>
        <w:trPr>
          <w:trHeight w:val="311" w:hRule="atLeast"/>
        </w:trPr>
        <w:tc>
          <w:tcPr>
            <w:tcW w:w="7765" w:type="dxa"/>
          </w:tcPr>
          <w:p>
            <w:pPr>
              <w:pStyle w:val="TableParagraph"/>
              <w:spacing w:before="22"/>
              <w:ind w:left="31"/>
              <w:rPr>
                <w:sz w:val="22"/>
              </w:rPr>
            </w:pPr>
            <w:r>
              <w:rPr>
                <w:sz w:val="22"/>
              </w:rPr>
              <w:t>Direttore</w:t>
            </w:r>
            <w:r>
              <w:rPr>
                <w:spacing w:val="-5"/>
                <w:sz w:val="22"/>
              </w:rPr>
              <w:t> </w:t>
            </w:r>
            <w:r>
              <w:rPr>
                <w:sz w:val="22"/>
              </w:rPr>
              <w:t>dei</w:t>
            </w:r>
            <w:r>
              <w:rPr>
                <w:spacing w:val="-3"/>
                <w:sz w:val="22"/>
              </w:rPr>
              <w:t> </w:t>
            </w:r>
            <w:r>
              <w:rPr>
                <w:sz w:val="22"/>
              </w:rPr>
              <w:t>Servizi</w:t>
            </w:r>
            <w:r>
              <w:rPr>
                <w:spacing w:val="-3"/>
                <w:sz w:val="22"/>
              </w:rPr>
              <w:t> </w:t>
            </w:r>
            <w:r>
              <w:rPr>
                <w:sz w:val="22"/>
              </w:rPr>
              <w:t>Generali</w:t>
            </w:r>
            <w:r>
              <w:rPr>
                <w:spacing w:val="-6"/>
                <w:sz w:val="22"/>
              </w:rPr>
              <w:t> </w:t>
            </w:r>
            <w:r>
              <w:rPr>
                <w:sz w:val="22"/>
              </w:rPr>
              <w:t>ed</w:t>
            </w:r>
            <w:r>
              <w:rPr>
                <w:spacing w:val="-4"/>
                <w:sz w:val="22"/>
              </w:rPr>
              <w:t> </w:t>
            </w:r>
            <w:r>
              <w:rPr>
                <w:spacing w:val="-2"/>
                <w:sz w:val="22"/>
              </w:rPr>
              <w:t>Amministrativi</w:t>
            </w:r>
          </w:p>
        </w:tc>
        <w:tc>
          <w:tcPr>
            <w:tcW w:w="1304" w:type="dxa"/>
          </w:tcPr>
          <w:p>
            <w:pPr>
              <w:pStyle w:val="TableParagraph"/>
              <w:spacing w:before="27"/>
              <w:ind w:left="7"/>
              <w:jc w:val="center"/>
              <w:rPr>
                <w:b/>
                <w:sz w:val="22"/>
              </w:rPr>
            </w:pPr>
            <w:r>
              <w:rPr>
                <w:b/>
                <w:spacing w:val="-10"/>
                <w:sz w:val="22"/>
              </w:rPr>
              <w:t>0</w:t>
            </w:r>
          </w:p>
        </w:tc>
      </w:tr>
      <w:tr>
        <w:trPr>
          <w:trHeight w:val="313" w:hRule="atLeast"/>
        </w:trPr>
        <w:tc>
          <w:tcPr>
            <w:tcW w:w="7765" w:type="dxa"/>
          </w:tcPr>
          <w:p>
            <w:pPr>
              <w:pStyle w:val="TableParagraph"/>
              <w:spacing w:before="25"/>
              <w:ind w:left="31"/>
              <w:rPr>
                <w:sz w:val="22"/>
              </w:rPr>
            </w:pPr>
            <w:r>
              <w:rPr>
                <w:sz w:val="22"/>
              </w:rPr>
              <w:t>Direttore</w:t>
            </w:r>
            <w:r>
              <w:rPr>
                <w:spacing w:val="-7"/>
                <w:sz w:val="22"/>
              </w:rPr>
              <w:t> </w:t>
            </w:r>
            <w:r>
              <w:rPr>
                <w:sz w:val="22"/>
              </w:rPr>
              <w:t>dei</w:t>
            </w:r>
            <w:r>
              <w:rPr>
                <w:spacing w:val="-4"/>
                <w:sz w:val="22"/>
              </w:rPr>
              <w:t> </w:t>
            </w:r>
            <w:r>
              <w:rPr>
                <w:sz w:val="22"/>
              </w:rPr>
              <w:t>Servizi</w:t>
            </w:r>
            <w:r>
              <w:rPr>
                <w:spacing w:val="-4"/>
                <w:sz w:val="22"/>
              </w:rPr>
              <w:t> </w:t>
            </w:r>
            <w:r>
              <w:rPr>
                <w:sz w:val="22"/>
              </w:rPr>
              <w:t>Generali</w:t>
            </w:r>
            <w:r>
              <w:rPr>
                <w:spacing w:val="-7"/>
                <w:sz w:val="22"/>
              </w:rPr>
              <w:t> </w:t>
            </w:r>
            <w:r>
              <w:rPr>
                <w:sz w:val="22"/>
              </w:rPr>
              <w:t>ed</w:t>
            </w:r>
            <w:r>
              <w:rPr>
                <w:spacing w:val="-2"/>
                <w:sz w:val="22"/>
              </w:rPr>
              <w:t> </w:t>
            </w:r>
            <w:r>
              <w:rPr>
                <w:sz w:val="22"/>
              </w:rPr>
              <w:t>Amministrativi</w:t>
            </w:r>
            <w:r>
              <w:rPr>
                <w:spacing w:val="-4"/>
                <w:sz w:val="22"/>
              </w:rPr>
              <w:t> </w:t>
            </w:r>
            <w:r>
              <w:rPr>
                <w:sz w:val="22"/>
              </w:rPr>
              <w:t>a</w:t>
            </w:r>
            <w:r>
              <w:rPr>
                <w:spacing w:val="-7"/>
                <w:sz w:val="22"/>
              </w:rPr>
              <w:t> </w:t>
            </w:r>
            <w:r>
              <w:rPr>
                <w:sz w:val="22"/>
              </w:rPr>
              <w:t>tempo</w:t>
            </w:r>
            <w:r>
              <w:rPr>
                <w:spacing w:val="-4"/>
                <w:sz w:val="22"/>
              </w:rPr>
              <w:t> </w:t>
            </w:r>
            <w:r>
              <w:rPr>
                <w:spacing w:val="-2"/>
                <w:sz w:val="22"/>
              </w:rPr>
              <w:t>determinato</w:t>
            </w:r>
          </w:p>
        </w:tc>
        <w:tc>
          <w:tcPr>
            <w:tcW w:w="1304" w:type="dxa"/>
          </w:tcPr>
          <w:p>
            <w:pPr>
              <w:pStyle w:val="TableParagraph"/>
              <w:spacing w:before="29"/>
              <w:ind w:left="7"/>
              <w:jc w:val="center"/>
              <w:rPr>
                <w:b/>
                <w:sz w:val="22"/>
              </w:rPr>
            </w:pPr>
            <w:r>
              <w:rPr>
                <w:b/>
                <w:spacing w:val="-10"/>
                <w:sz w:val="22"/>
              </w:rPr>
              <w:t>1</w:t>
            </w:r>
          </w:p>
        </w:tc>
      </w:tr>
      <w:tr>
        <w:trPr>
          <w:trHeight w:val="311" w:hRule="atLeast"/>
        </w:trPr>
        <w:tc>
          <w:tcPr>
            <w:tcW w:w="7765" w:type="dxa"/>
          </w:tcPr>
          <w:p>
            <w:pPr>
              <w:pStyle w:val="TableParagraph"/>
              <w:spacing w:before="22"/>
              <w:ind w:left="31"/>
              <w:rPr>
                <w:sz w:val="22"/>
              </w:rPr>
            </w:pPr>
            <w:r>
              <w:rPr>
                <w:sz w:val="22"/>
              </w:rPr>
              <w:t>Coordinatore</w:t>
            </w:r>
            <w:r>
              <w:rPr>
                <w:spacing w:val="-8"/>
                <w:sz w:val="22"/>
              </w:rPr>
              <w:t> </w:t>
            </w:r>
            <w:r>
              <w:rPr>
                <w:sz w:val="22"/>
              </w:rPr>
              <w:t>Amministrativo</w:t>
            </w:r>
            <w:r>
              <w:rPr>
                <w:spacing w:val="-5"/>
                <w:sz w:val="22"/>
              </w:rPr>
              <w:t> </w:t>
            </w:r>
            <w:r>
              <w:rPr>
                <w:sz w:val="22"/>
              </w:rPr>
              <w:t>e</w:t>
            </w:r>
            <w:r>
              <w:rPr>
                <w:spacing w:val="-6"/>
                <w:sz w:val="22"/>
              </w:rPr>
              <w:t> </w:t>
            </w:r>
            <w:r>
              <w:rPr>
                <w:sz w:val="22"/>
              </w:rPr>
              <w:t>Tecnico</w:t>
            </w:r>
            <w:r>
              <w:rPr>
                <w:spacing w:val="-5"/>
                <w:sz w:val="22"/>
              </w:rPr>
              <w:t> </w:t>
            </w:r>
            <w:r>
              <w:rPr>
                <w:sz w:val="22"/>
              </w:rPr>
              <w:t>e/o</w:t>
            </w:r>
            <w:r>
              <w:rPr>
                <w:spacing w:val="-6"/>
                <w:sz w:val="22"/>
              </w:rPr>
              <w:t> </w:t>
            </w:r>
            <w:r>
              <w:rPr>
                <w:sz w:val="22"/>
              </w:rPr>
              <w:t>Responsabile</w:t>
            </w:r>
            <w:r>
              <w:rPr>
                <w:spacing w:val="-5"/>
                <w:sz w:val="22"/>
              </w:rPr>
              <w:t> </w:t>
            </w:r>
            <w:r>
              <w:rPr>
                <w:spacing w:val="-2"/>
                <w:sz w:val="22"/>
              </w:rPr>
              <w:t>amministrativo</w:t>
            </w:r>
          </w:p>
        </w:tc>
        <w:tc>
          <w:tcPr>
            <w:tcW w:w="1304" w:type="dxa"/>
          </w:tcPr>
          <w:p>
            <w:pPr>
              <w:pStyle w:val="TableParagraph"/>
              <w:spacing w:before="27"/>
              <w:ind w:left="7"/>
              <w:jc w:val="center"/>
              <w:rPr>
                <w:b/>
                <w:sz w:val="22"/>
              </w:rPr>
            </w:pPr>
            <w:r>
              <w:rPr>
                <w:b/>
                <w:spacing w:val="-10"/>
                <w:sz w:val="22"/>
              </w:rPr>
              <w:t>0</w:t>
            </w:r>
          </w:p>
        </w:tc>
      </w:tr>
      <w:tr>
        <w:trPr>
          <w:trHeight w:val="313" w:hRule="atLeast"/>
        </w:trPr>
        <w:tc>
          <w:tcPr>
            <w:tcW w:w="7765" w:type="dxa"/>
          </w:tcPr>
          <w:p>
            <w:pPr>
              <w:pStyle w:val="TableParagraph"/>
              <w:spacing w:before="25"/>
              <w:ind w:left="31"/>
              <w:rPr>
                <w:sz w:val="22"/>
              </w:rPr>
            </w:pPr>
            <w:r>
              <w:rPr>
                <w:sz w:val="22"/>
              </w:rPr>
              <w:t>Assistenti</w:t>
            </w:r>
            <w:r>
              <w:rPr>
                <w:spacing w:val="-6"/>
                <w:sz w:val="22"/>
              </w:rPr>
              <w:t> </w:t>
            </w:r>
            <w:r>
              <w:rPr>
                <w:sz w:val="22"/>
              </w:rPr>
              <w:t>Amministrativi</w:t>
            </w:r>
            <w:r>
              <w:rPr>
                <w:spacing w:val="-6"/>
                <w:sz w:val="22"/>
              </w:rPr>
              <w:t> </w:t>
            </w:r>
            <w:r>
              <w:rPr>
                <w:sz w:val="22"/>
              </w:rPr>
              <w:t>a</w:t>
            </w:r>
            <w:r>
              <w:rPr>
                <w:spacing w:val="-8"/>
                <w:sz w:val="22"/>
              </w:rPr>
              <w:t> </w:t>
            </w:r>
            <w:r>
              <w:rPr>
                <w:sz w:val="22"/>
              </w:rPr>
              <w:t>tempo</w:t>
            </w:r>
            <w:r>
              <w:rPr>
                <w:spacing w:val="-6"/>
                <w:sz w:val="22"/>
              </w:rPr>
              <w:t> </w:t>
            </w:r>
            <w:r>
              <w:rPr>
                <w:spacing w:val="-2"/>
                <w:sz w:val="22"/>
              </w:rPr>
              <w:t>indeterminato</w:t>
            </w:r>
          </w:p>
        </w:tc>
        <w:tc>
          <w:tcPr>
            <w:tcW w:w="1304" w:type="dxa"/>
          </w:tcPr>
          <w:p>
            <w:pPr>
              <w:pStyle w:val="TableParagraph"/>
              <w:spacing w:before="29"/>
              <w:ind w:left="7"/>
              <w:jc w:val="center"/>
              <w:rPr>
                <w:b/>
                <w:sz w:val="22"/>
              </w:rPr>
            </w:pPr>
            <w:r>
              <w:rPr>
                <w:b/>
                <w:spacing w:val="-10"/>
                <w:sz w:val="22"/>
              </w:rPr>
              <w:t>6</w:t>
            </w:r>
          </w:p>
        </w:tc>
      </w:tr>
      <w:tr>
        <w:trPr>
          <w:trHeight w:val="311" w:hRule="atLeast"/>
        </w:trPr>
        <w:tc>
          <w:tcPr>
            <w:tcW w:w="7765" w:type="dxa"/>
          </w:tcPr>
          <w:p>
            <w:pPr>
              <w:pStyle w:val="TableParagraph"/>
              <w:spacing w:before="22"/>
              <w:ind w:left="31"/>
              <w:rPr>
                <w:sz w:val="22"/>
              </w:rPr>
            </w:pPr>
            <w:r>
              <w:rPr>
                <w:sz w:val="22"/>
              </w:rPr>
              <w:t>Assistenti</w:t>
            </w:r>
            <w:r>
              <w:rPr>
                <w:spacing w:val="-7"/>
                <w:sz w:val="22"/>
              </w:rPr>
              <w:t> </w:t>
            </w:r>
            <w:r>
              <w:rPr>
                <w:sz w:val="22"/>
              </w:rPr>
              <w:t>Amministrativi</w:t>
            </w:r>
            <w:r>
              <w:rPr>
                <w:spacing w:val="-5"/>
                <w:sz w:val="22"/>
              </w:rPr>
              <w:t> </w:t>
            </w:r>
            <w:r>
              <w:rPr>
                <w:sz w:val="22"/>
              </w:rPr>
              <w:t>a</w:t>
            </w:r>
            <w:r>
              <w:rPr>
                <w:spacing w:val="-8"/>
                <w:sz w:val="22"/>
              </w:rPr>
              <w:t> </w:t>
            </w:r>
            <w:r>
              <w:rPr>
                <w:sz w:val="22"/>
              </w:rPr>
              <w:t>tempo</w:t>
            </w:r>
            <w:r>
              <w:rPr>
                <w:spacing w:val="-6"/>
                <w:sz w:val="22"/>
              </w:rPr>
              <w:t> </w:t>
            </w:r>
            <w:r>
              <w:rPr>
                <w:sz w:val="22"/>
              </w:rPr>
              <w:t>determinato</w:t>
            </w:r>
            <w:r>
              <w:rPr>
                <w:spacing w:val="-8"/>
                <w:sz w:val="22"/>
              </w:rPr>
              <w:t> </w:t>
            </w:r>
            <w:r>
              <w:rPr>
                <w:sz w:val="22"/>
              </w:rPr>
              <w:t>con</w:t>
            </w:r>
            <w:r>
              <w:rPr>
                <w:spacing w:val="-6"/>
                <w:sz w:val="22"/>
              </w:rPr>
              <w:t> </w:t>
            </w:r>
            <w:r>
              <w:rPr>
                <w:sz w:val="22"/>
              </w:rPr>
              <w:t>contratto</w:t>
            </w:r>
            <w:r>
              <w:rPr>
                <w:spacing w:val="-5"/>
                <w:sz w:val="22"/>
              </w:rPr>
              <w:t> </w:t>
            </w:r>
            <w:r>
              <w:rPr>
                <w:spacing w:val="-2"/>
                <w:sz w:val="22"/>
              </w:rPr>
              <w:t>annuale</w:t>
            </w:r>
          </w:p>
        </w:tc>
        <w:tc>
          <w:tcPr>
            <w:tcW w:w="1304" w:type="dxa"/>
          </w:tcPr>
          <w:p>
            <w:pPr>
              <w:pStyle w:val="TableParagraph"/>
              <w:spacing w:before="27"/>
              <w:ind w:left="7"/>
              <w:jc w:val="center"/>
              <w:rPr>
                <w:b/>
                <w:sz w:val="22"/>
              </w:rPr>
            </w:pPr>
            <w:r>
              <w:rPr>
                <w:b/>
                <w:spacing w:val="-10"/>
                <w:sz w:val="22"/>
              </w:rPr>
              <w:t>0</w:t>
            </w:r>
          </w:p>
        </w:tc>
      </w:tr>
      <w:tr>
        <w:trPr>
          <w:trHeight w:val="313" w:hRule="atLeast"/>
        </w:trPr>
        <w:tc>
          <w:tcPr>
            <w:tcW w:w="7765" w:type="dxa"/>
          </w:tcPr>
          <w:p>
            <w:pPr>
              <w:pStyle w:val="TableParagraph"/>
              <w:spacing w:before="25"/>
              <w:ind w:left="31"/>
              <w:rPr>
                <w:sz w:val="22"/>
              </w:rPr>
            </w:pPr>
            <w:r>
              <w:rPr>
                <w:sz w:val="22"/>
              </w:rPr>
              <w:t>Assistenti</w:t>
            </w:r>
            <w:r>
              <w:rPr>
                <w:spacing w:val="-6"/>
                <w:sz w:val="22"/>
              </w:rPr>
              <w:t> </w:t>
            </w:r>
            <w:r>
              <w:rPr>
                <w:sz w:val="22"/>
              </w:rPr>
              <w:t>Amministrativi</w:t>
            </w:r>
            <w:r>
              <w:rPr>
                <w:spacing w:val="-3"/>
                <w:sz w:val="22"/>
              </w:rPr>
              <w:t> </w:t>
            </w:r>
            <w:r>
              <w:rPr>
                <w:sz w:val="22"/>
              </w:rPr>
              <w:t>a</w:t>
            </w:r>
            <w:r>
              <w:rPr>
                <w:spacing w:val="-7"/>
                <w:sz w:val="22"/>
              </w:rPr>
              <w:t> </w:t>
            </w:r>
            <w:r>
              <w:rPr>
                <w:sz w:val="22"/>
              </w:rPr>
              <w:t>tempo</w:t>
            </w:r>
            <w:r>
              <w:rPr>
                <w:spacing w:val="-4"/>
                <w:sz w:val="22"/>
              </w:rPr>
              <w:t> </w:t>
            </w:r>
            <w:r>
              <w:rPr>
                <w:sz w:val="22"/>
              </w:rPr>
              <w:t>determinato</w:t>
            </w:r>
            <w:r>
              <w:rPr>
                <w:spacing w:val="-7"/>
                <w:sz w:val="22"/>
              </w:rPr>
              <w:t> </w:t>
            </w:r>
            <w:r>
              <w:rPr>
                <w:sz w:val="22"/>
              </w:rPr>
              <w:t>con</w:t>
            </w:r>
            <w:r>
              <w:rPr>
                <w:spacing w:val="-5"/>
                <w:sz w:val="22"/>
              </w:rPr>
              <w:t> </w:t>
            </w:r>
            <w:r>
              <w:rPr>
                <w:sz w:val="22"/>
              </w:rPr>
              <w:t>contratto</w:t>
            </w:r>
            <w:r>
              <w:rPr>
                <w:spacing w:val="-4"/>
                <w:sz w:val="22"/>
              </w:rPr>
              <w:t> </w:t>
            </w:r>
            <w:r>
              <w:rPr>
                <w:sz w:val="22"/>
              </w:rPr>
              <w:t>fino</w:t>
            </w:r>
            <w:r>
              <w:rPr>
                <w:spacing w:val="-5"/>
                <w:sz w:val="22"/>
              </w:rPr>
              <w:t> </w:t>
            </w:r>
            <w:r>
              <w:rPr>
                <w:sz w:val="22"/>
              </w:rPr>
              <w:t>al</w:t>
            </w:r>
            <w:r>
              <w:rPr>
                <w:spacing w:val="-3"/>
                <w:sz w:val="22"/>
              </w:rPr>
              <w:t> </w:t>
            </w:r>
            <w:r>
              <w:rPr>
                <w:sz w:val="22"/>
              </w:rPr>
              <w:t>30</w:t>
            </w:r>
            <w:r>
              <w:rPr>
                <w:spacing w:val="-4"/>
                <w:sz w:val="22"/>
              </w:rPr>
              <w:t> </w:t>
            </w:r>
            <w:r>
              <w:rPr>
                <w:spacing w:val="-2"/>
                <w:sz w:val="22"/>
              </w:rPr>
              <w:t>Giugno</w:t>
            </w:r>
          </w:p>
        </w:tc>
        <w:tc>
          <w:tcPr>
            <w:tcW w:w="1304" w:type="dxa"/>
          </w:tcPr>
          <w:p>
            <w:pPr>
              <w:pStyle w:val="TableParagraph"/>
              <w:spacing w:before="29"/>
              <w:ind w:left="7"/>
              <w:jc w:val="center"/>
              <w:rPr>
                <w:b/>
                <w:sz w:val="22"/>
              </w:rPr>
            </w:pPr>
            <w:r>
              <w:rPr>
                <w:b/>
                <w:spacing w:val="-10"/>
                <w:sz w:val="22"/>
              </w:rPr>
              <w:t>1</w:t>
            </w:r>
          </w:p>
        </w:tc>
      </w:tr>
      <w:tr>
        <w:trPr>
          <w:trHeight w:val="313" w:hRule="atLeast"/>
        </w:trPr>
        <w:tc>
          <w:tcPr>
            <w:tcW w:w="7765" w:type="dxa"/>
          </w:tcPr>
          <w:p>
            <w:pPr>
              <w:pStyle w:val="TableParagraph"/>
              <w:spacing w:before="25"/>
              <w:ind w:left="31"/>
              <w:rPr>
                <w:sz w:val="22"/>
              </w:rPr>
            </w:pPr>
            <w:r>
              <w:rPr>
                <w:sz w:val="22"/>
              </w:rPr>
              <w:t>Assistenti</w:t>
            </w:r>
            <w:r>
              <w:rPr>
                <w:spacing w:val="-6"/>
                <w:sz w:val="22"/>
              </w:rPr>
              <w:t> </w:t>
            </w:r>
            <w:r>
              <w:rPr>
                <w:sz w:val="22"/>
              </w:rPr>
              <w:t>Tecnici</w:t>
            </w:r>
            <w:r>
              <w:rPr>
                <w:spacing w:val="-3"/>
                <w:sz w:val="22"/>
              </w:rPr>
              <w:t> </w:t>
            </w:r>
            <w:r>
              <w:rPr>
                <w:sz w:val="22"/>
              </w:rPr>
              <w:t>a</w:t>
            </w:r>
            <w:r>
              <w:rPr>
                <w:spacing w:val="-6"/>
                <w:sz w:val="22"/>
              </w:rPr>
              <w:t> </w:t>
            </w:r>
            <w:r>
              <w:rPr>
                <w:sz w:val="22"/>
              </w:rPr>
              <w:t>tempo</w:t>
            </w:r>
            <w:r>
              <w:rPr>
                <w:spacing w:val="-3"/>
                <w:sz w:val="22"/>
              </w:rPr>
              <w:t> </w:t>
            </w:r>
            <w:r>
              <w:rPr>
                <w:spacing w:val="-2"/>
                <w:sz w:val="22"/>
              </w:rPr>
              <w:t>indeterminato</w:t>
            </w:r>
          </w:p>
        </w:tc>
        <w:tc>
          <w:tcPr>
            <w:tcW w:w="1304" w:type="dxa"/>
          </w:tcPr>
          <w:p>
            <w:pPr>
              <w:pStyle w:val="TableParagraph"/>
              <w:spacing w:before="29"/>
              <w:ind w:left="7"/>
              <w:jc w:val="center"/>
              <w:rPr>
                <w:b/>
                <w:sz w:val="22"/>
              </w:rPr>
            </w:pPr>
            <w:r>
              <w:rPr>
                <w:b/>
                <w:spacing w:val="-10"/>
                <w:sz w:val="22"/>
              </w:rPr>
              <w:t>6</w:t>
            </w:r>
          </w:p>
        </w:tc>
      </w:tr>
      <w:tr>
        <w:trPr>
          <w:trHeight w:val="311" w:hRule="atLeast"/>
        </w:trPr>
        <w:tc>
          <w:tcPr>
            <w:tcW w:w="7765" w:type="dxa"/>
          </w:tcPr>
          <w:p>
            <w:pPr>
              <w:pStyle w:val="TableParagraph"/>
              <w:spacing w:before="22"/>
              <w:ind w:left="31"/>
              <w:rPr>
                <w:sz w:val="22"/>
              </w:rPr>
            </w:pPr>
            <w:r>
              <w:rPr>
                <w:sz w:val="22"/>
              </w:rPr>
              <w:t>Assistenti</w:t>
            </w:r>
            <w:r>
              <w:rPr>
                <w:spacing w:val="-8"/>
                <w:sz w:val="22"/>
              </w:rPr>
              <w:t> </w:t>
            </w:r>
            <w:r>
              <w:rPr>
                <w:sz w:val="22"/>
              </w:rPr>
              <w:t>Tecnici</w:t>
            </w:r>
            <w:r>
              <w:rPr>
                <w:spacing w:val="-3"/>
                <w:sz w:val="22"/>
              </w:rPr>
              <w:t> </w:t>
            </w:r>
            <w:r>
              <w:rPr>
                <w:sz w:val="22"/>
              </w:rPr>
              <w:t>a</w:t>
            </w:r>
            <w:r>
              <w:rPr>
                <w:spacing w:val="-6"/>
                <w:sz w:val="22"/>
              </w:rPr>
              <w:t> </w:t>
            </w:r>
            <w:r>
              <w:rPr>
                <w:sz w:val="22"/>
              </w:rPr>
              <w:t>tempo</w:t>
            </w:r>
            <w:r>
              <w:rPr>
                <w:spacing w:val="-3"/>
                <w:sz w:val="22"/>
              </w:rPr>
              <w:t> </w:t>
            </w:r>
            <w:r>
              <w:rPr>
                <w:sz w:val="22"/>
              </w:rPr>
              <w:t>determinato</w:t>
            </w:r>
            <w:r>
              <w:rPr>
                <w:spacing w:val="-7"/>
                <w:sz w:val="22"/>
              </w:rPr>
              <w:t> </w:t>
            </w:r>
            <w:r>
              <w:rPr>
                <w:sz w:val="22"/>
              </w:rPr>
              <w:t>con</w:t>
            </w:r>
            <w:r>
              <w:rPr>
                <w:spacing w:val="-4"/>
                <w:sz w:val="22"/>
              </w:rPr>
              <w:t> </w:t>
            </w:r>
            <w:r>
              <w:rPr>
                <w:sz w:val="22"/>
              </w:rPr>
              <w:t>contratto</w:t>
            </w:r>
            <w:r>
              <w:rPr>
                <w:spacing w:val="-6"/>
                <w:sz w:val="22"/>
              </w:rPr>
              <w:t> </w:t>
            </w:r>
            <w:r>
              <w:rPr>
                <w:spacing w:val="-2"/>
                <w:sz w:val="22"/>
              </w:rPr>
              <w:t>annuale</w:t>
            </w:r>
          </w:p>
        </w:tc>
        <w:tc>
          <w:tcPr>
            <w:tcW w:w="1304" w:type="dxa"/>
          </w:tcPr>
          <w:p>
            <w:pPr>
              <w:pStyle w:val="TableParagraph"/>
              <w:spacing w:before="27"/>
              <w:ind w:left="7"/>
              <w:jc w:val="center"/>
              <w:rPr>
                <w:b/>
                <w:sz w:val="22"/>
              </w:rPr>
            </w:pPr>
            <w:r>
              <w:rPr>
                <w:b/>
                <w:spacing w:val="-10"/>
                <w:sz w:val="22"/>
              </w:rPr>
              <w:t>9</w:t>
            </w:r>
          </w:p>
        </w:tc>
      </w:tr>
      <w:tr>
        <w:trPr>
          <w:trHeight w:val="313" w:hRule="atLeast"/>
        </w:trPr>
        <w:tc>
          <w:tcPr>
            <w:tcW w:w="7765" w:type="dxa"/>
          </w:tcPr>
          <w:p>
            <w:pPr>
              <w:pStyle w:val="TableParagraph"/>
              <w:spacing w:before="25"/>
              <w:ind w:left="31"/>
              <w:rPr>
                <w:sz w:val="22"/>
              </w:rPr>
            </w:pPr>
            <w:r>
              <w:rPr>
                <w:sz w:val="22"/>
              </w:rPr>
              <w:t>Assistenti</w:t>
            </w:r>
            <w:r>
              <w:rPr>
                <w:spacing w:val="-6"/>
                <w:sz w:val="22"/>
              </w:rPr>
              <w:t> </w:t>
            </w:r>
            <w:r>
              <w:rPr>
                <w:sz w:val="22"/>
              </w:rPr>
              <w:t>Tecnici</w:t>
            </w:r>
            <w:r>
              <w:rPr>
                <w:spacing w:val="-2"/>
                <w:sz w:val="22"/>
              </w:rPr>
              <w:t> </w:t>
            </w:r>
            <w:r>
              <w:rPr>
                <w:sz w:val="22"/>
              </w:rPr>
              <w:t>a</w:t>
            </w:r>
            <w:r>
              <w:rPr>
                <w:spacing w:val="-5"/>
                <w:sz w:val="22"/>
              </w:rPr>
              <w:t> </w:t>
            </w:r>
            <w:r>
              <w:rPr>
                <w:sz w:val="22"/>
              </w:rPr>
              <w:t>tempo</w:t>
            </w:r>
            <w:r>
              <w:rPr>
                <w:spacing w:val="-3"/>
                <w:sz w:val="22"/>
              </w:rPr>
              <w:t> </w:t>
            </w:r>
            <w:r>
              <w:rPr>
                <w:sz w:val="22"/>
              </w:rPr>
              <w:t>determinato</w:t>
            </w:r>
            <w:r>
              <w:rPr>
                <w:spacing w:val="-6"/>
                <w:sz w:val="22"/>
              </w:rPr>
              <w:t> </w:t>
            </w:r>
            <w:r>
              <w:rPr>
                <w:sz w:val="22"/>
              </w:rPr>
              <w:t>con</w:t>
            </w:r>
            <w:r>
              <w:rPr>
                <w:spacing w:val="-3"/>
                <w:sz w:val="22"/>
              </w:rPr>
              <w:t> </w:t>
            </w:r>
            <w:r>
              <w:rPr>
                <w:sz w:val="22"/>
              </w:rPr>
              <w:t>contratto</w:t>
            </w:r>
            <w:r>
              <w:rPr>
                <w:spacing w:val="-6"/>
                <w:sz w:val="22"/>
              </w:rPr>
              <w:t> </w:t>
            </w:r>
            <w:r>
              <w:rPr>
                <w:sz w:val="22"/>
              </w:rPr>
              <w:t>fino</w:t>
            </w:r>
            <w:r>
              <w:rPr>
                <w:spacing w:val="-3"/>
                <w:sz w:val="22"/>
              </w:rPr>
              <w:t> </w:t>
            </w:r>
            <w:r>
              <w:rPr>
                <w:sz w:val="22"/>
              </w:rPr>
              <w:t>al</w:t>
            </w:r>
            <w:r>
              <w:rPr>
                <w:spacing w:val="-2"/>
                <w:sz w:val="22"/>
              </w:rPr>
              <w:t> </w:t>
            </w:r>
            <w:r>
              <w:rPr>
                <w:sz w:val="22"/>
              </w:rPr>
              <w:t>30</w:t>
            </w:r>
            <w:r>
              <w:rPr>
                <w:spacing w:val="-3"/>
                <w:sz w:val="22"/>
              </w:rPr>
              <w:t> </w:t>
            </w:r>
            <w:r>
              <w:rPr>
                <w:spacing w:val="-2"/>
                <w:sz w:val="22"/>
              </w:rPr>
              <w:t>Giugno</w:t>
            </w:r>
          </w:p>
        </w:tc>
        <w:tc>
          <w:tcPr>
            <w:tcW w:w="1304" w:type="dxa"/>
          </w:tcPr>
          <w:p>
            <w:pPr>
              <w:pStyle w:val="TableParagraph"/>
              <w:spacing w:before="29"/>
              <w:ind w:left="7"/>
              <w:jc w:val="center"/>
              <w:rPr>
                <w:b/>
                <w:sz w:val="22"/>
              </w:rPr>
            </w:pPr>
            <w:r>
              <w:rPr>
                <w:b/>
                <w:spacing w:val="-10"/>
                <w:sz w:val="22"/>
              </w:rPr>
              <w:t>0</w:t>
            </w:r>
          </w:p>
        </w:tc>
      </w:tr>
      <w:tr>
        <w:trPr>
          <w:trHeight w:val="311" w:hRule="atLeast"/>
        </w:trPr>
        <w:tc>
          <w:tcPr>
            <w:tcW w:w="7765" w:type="dxa"/>
          </w:tcPr>
          <w:p>
            <w:pPr>
              <w:pStyle w:val="TableParagraph"/>
              <w:spacing w:before="23"/>
              <w:ind w:left="31"/>
              <w:rPr>
                <w:sz w:val="22"/>
              </w:rPr>
            </w:pPr>
            <w:r>
              <w:rPr>
                <w:sz w:val="22"/>
              </w:rPr>
              <w:t>Collaboratori</w:t>
            </w:r>
            <w:r>
              <w:rPr>
                <w:spacing w:val="-7"/>
                <w:sz w:val="22"/>
              </w:rPr>
              <w:t> </w:t>
            </w:r>
            <w:r>
              <w:rPr>
                <w:sz w:val="22"/>
              </w:rPr>
              <w:t>scolastici</w:t>
            </w:r>
            <w:r>
              <w:rPr>
                <w:spacing w:val="-4"/>
                <w:sz w:val="22"/>
              </w:rPr>
              <w:t> </w:t>
            </w:r>
            <w:r>
              <w:rPr>
                <w:sz w:val="22"/>
              </w:rPr>
              <w:t>dei</w:t>
            </w:r>
            <w:r>
              <w:rPr>
                <w:spacing w:val="-6"/>
                <w:sz w:val="22"/>
              </w:rPr>
              <w:t> </w:t>
            </w:r>
            <w:r>
              <w:rPr>
                <w:sz w:val="22"/>
              </w:rPr>
              <w:t>servizi</w:t>
            </w:r>
            <w:r>
              <w:rPr>
                <w:spacing w:val="-4"/>
                <w:sz w:val="22"/>
              </w:rPr>
              <w:t> </w:t>
            </w:r>
            <w:r>
              <w:rPr>
                <w:sz w:val="22"/>
              </w:rPr>
              <w:t>a</w:t>
            </w:r>
            <w:r>
              <w:rPr>
                <w:spacing w:val="-6"/>
                <w:sz w:val="22"/>
              </w:rPr>
              <w:t> </w:t>
            </w:r>
            <w:r>
              <w:rPr>
                <w:sz w:val="22"/>
              </w:rPr>
              <w:t>tempo</w:t>
            </w:r>
            <w:r>
              <w:rPr>
                <w:spacing w:val="-4"/>
                <w:sz w:val="22"/>
              </w:rPr>
              <w:t> </w:t>
            </w:r>
            <w:r>
              <w:rPr>
                <w:spacing w:val="-2"/>
                <w:sz w:val="22"/>
              </w:rPr>
              <w:t>indeterminato</w:t>
            </w:r>
          </w:p>
        </w:tc>
        <w:tc>
          <w:tcPr>
            <w:tcW w:w="1304" w:type="dxa"/>
          </w:tcPr>
          <w:p>
            <w:pPr>
              <w:pStyle w:val="TableParagraph"/>
              <w:spacing w:before="27"/>
              <w:ind w:left="7"/>
              <w:jc w:val="center"/>
              <w:rPr>
                <w:b/>
                <w:sz w:val="22"/>
              </w:rPr>
            </w:pPr>
            <w:r>
              <w:rPr>
                <w:b/>
                <w:spacing w:val="-10"/>
                <w:sz w:val="22"/>
              </w:rPr>
              <w:t>0</w:t>
            </w:r>
          </w:p>
        </w:tc>
      </w:tr>
      <w:tr>
        <w:trPr>
          <w:trHeight w:val="314" w:hRule="atLeast"/>
        </w:trPr>
        <w:tc>
          <w:tcPr>
            <w:tcW w:w="7765" w:type="dxa"/>
          </w:tcPr>
          <w:p>
            <w:pPr>
              <w:pStyle w:val="TableParagraph"/>
              <w:spacing w:before="25"/>
              <w:ind w:left="31"/>
              <w:rPr>
                <w:sz w:val="22"/>
              </w:rPr>
            </w:pPr>
            <w:r>
              <w:rPr>
                <w:sz w:val="22"/>
              </w:rPr>
              <w:t>Collaboratori</w:t>
            </w:r>
            <w:r>
              <w:rPr>
                <w:spacing w:val="-7"/>
                <w:sz w:val="22"/>
              </w:rPr>
              <w:t> </w:t>
            </w:r>
            <w:r>
              <w:rPr>
                <w:sz w:val="22"/>
              </w:rPr>
              <w:t>scolastici</w:t>
            </w:r>
            <w:r>
              <w:rPr>
                <w:spacing w:val="-7"/>
                <w:sz w:val="22"/>
              </w:rPr>
              <w:t> </w:t>
            </w:r>
            <w:r>
              <w:rPr>
                <w:sz w:val="22"/>
              </w:rPr>
              <w:t>a</w:t>
            </w:r>
            <w:r>
              <w:rPr>
                <w:spacing w:val="-5"/>
                <w:sz w:val="22"/>
              </w:rPr>
              <w:t> </w:t>
            </w:r>
            <w:r>
              <w:rPr>
                <w:sz w:val="22"/>
              </w:rPr>
              <w:t>tempo</w:t>
            </w:r>
            <w:r>
              <w:rPr>
                <w:spacing w:val="-5"/>
                <w:sz w:val="22"/>
              </w:rPr>
              <w:t> </w:t>
            </w:r>
            <w:r>
              <w:rPr>
                <w:spacing w:val="-2"/>
                <w:sz w:val="22"/>
              </w:rPr>
              <w:t>indeterminato</w:t>
            </w:r>
          </w:p>
        </w:tc>
        <w:tc>
          <w:tcPr>
            <w:tcW w:w="1304" w:type="dxa"/>
          </w:tcPr>
          <w:p>
            <w:pPr>
              <w:pStyle w:val="TableParagraph"/>
              <w:spacing w:before="29"/>
              <w:ind w:left="7"/>
              <w:jc w:val="center"/>
              <w:rPr>
                <w:b/>
                <w:sz w:val="22"/>
              </w:rPr>
            </w:pPr>
            <w:r>
              <w:rPr>
                <w:b/>
                <w:spacing w:val="-5"/>
                <w:sz w:val="22"/>
              </w:rPr>
              <w:t>12</w:t>
            </w:r>
          </w:p>
        </w:tc>
      </w:tr>
      <w:tr>
        <w:trPr>
          <w:trHeight w:val="311" w:hRule="atLeast"/>
        </w:trPr>
        <w:tc>
          <w:tcPr>
            <w:tcW w:w="7765" w:type="dxa"/>
          </w:tcPr>
          <w:p>
            <w:pPr>
              <w:pStyle w:val="TableParagraph"/>
              <w:spacing w:before="25"/>
              <w:ind w:left="31"/>
              <w:rPr>
                <w:sz w:val="22"/>
              </w:rPr>
            </w:pPr>
            <w:r>
              <w:rPr>
                <w:sz w:val="22"/>
              </w:rPr>
              <w:t>Collaboratori</w:t>
            </w:r>
            <w:r>
              <w:rPr>
                <w:spacing w:val="-6"/>
                <w:sz w:val="22"/>
              </w:rPr>
              <w:t> </w:t>
            </w:r>
            <w:r>
              <w:rPr>
                <w:sz w:val="22"/>
              </w:rPr>
              <w:t>scolastici</w:t>
            </w:r>
            <w:r>
              <w:rPr>
                <w:spacing w:val="-6"/>
                <w:sz w:val="22"/>
              </w:rPr>
              <w:t> </w:t>
            </w:r>
            <w:r>
              <w:rPr>
                <w:sz w:val="22"/>
              </w:rPr>
              <w:t>a</w:t>
            </w:r>
            <w:r>
              <w:rPr>
                <w:spacing w:val="-4"/>
                <w:sz w:val="22"/>
              </w:rPr>
              <w:t> </w:t>
            </w:r>
            <w:r>
              <w:rPr>
                <w:sz w:val="22"/>
              </w:rPr>
              <w:t>tempo</w:t>
            </w:r>
            <w:r>
              <w:rPr>
                <w:spacing w:val="-4"/>
                <w:sz w:val="22"/>
              </w:rPr>
              <w:t> </w:t>
            </w:r>
            <w:r>
              <w:rPr>
                <w:sz w:val="22"/>
              </w:rPr>
              <w:t>determinato</w:t>
            </w:r>
            <w:r>
              <w:rPr>
                <w:spacing w:val="-7"/>
                <w:sz w:val="22"/>
              </w:rPr>
              <w:t> </w:t>
            </w:r>
            <w:r>
              <w:rPr>
                <w:sz w:val="22"/>
              </w:rPr>
              <w:t>con</w:t>
            </w:r>
            <w:r>
              <w:rPr>
                <w:spacing w:val="-4"/>
                <w:sz w:val="22"/>
              </w:rPr>
              <w:t> </w:t>
            </w:r>
            <w:r>
              <w:rPr>
                <w:sz w:val="22"/>
              </w:rPr>
              <w:t>contratto</w:t>
            </w:r>
            <w:r>
              <w:rPr>
                <w:spacing w:val="-4"/>
                <w:sz w:val="22"/>
              </w:rPr>
              <w:t> </w:t>
            </w:r>
            <w:r>
              <w:rPr>
                <w:spacing w:val="-2"/>
                <w:sz w:val="22"/>
              </w:rPr>
              <w:t>annuale</w:t>
            </w:r>
          </w:p>
        </w:tc>
        <w:tc>
          <w:tcPr>
            <w:tcW w:w="1304" w:type="dxa"/>
          </w:tcPr>
          <w:p>
            <w:pPr>
              <w:pStyle w:val="TableParagraph"/>
              <w:spacing w:before="29"/>
              <w:ind w:left="7"/>
              <w:jc w:val="center"/>
              <w:rPr>
                <w:b/>
                <w:sz w:val="22"/>
              </w:rPr>
            </w:pPr>
            <w:r>
              <w:rPr>
                <w:b/>
                <w:spacing w:val="-10"/>
                <w:sz w:val="22"/>
              </w:rPr>
              <w:t>1</w:t>
            </w:r>
          </w:p>
        </w:tc>
      </w:tr>
      <w:tr>
        <w:trPr>
          <w:trHeight w:val="314" w:hRule="atLeast"/>
        </w:trPr>
        <w:tc>
          <w:tcPr>
            <w:tcW w:w="7765" w:type="dxa"/>
          </w:tcPr>
          <w:p>
            <w:pPr>
              <w:pStyle w:val="TableParagraph"/>
              <w:spacing w:before="25"/>
              <w:ind w:left="31"/>
              <w:rPr>
                <w:sz w:val="22"/>
              </w:rPr>
            </w:pPr>
            <w:r>
              <w:rPr>
                <w:sz w:val="22"/>
              </w:rPr>
              <w:t>Collaboratori</w:t>
            </w:r>
            <w:r>
              <w:rPr>
                <w:spacing w:val="-6"/>
                <w:sz w:val="22"/>
              </w:rPr>
              <w:t> </w:t>
            </w:r>
            <w:r>
              <w:rPr>
                <w:sz w:val="22"/>
              </w:rPr>
              <w:t>scolastici</w:t>
            </w:r>
            <w:r>
              <w:rPr>
                <w:spacing w:val="-5"/>
                <w:sz w:val="22"/>
              </w:rPr>
              <w:t> </w:t>
            </w:r>
            <w:r>
              <w:rPr>
                <w:sz w:val="22"/>
              </w:rPr>
              <w:t>a</w:t>
            </w:r>
            <w:r>
              <w:rPr>
                <w:spacing w:val="-3"/>
                <w:sz w:val="22"/>
              </w:rPr>
              <w:t> </w:t>
            </w:r>
            <w:r>
              <w:rPr>
                <w:sz w:val="22"/>
              </w:rPr>
              <w:t>tempo</w:t>
            </w:r>
            <w:r>
              <w:rPr>
                <w:spacing w:val="-3"/>
                <w:sz w:val="22"/>
              </w:rPr>
              <w:t> </w:t>
            </w:r>
            <w:r>
              <w:rPr>
                <w:sz w:val="22"/>
              </w:rPr>
              <w:t>determinato</w:t>
            </w:r>
            <w:r>
              <w:rPr>
                <w:spacing w:val="-6"/>
                <w:sz w:val="22"/>
              </w:rPr>
              <w:t> </w:t>
            </w:r>
            <w:r>
              <w:rPr>
                <w:sz w:val="22"/>
              </w:rPr>
              <w:t>con</w:t>
            </w:r>
            <w:r>
              <w:rPr>
                <w:spacing w:val="-3"/>
                <w:sz w:val="22"/>
              </w:rPr>
              <w:t> </w:t>
            </w:r>
            <w:r>
              <w:rPr>
                <w:sz w:val="22"/>
              </w:rPr>
              <w:t>contratto</w:t>
            </w:r>
            <w:r>
              <w:rPr>
                <w:spacing w:val="-4"/>
                <w:sz w:val="22"/>
              </w:rPr>
              <w:t> </w:t>
            </w:r>
            <w:r>
              <w:rPr>
                <w:sz w:val="22"/>
              </w:rPr>
              <w:t>fino</w:t>
            </w:r>
            <w:r>
              <w:rPr>
                <w:spacing w:val="-3"/>
                <w:sz w:val="22"/>
              </w:rPr>
              <w:t> </w:t>
            </w:r>
            <w:r>
              <w:rPr>
                <w:sz w:val="22"/>
              </w:rPr>
              <w:t>al</w:t>
            </w:r>
            <w:r>
              <w:rPr>
                <w:spacing w:val="-2"/>
                <w:sz w:val="22"/>
              </w:rPr>
              <w:t> </w:t>
            </w:r>
            <w:r>
              <w:rPr>
                <w:sz w:val="22"/>
              </w:rPr>
              <w:t>30</w:t>
            </w:r>
            <w:r>
              <w:rPr>
                <w:spacing w:val="2"/>
                <w:sz w:val="22"/>
              </w:rPr>
              <w:t> </w:t>
            </w:r>
            <w:r>
              <w:rPr>
                <w:spacing w:val="-2"/>
                <w:sz w:val="22"/>
              </w:rPr>
              <w:t>Giugno</w:t>
            </w:r>
          </w:p>
        </w:tc>
        <w:tc>
          <w:tcPr>
            <w:tcW w:w="1304" w:type="dxa"/>
          </w:tcPr>
          <w:p>
            <w:pPr>
              <w:pStyle w:val="TableParagraph"/>
              <w:spacing w:before="29"/>
              <w:ind w:left="7"/>
              <w:jc w:val="center"/>
              <w:rPr>
                <w:b/>
                <w:sz w:val="22"/>
              </w:rPr>
            </w:pPr>
            <w:r>
              <w:rPr>
                <w:b/>
                <w:spacing w:val="-10"/>
                <w:sz w:val="22"/>
              </w:rPr>
              <w:t>4</w:t>
            </w:r>
          </w:p>
        </w:tc>
      </w:tr>
      <w:tr>
        <w:trPr>
          <w:trHeight w:val="314" w:hRule="atLeast"/>
        </w:trPr>
        <w:tc>
          <w:tcPr>
            <w:tcW w:w="7765" w:type="dxa"/>
          </w:tcPr>
          <w:p>
            <w:pPr>
              <w:pStyle w:val="TableParagraph"/>
              <w:spacing w:before="25"/>
              <w:ind w:left="31"/>
              <w:rPr>
                <w:sz w:val="22"/>
              </w:rPr>
            </w:pPr>
            <w:r>
              <w:rPr>
                <w:sz w:val="22"/>
              </w:rPr>
              <w:t>Personale</w:t>
            </w:r>
            <w:r>
              <w:rPr>
                <w:spacing w:val="-7"/>
                <w:sz w:val="22"/>
              </w:rPr>
              <w:t> </w:t>
            </w:r>
            <w:r>
              <w:rPr>
                <w:sz w:val="22"/>
              </w:rPr>
              <w:t>altri</w:t>
            </w:r>
            <w:r>
              <w:rPr>
                <w:spacing w:val="-4"/>
                <w:sz w:val="22"/>
              </w:rPr>
              <w:t> </w:t>
            </w:r>
            <w:r>
              <w:rPr>
                <w:sz w:val="22"/>
              </w:rPr>
              <w:t>profili</w:t>
            </w:r>
            <w:r>
              <w:rPr>
                <w:spacing w:val="-6"/>
                <w:sz w:val="22"/>
              </w:rPr>
              <w:t> </w:t>
            </w:r>
            <w:r>
              <w:rPr>
                <w:sz w:val="22"/>
              </w:rPr>
              <w:t>(guardarobiere,</w:t>
            </w:r>
            <w:r>
              <w:rPr>
                <w:spacing w:val="-5"/>
                <w:sz w:val="22"/>
              </w:rPr>
              <w:t> </w:t>
            </w:r>
            <w:r>
              <w:rPr>
                <w:sz w:val="22"/>
              </w:rPr>
              <w:t>cuoco,</w:t>
            </w:r>
            <w:r>
              <w:rPr>
                <w:spacing w:val="-7"/>
                <w:sz w:val="22"/>
              </w:rPr>
              <w:t> </w:t>
            </w:r>
            <w:r>
              <w:rPr>
                <w:sz w:val="22"/>
              </w:rPr>
              <w:t>infermiere)</w:t>
            </w:r>
            <w:r>
              <w:rPr>
                <w:spacing w:val="-3"/>
                <w:sz w:val="22"/>
              </w:rPr>
              <w:t> </w:t>
            </w:r>
            <w:r>
              <w:rPr>
                <w:sz w:val="22"/>
              </w:rPr>
              <w:t>a</w:t>
            </w:r>
            <w:r>
              <w:rPr>
                <w:spacing w:val="-7"/>
                <w:sz w:val="22"/>
              </w:rPr>
              <w:t> </w:t>
            </w:r>
            <w:r>
              <w:rPr>
                <w:sz w:val="22"/>
              </w:rPr>
              <w:t>tempo</w:t>
            </w:r>
            <w:r>
              <w:rPr>
                <w:spacing w:val="-4"/>
                <w:sz w:val="22"/>
              </w:rPr>
              <w:t> </w:t>
            </w:r>
            <w:r>
              <w:rPr>
                <w:spacing w:val="-2"/>
                <w:sz w:val="22"/>
              </w:rPr>
              <w:t>indeterminato</w:t>
            </w:r>
          </w:p>
        </w:tc>
        <w:tc>
          <w:tcPr>
            <w:tcW w:w="1304" w:type="dxa"/>
          </w:tcPr>
          <w:p>
            <w:pPr>
              <w:pStyle w:val="TableParagraph"/>
              <w:spacing w:before="29"/>
              <w:ind w:left="7"/>
              <w:jc w:val="center"/>
              <w:rPr>
                <w:b/>
                <w:sz w:val="22"/>
              </w:rPr>
            </w:pPr>
            <w:r>
              <w:rPr>
                <w:b/>
                <w:spacing w:val="-10"/>
                <w:sz w:val="22"/>
              </w:rPr>
              <w:t>0</w:t>
            </w:r>
          </w:p>
        </w:tc>
      </w:tr>
      <w:tr>
        <w:trPr>
          <w:trHeight w:val="565" w:hRule="atLeast"/>
        </w:trPr>
        <w:tc>
          <w:tcPr>
            <w:tcW w:w="7765" w:type="dxa"/>
          </w:tcPr>
          <w:p>
            <w:pPr>
              <w:pStyle w:val="TableParagraph"/>
              <w:spacing w:before="22"/>
              <w:ind w:left="31"/>
              <w:rPr>
                <w:sz w:val="22"/>
              </w:rPr>
            </w:pPr>
            <w:r>
              <w:rPr>
                <w:sz w:val="22"/>
              </w:rPr>
              <w:t>Personale</w:t>
            </w:r>
            <w:r>
              <w:rPr>
                <w:spacing w:val="-4"/>
                <w:sz w:val="22"/>
              </w:rPr>
              <w:t> </w:t>
            </w:r>
            <w:r>
              <w:rPr>
                <w:sz w:val="22"/>
              </w:rPr>
              <w:t>altri</w:t>
            </w:r>
            <w:r>
              <w:rPr>
                <w:spacing w:val="-3"/>
                <w:sz w:val="22"/>
              </w:rPr>
              <w:t> </w:t>
            </w:r>
            <w:r>
              <w:rPr>
                <w:sz w:val="22"/>
              </w:rPr>
              <w:t>profili</w:t>
            </w:r>
            <w:r>
              <w:rPr>
                <w:spacing w:val="-6"/>
                <w:sz w:val="22"/>
              </w:rPr>
              <w:t> </w:t>
            </w:r>
            <w:r>
              <w:rPr>
                <w:sz w:val="22"/>
              </w:rPr>
              <w:t>(guardarobiere,</w:t>
            </w:r>
            <w:r>
              <w:rPr>
                <w:spacing w:val="-4"/>
                <w:sz w:val="22"/>
              </w:rPr>
              <w:t> </w:t>
            </w:r>
            <w:r>
              <w:rPr>
                <w:sz w:val="22"/>
              </w:rPr>
              <w:t>cuoco,</w:t>
            </w:r>
            <w:r>
              <w:rPr>
                <w:spacing w:val="-6"/>
                <w:sz w:val="22"/>
              </w:rPr>
              <w:t> </w:t>
            </w:r>
            <w:r>
              <w:rPr>
                <w:sz w:val="22"/>
              </w:rPr>
              <w:t>infermiere)</w:t>
            </w:r>
            <w:r>
              <w:rPr>
                <w:spacing w:val="-3"/>
                <w:sz w:val="22"/>
              </w:rPr>
              <w:t> </w:t>
            </w:r>
            <w:r>
              <w:rPr>
                <w:sz w:val="22"/>
              </w:rPr>
              <w:t>a</w:t>
            </w:r>
            <w:r>
              <w:rPr>
                <w:spacing w:val="-6"/>
                <w:sz w:val="22"/>
              </w:rPr>
              <w:t> </w:t>
            </w:r>
            <w:r>
              <w:rPr>
                <w:sz w:val="22"/>
              </w:rPr>
              <w:t>tempo</w:t>
            </w:r>
            <w:r>
              <w:rPr>
                <w:spacing w:val="-4"/>
                <w:sz w:val="22"/>
              </w:rPr>
              <w:t> </w:t>
            </w:r>
            <w:r>
              <w:rPr>
                <w:sz w:val="22"/>
              </w:rPr>
              <w:t>determinato</w:t>
            </w:r>
            <w:r>
              <w:rPr>
                <w:spacing w:val="-7"/>
                <w:sz w:val="22"/>
              </w:rPr>
              <w:t> </w:t>
            </w:r>
            <w:r>
              <w:rPr>
                <w:sz w:val="22"/>
              </w:rPr>
              <w:t>con contratto annuale</w:t>
            </w:r>
          </w:p>
        </w:tc>
        <w:tc>
          <w:tcPr>
            <w:tcW w:w="1304" w:type="dxa"/>
          </w:tcPr>
          <w:p>
            <w:pPr>
              <w:pStyle w:val="TableParagraph"/>
              <w:spacing w:before="27"/>
              <w:ind w:left="7"/>
              <w:jc w:val="center"/>
              <w:rPr>
                <w:b/>
                <w:sz w:val="22"/>
              </w:rPr>
            </w:pPr>
            <w:r>
              <w:rPr>
                <w:b/>
                <w:spacing w:val="-10"/>
                <w:sz w:val="22"/>
              </w:rPr>
              <w:t>0</w:t>
            </w:r>
          </w:p>
        </w:tc>
      </w:tr>
      <w:tr>
        <w:trPr>
          <w:trHeight w:val="566" w:hRule="atLeast"/>
        </w:trPr>
        <w:tc>
          <w:tcPr>
            <w:tcW w:w="7765" w:type="dxa"/>
          </w:tcPr>
          <w:p>
            <w:pPr>
              <w:pStyle w:val="TableParagraph"/>
              <w:spacing w:before="22"/>
              <w:ind w:left="31"/>
              <w:rPr>
                <w:sz w:val="22"/>
              </w:rPr>
            </w:pPr>
            <w:r>
              <w:rPr>
                <w:sz w:val="22"/>
              </w:rPr>
              <w:t>Personale</w:t>
            </w:r>
            <w:r>
              <w:rPr>
                <w:spacing w:val="-4"/>
                <w:sz w:val="22"/>
              </w:rPr>
              <w:t> </w:t>
            </w:r>
            <w:r>
              <w:rPr>
                <w:sz w:val="22"/>
              </w:rPr>
              <w:t>altri</w:t>
            </w:r>
            <w:r>
              <w:rPr>
                <w:spacing w:val="-3"/>
                <w:sz w:val="22"/>
              </w:rPr>
              <w:t> </w:t>
            </w:r>
            <w:r>
              <w:rPr>
                <w:sz w:val="22"/>
              </w:rPr>
              <w:t>profili</w:t>
            </w:r>
            <w:r>
              <w:rPr>
                <w:spacing w:val="-6"/>
                <w:sz w:val="22"/>
              </w:rPr>
              <w:t> </w:t>
            </w:r>
            <w:r>
              <w:rPr>
                <w:sz w:val="22"/>
              </w:rPr>
              <w:t>(guardarobiere,</w:t>
            </w:r>
            <w:r>
              <w:rPr>
                <w:spacing w:val="-4"/>
                <w:sz w:val="22"/>
              </w:rPr>
              <w:t> </w:t>
            </w:r>
            <w:r>
              <w:rPr>
                <w:sz w:val="22"/>
              </w:rPr>
              <w:t>cuoco,</w:t>
            </w:r>
            <w:r>
              <w:rPr>
                <w:spacing w:val="-6"/>
                <w:sz w:val="22"/>
              </w:rPr>
              <w:t> </w:t>
            </w:r>
            <w:r>
              <w:rPr>
                <w:sz w:val="22"/>
              </w:rPr>
              <w:t>infermiere) a</w:t>
            </w:r>
            <w:r>
              <w:rPr>
                <w:spacing w:val="-6"/>
                <w:sz w:val="22"/>
              </w:rPr>
              <w:t> </w:t>
            </w:r>
            <w:r>
              <w:rPr>
                <w:sz w:val="22"/>
              </w:rPr>
              <w:t>tempo</w:t>
            </w:r>
            <w:r>
              <w:rPr>
                <w:spacing w:val="-4"/>
                <w:sz w:val="22"/>
              </w:rPr>
              <w:t> </w:t>
            </w:r>
            <w:r>
              <w:rPr>
                <w:sz w:val="22"/>
              </w:rPr>
              <w:t>determinato</w:t>
            </w:r>
            <w:r>
              <w:rPr>
                <w:spacing w:val="-7"/>
                <w:sz w:val="22"/>
              </w:rPr>
              <w:t> </w:t>
            </w:r>
            <w:r>
              <w:rPr>
                <w:sz w:val="22"/>
              </w:rPr>
              <w:t>con contratto fino al 30 Giugno</w:t>
            </w:r>
          </w:p>
        </w:tc>
        <w:tc>
          <w:tcPr>
            <w:tcW w:w="1304" w:type="dxa"/>
          </w:tcPr>
          <w:p>
            <w:pPr>
              <w:pStyle w:val="TableParagraph"/>
              <w:spacing w:before="27"/>
              <w:ind w:left="7"/>
              <w:jc w:val="center"/>
              <w:rPr>
                <w:b/>
                <w:sz w:val="22"/>
              </w:rPr>
            </w:pPr>
            <w:r>
              <w:rPr>
                <w:b/>
                <w:spacing w:val="-10"/>
                <w:sz w:val="22"/>
              </w:rPr>
              <w:t>0</w:t>
            </w:r>
          </w:p>
        </w:tc>
      </w:tr>
      <w:tr>
        <w:trPr>
          <w:trHeight w:val="311" w:hRule="atLeast"/>
        </w:trPr>
        <w:tc>
          <w:tcPr>
            <w:tcW w:w="7765" w:type="dxa"/>
          </w:tcPr>
          <w:p>
            <w:pPr>
              <w:pStyle w:val="TableParagraph"/>
              <w:spacing w:before="22"/>
              <w:ind w:left="31"/>
              <w:rPr>
                <w:sz w:val="22"/>
              </w:rPr>
            </w:pPr>
            <w:r>
              <w:rPr>
                <w:sz w:val="22"/>
              </w:rPr>
              <w:t>Personale</w:t>
            </w:r>
            <w:r>
              <w:rPr>
                <w:spacing w:val="-5"/>
                <w:sz w:val="22"/>
              </w:rPr>
              <w:t> </w:t>
            </w:r>
            <w:r>
              <w:rPr>
                <w:sz w:val="22"/>
              </w:rPr>
              <w:t>ATA</w:t>
            </w:r>
            <w:r>
              <w:rPr>
                <w:spacing w:val="-8"/>
                <w:sz w:val="22"/>
              </w:rPr>
              <w:t> </w:t>
            </w:r>
            <w:r>
              <w:rPr>
                <w:sz w:val="22"/>
              </w:rPr>
              <w:t>a</w:t>
            </w:r>
            <w:r>
              <w:rPr>
                <w:spacing w:val="-5"/>
                <w:sz w:val="22"/>
              </w:rPr>
              <w:t> </w:t>
            </w:r>
            <w:r>
              <w:rPr>
                <w:sz w:val="22"/>
              </w:rPr>
              <w:t>tempo</w:t>
            </w:r>
            <w:r>
              <w:rPr>
                <w:spacing w:val="-4"/>
                <w:sz w:val="22"/>
              </w:rPr>
              <w:t> </w:t>
            </w:r>
            <w:r>
              <w:rPr>
                <w:sz w:val="22"/>
              </w:rPr>
              <w:t>indeterminato</w:t>
            </w:r>
            <w:r>
              <w:rPr>
                <w:spacing w:val="-4"/>
                <w:sz w:val="22"/>
              </w:rPr>
              <w:t> </w:t>
            </w:r>
            <w:r>
              <w:rPr>
                <w:sz w:val="22"/>
              </w:rPr>
              <w:t>part-</w:t>
            </w:r>
            <w:r>
              <w:rPr>
                <w:spacing w:val="-4"/>
                <w:sz w:val="22"/>
              </w:rPr>
              <w:t>time</w:t>
            </w:r>
          </w:p>
        </w:tc>
        <w:tc>
          <w:tcPr>
            <w:tcW w:w="1304" w:type="dxa"/>
          </w:tcPr>
          <w:p>
            <w:pPr>
              <w:pStyle w:val="TableParagraph"/>
              <w:spacing w:before="27"/>
              <w:ind w:left="7"/>
              <w:jc w:val="center"/>
              <w:rPr>
                <w:b/>
                <w:sz w:val="22"/>
              </w:rPr>
            </w:pPr>
            <w:r>
              <w:rPr>
                <w:b/>
                <w:spacing w:val="-10"/>
                <w:sz w:val="22"/>
              </w:rPr>
              <w:t>0</w:t>
            </w:r>
          </w:p>
        </w:tc>
      </w:tr>
      <w:tr>
        <w:trPr>
          <w:trHeight w:val="314" w:hRule="atLeast"/>
        </w:trPr>
        <w:tc>
          <w:tcPr>
            <w:tcW w:w="7765" w:type="dxa"/>
          </w:tcPr>
          <w:p>
            <w:pPr>
              <w:pStyle w:val="TableParagraph"/>
              <w:spacing w:before="25"/>
              <w:ind w:left="14"/>
              <w:jc w:val="center"/>
              <w:rPr>
                <w:sz w:val="22"/>
              </w:rPr>
            </w:pPr>
            <w:r>
              <w:rPr>
                <w:sz w:val="22"/>
              </w:rPr>
              <w:t>TOTALE</w:t>
            </w:r>
            <w:r>
              <w:rPr>
                <w:spacing w:val="-7"/>
                <w:sz w:val="22"/>
              </w:rPr>
              <w:t> </w:t>
            </w:r>
            <w:r>
              <w:rPr>
                <w:sz w:val="22"/>
              </w:rPr>
              <w:t>PERSONALE</w:t>
            </w:r>
            <w:r>
              <w:rPr>
                <w:spacing w:val="-7"/>
                <w:sz w:val="22"/>
              </w:rPr>
              <w:t> </w:t>
            </w:r>
            <w:r>
              <w:rPr>
                <w:spacing w:val="-5"/>
                <w:sz w:val="22"/>
              </w:rPr>
              <w:t>ATA</w:t>
            </w:r>
          </w:p>
        </w:tc>
        <w:tc>
          <w:tcPr>
            <w:tcW w:w="1304" w:type="dxa"/>
          </w:tcPr>
          <w:p>
            <w:pPr>
              <w:pStyle w:val="TableParagraph"/>
              <w:spacing w:before="29"/>
              <w:ind w:left="7"/>
              <w:jc w:val="center"/>
              <w:rPr>
                <w:b/>
                <w:sz w:val="22"/>
              </w:rPr>
            </w:pPr>
            <w:r>
              <w:rPr>
                <w:b/>
                <w:spacing w:val="-5"/>
                <w:sz w:val="22"/>
              </w:rPr>
              <w:t>40</w:t>
            </w:r>
          </w:p>
        </w:tc>
      </w:tr>
    </w:tbl>
    <w:p>
      <w:pPr>
        <w:pStyle w:val="BodyText"/>
        <w:spacing w:before="142"/>
      </w:pPr>
    </w:p>
    <w:p>
      <w:pPr>
        <w:pStyle w:val="Heading1"/>
        <w:numPr>
          <w:ilvl w:val="0"/>
          <w:numId w:val="1"/>
        </w:numPr>
        <w:tabs>
          <w:tab w:pos="985" w:val="left" w:leader="none"/>
        </w:tabs>
        <w:spacing w:line="240" w:lineRule="auto" w:before="0" w:after="0"/>
        <w:ind w:left="985" w:right="0" w:hanging="275"/>
        <w:jc w:val="left"/>
        <w:rPr>
          <w:u w:val="none"/>
        </w:rPr>
      </w:pPr>
      <w:r>
        <w:rPr>
          <w:spacing w:val="-7"/>
          <w:u w:val="single"/>
        </w:rPr>
        <w:t> </w:t>
      </w:r>
      <w:r>
        <w:rPr>
          <w:u w:val="single"/>
        </w:rPr>
        <w:t>PREDISPOSIZIONE</w:t>
      </w:r>
      <w:r>
        <w:rPr>
          <w:spacing w:val="-8"/>
          <w:u w:val="single"/>
        </w:rPr>
        <w:t> </w:t>
      </w:r>
      <w:r>
        <w:rPr>
          <w:u w:val="single"/>
        </w:rPr>
        <w:t>DEL</w:t>
      </w:r>
      <w:r>
        <w:rPr>
          <w:spacing w:val="-6"/>
          <w:u w:val="single"/>
        </w:rPr>
        <w:t> </w:t>
      </w:r>
      <w:r>
        <w:rPr>
          <w:u w:val="single"/>
        </w:rPr>
        <w:t>PROGRAMMA</w:t>
      </w:r>
      <w:r>
        <w:rPr>
          <w:spacing w:val="-6"/>
          <w:u w:val="single"/>
        </w:rPr>
        <w:t> </w:t>
      </w:r>
      <w:r>
        <w:rPr>
          <w:spacing w:val="-2"/>
          <w:u w:val="single"/>
        </w:rPr>
        <w:t>ANNUALE</w:t>
      </w:r>
    </w:p>
    <w:p>
      <w:pPr>
        <w:pStyle w:val="BodyText"/>
        <w:spacing w:line="360" w:lineRule="auto" w:before="122"/>
        <w:ind w:left="710" w:right="843"/>
        <w:jc w:val="both"/>
      </w:pPr>
      <w:r>
        <w:rPr/>
        <w:t>La</w:t>
      </w:r>
      <w:r>
        <w:rPr>
          <w:spacing w:val="-2"/>
        </w:rPr>
        <w:t> </w:t>
      </w:r>
      <w:r>
        <w:rPr/>
        <w:t>presente</w:t>
      </w:r>
      <w:r>
        <w:rPr>
          <w:spacing w:val="-12"/>
        </w:rPr>
        <w:t> </w:t>
      </w:r>
      <w:r>
        <w:rPr/>
        <w:t>relazione</w:t>
      </w:r>
      <w:r>
        <w:rPr>
          <w:spacing w:val="-12"/>
        </w:rPr>
        <w:t> </w:t>
      </w:r>
      <w:r>
        <w:rPr/>
        <w:t>in</w:t>
      </w:r>
      <w:r>
        <w:rPr>
          <w:spacing w:val="-12"/>
        </w:rPr>
        <w:t> </w:t>
      </w:r>
      <w:r>
        <w:rPr/>
        <w:t>allegato</w:t>
      </w:r>
      <w:r>
        <w:rPr>
          <w:spacing w:val="-12"/>
        </w:rPr>
        <w:t> </w:t>
      </w:r>
      <w:r>
        <w:rPr/>
        <w:t>allo</w:t>
      </w:r>
      <w:r>
        <w:rPr>
          <w:spacing w:val="-12"/>
        </w:rPr>
        <w:t> </w:t>
      </w:r>
      <w:r>
        <w:rPr/>
        <w:t>schema</w:t>
      </w:r>
      <w:r>
        <w:rPr>
          <w:spacing w:val="-12"/>
        </w:rPr>
        <w:t> </w:t>
      </w:r>
      <w:r>
        <w:rPr/>
        <w:t>di</w:t>
      </w:r>
      <w:r>
        <w:rPr>
          <w:spacing w:val="-11"/>
        </w:rPr>
        <w:t> </w:t>
      </w:r>
      <w:r>
        <w:rPr/>
        <w:t>programma</w:t>
      </w:r>
      <w:r>
        <w:rPr>
          <w:spacing w:val="-9"/>
        </w:rPr>
        <w:t> </w:t>
      </w:r>
      <w:r>
        <w:rPr/>
        <w:t>annuale</w:t>
      </w:r>
      <w:r>
        <w:rPr>
          <w:spacing w:val="-6"/>
        </w:rPr>
        <w:t> </w:t>
      </w:r>
      <w:r>
        <w:rPr/>
        <w:t>per</w:t>
      </w:r>
      <w:r>
        <w:rPr>
          <w:spacing w:val="-11"/>
        </w:rPr>
        <w:t> </w:t>
      </w:r>
      <w:r>
        <w:rPr/>
        <w:t>l’Esercizio</w:t>
      </w:r>
      <w:r>
        <w:rPr>
          <w:spacing w:val="-12"/>
        </w:rPr>
        <w:t> </w:t>
      </w:r>
      <w:r>
        <w:rPr/>
        <w:t>Finanziario</w:t>
      </w:r>
      <w:r>
        <w:rPr>
          <w:spacing w:val="-12"/>
        </w:rPr>
        <w:t> </w:t>
      </w:r>
      <w:r>
        <w:rPr/>
        <w:t>2025 viene formulata tenendo conto delle seguenti disposizioni:</w:t>
      </w:r>
    </w:p>
    <w:p>
      <w:pPr>
        <w:pStyle w:val="ListParagraph"/>
        <w:numPr>
          <w:ilvl w:val="0"/>
          <w:numId w:val="5"/>
        </w:numPr>
        <w:tabs>
          <w:tab w:pos="709" w:val="left" w:leader="none"/>
        </w:tabs>
        <w:spacing w:line="252" w:lineRule="exact" w:before="0" w:after="0"/>
        <w:ind w:left="709" w:right="0" w:hanging="359"/>
        <w:jc w:val="both"/>
        <w:rPr>
          <w:sz w:val="22"/>
        </w:rPr>
      </w:pPr>
      <w:r>
        <w:rPr>
          <w:sz w:val="22"/>
        </w:rPr>
        <w:t>D.I.</w:t>
      </w:r>
      <w:r>
        <w:rPr>
          <w:spacing w:val="-2"/>
          <w:sz w:val="22"/>
        </w:rPr>
        <w:t> </w:t>
      </w:r>
      <w:r>
        <w:rPr>
          <w:sz w:val="22"/>
        </w:rPr>
        <w:t>n.129</w:t>
      </w:r>
      <w:r>
        <w:rPr>
          <w:spacing w:val="-1"/>
          <w:sz w:val="22"/>
        </w:rPr>
        <w:t> </w:t>
      </w:r>
      <w:r>
        <w:rPr>
          <w:sz w:val="22"/>
        </w:rPr>
        <w:t>del</w:t>
      </w:r>
      <w:r>
        <w:rPr>
          <w:spacing w:val="-3"/>
          <w:sz w:val="22"/>
        </w:rPr>
        <w:t> </w:t>
      </w:r>
      <w:r>
        <w:rPr>
          <w:sz w:val="22"/>
        </w:rPr>
        <w:t>28</w:t>
      </w:r>
      <w:r>
        <w:rPr>
          <w:spacing w:val="-1"/>
          <w:sz w:val="22"/>
        </w:rPr>
        <w:t> </w:t>
      </w:r>
      <w:r>
        <w:rPr>
          <w:sz w:val="22"/>
        </w:rPr>
        <w:t>agosto</w:t>
      </w:r>
      <w:r>
        <w:rPr>
          <w:spacing w:val="-4"/>
          <w:sz w:val="22"/>
        </w:rPr>
        <w:t> </w:t>
      </w:r>
      <w:r>
        <w:rPr>
          <w:spacing w:val="-2"/>
          <w:sz w:val="22"/>
        </w:rPr>
        <w:t>2018;</w:t>
      </w:r>
    </w:p>
    <w:p>
      <w:pPr>
        <w:pStyle w:val="ListParagraph"/>
        <w:numPr>
          <w:ilvl w:val="0"/>
          <w:numId w:val="5"/>
        </w:numPr>
        <w:tabs>
          <w:tab w:pos="710" w:val="left" w:leader="none"/>
        </w:tabs>
        <w:spacing w:line="360" w:lineRule="auto" w:before="126" w:after="0"/>
        <w:ind w:left="710" w:right="847" w:hanging="360"/>
        <w:jc w:val="both"/>
        <w:rPr>
          <w:i/>
          <w:sz w:val="22"/>
        </w:rPr>
      </w:pPr>
      <w:r>
        <w:rPr>
          <w:i/>
          <w:sz w:val="22"/>
        </w:rPr>
        <w:t>Nota MIM Prot. n° 36704 del 30/09/2024, avente ad oggetto “A.S. 2024/2025 – Assegnazione integrativa al Programma Annuale 2024 – periodo settembre-dicembre 2024 e comunicazione preventiva del Programma Annuale 2025 – periodo gennaio-agosto 2025.”</w:t>
      </w:r>
    </w:p>
    <w:p>
      <w:pPr>
        <w:pStyle w:val="ListParagraph"/>
        <w:spacing w:after="0" w:line="360" w:lineRule="auto"/>
        <w:jc w:val="both"/>
        <w:rPr>
          <w:i/>
          <w:sz w:val="22"/>
        </w:rPr>
        <w:sectPr>
          <w:pgSz w:w="11910" w:h="16840"/>
          <w:pgMar w:header="757" w:footer="374" w:top="1120" w:bottom="560" w:left="992" w:right="566"/>
        </w:sectPr>
      </w:pPr>
    </w:p>
    <w:p>
      <w:pPr>
        <w:pStyle w:val="ListParagraph"/>
        <w:numPr>
          <w:ilvl w:val="0"/>
          <w:numId w:val="5"/>
        </w:numPr>
        <w:tabs>
          <w:tab w:pos="709" w:val="left" w:leader="none"/>
        </w:tabs>
        <w:spacing w:line="240" w:lineRule="auto" w:before="138" w:after="0"/>
        <w:ind w:left="709" w:right="0" w:hanging="359"/>
        <w:jc w:val="both"/>
        <w:rPr>
          <w:sz w:val="22"/>
        </w:rPr>
      </w:pPr>
      <w:r>
        <w:rPr>
          <w:sz w:val="22"/>
        </w:rPr>
        <w:t>Piano</w:t>
      </w:r>
      <w:r>
        <w:rPr>
          <w:spacing w:val="-9"/>
          <w:sz w:val="22"/>
        </w:rPr>
        <w:t> </w:t>
      </w:r>
      <w:r>
        <w:rPr>
          <w:sz w:val="22"/>
        </w:rPr>
        <w:t>Triennale</w:t>
      </w:r>
      <w:r>
        <w:rPr>
          <w:spacing w:val="-5"/>
          <w:sz w:val="22"/>
        </w:rPr>
        <w:t> </w:t>
      </w:r>
      <w:r>
        <w:rPr>
          <w:sz w:val="22"/>
        </w:rPr>
        <w:t>dell’Offerta</w:t>
      </w:r>
      <w:r>
        <w:rPr>
          <w:spacing w:val="-5"/>
          <w:sz w:val="22"/>
        </w:rPr>
        <w:t> </w:t>
      </w:r>
      <w:r>
        <w:rPr>
          <w:spacing w:val="-2"/>
          <w:sz w:val="22"/>
        </w:rPr>
        <w:t>Formativa;</w:t>
      </w:r>
    </w:p>
    <w:p>
      <w:pPr>
        <w:pStyle w:val="BodyText"/>
        <w:spacing w:line="360" w:lineRule="auto" w:before="126"/>
        <w:ind w:left="710" w:right="846"/>
        <w:jc w:val="both"/>
      </w:pPr>
      <w:r>
        <w:rPr/>
        <w:t>Il</w:t>
      </w:r>
      <w:r>
        <w:rPr>
          <w:spacing w:val="-6"/>
        </w:rPr>
        <w:t> </w:t>
      </w:r>
      <w:r>
        <w:rPr/>
        <w:t>Decreto</w:t>
      </w:r>
      <w:r>
        <w:rPr>
          <w:spacing w:val="-7"/>
        </w:rPr>
        <w:t> </w:t>
      </w:r>
      <w:r>
        <w:rPr/>
        <w:t>Interministeriale</w:t>
      </w:r>
      <w:r>
        <w:rPr>
          <w:spacing w:val="-9"/>
        </w:rPr>
        <w:t> </w:t>
      </w:r>
      <w:r>
        <w:rPr/>
        <w:t>129/2018,</w:t>
      </w:r>
      <w:r>
        <w:rPr>
          <w:spacing w:val="-7"/>
        </w:rPr>
        <w:t> </w:t>
      </w:r>
      <w:r>
        <w:rPr/>
        <w:t>coerentemente</w:t>
      </w:r>
      <w:r>
        <w:rPr>
          <w:spacing w:val="-6"/>
        </w:rPr>
        <w:t> </w:t>
      </w:r>
      <w:r>
        <w:rPr/>
        <w:t>con</w:t>
      </w:r>
      <w:r>
        <w:rPr>
          <w:spacing w:val="-7"/>
        </w:rPr>
        <w:t> </w:t>
      </w:r>
      <w:r>
        <w:rPr/>
        <w:t>tutte</w:t>
      </w:r>
      <w:r>
        <w:rPr>
          <w:spacing w:val="-6"/>
        </w:rPr>
        <w:t> </w:t>
      </w:r>
      <w:r>
        <w:rPr/>
        <w:t>le</w:t>
      </w:r>
      <w:r>
        <w:rPr>
          <w:spacing w:val="-6"/>
        </w:rPr>
        <w:t> </w:t>
      </w:r>
      <w:r>
        <w:rPr/>
        <w:t>disposizioni</w:t>
      </w:r>
      <w:r>
        <w:rPr>
          <w:spacing w:val="-8"/>
        </w:rPr>
        <w:t> </w:t>
      </w:r>
      <w:r>
        <w:rPr/>
        <w:t>relative</w:t>
      </w:r>
      <w:r>
        <w:rPr>
          <w:spacing w:val="-6"/>
        </w:rPr>
        <w:t> </w:t>
      </w:r>
      <w:r>
        <w:rPr/>
        <w:t>all’autonomia delle Istituzioni scolastiche, fissa le direttive cui attenersi in materia di programma annuale.</w:t>
      </w:r>
    </w:p>
    <w:p>
      <w:pPr>
        <w:pStyle w:val="BodyText"/>
        <w:spacing w:line="360" w:lineRule="auto"/>
        <w:ind w:left="710" w:right="854"/>
        <w:jc w:val="both"/>
      </w:pPr>
      <w:r>
        <w:rPr/>
        <w:t>Sembra utile ricordare quelli che sono due principi fondamentali che devono guidare la predisposizione del Programma Annuale:</w:t>
      </w:r>
    </w:p>
    <w:p>
      <w:pPr>
        <w:pStyle w:val="ListParagraph"/>
        <w:numPr>
          <w:ilvl w:val="1"/>
          <w:numId w:val="2"/>
        </w:numPr>
        <w:tabs>
          <w:tab w:pos="710" w:val="left" w:leader="none"/>
        </w:tabs>
        <w:spacing w:line="360" w:lineRule="auto" w:before="0" w:after="0"/>
        <w:ind w:left="710" w:right="846" w:hanging="360"/>
        <w:jc w:val="both"/>
        <w:rPr>
          <w:i/>
          <w:sz w:val="22"/>
        </w:rPr>
      </w:pPr>
      <w:r>
        <w:rPr>
          <w:sz w:val="22"/>
        </w:rPr>
        <w:t>“Le</w:t>
      </w:r>
      <w:r>
        <w:rPr>
          <w:spacing w:val="-8"/>
          <w:sz w:val="22"/>
        </w:rPr>
        <w:t> </w:t>
      </w:r>
      <w:r>
        <w:rPr>
          <w:sz w:val="22"/>
        </w:rPr>
        <w:t>risorse</w:t>
      </w:r>
      <w:r>
        <w:rPr>
          <w:spacing w:val="-10"/>
          <w:sz w:val="22"/>
        </w:rPr>
        <w:t> </w:t>
      </w:r>
      <w:r>
        <w:rPr>
          <w:sz w:val="22"/>
        </w:rPr>
        <w:t>assegnate</w:t>
      </w:r>
      <w:r>
        <w:rPr>
          <w:spacing w:val="-10"/>
          <w:sz w:val="22"/>
        </w:rPr>
        <w:t> </w:t>
      </w:r>
      <w:r>
        <w:rPr>
          <w:sz w:val="22"/>
        </w:rPr>
        <w:t>dallo</w:t>
      </w:r>
      <w:r>
        <w:rPr>
          <w:spacing w:val="-10"/>
          <w:sz w:val="22"/>
        </w:rPr>
        <w:t> </w:t>
      </w:r>
      <w:r>
        <w:rPr>
          <w:sz w:val="22"/>
        </w:rPr>
        <w:t>Stato,</w:t>
      </w:r>
      <w:r>
        <w:rPr>
          <w:spacing w:val="-8"/>
          <w:sz w:val="22"/>
        </w:rPr>
        <w:t> </w:t>
      </w:r>
      <w:r>
        <w:rPr>
          <w:sz w:val="22"/>
        </w:rPr>
        <w:t>costituenti</w:t>
      </w:r>
      <w:r>
        <w:rPr>
          <w:spacing w:val="-10"/>
          <w:sz w:val="22"/>
        </w:rPr>
        <w:t> </w:t>
      </w:r>
      <w:r>
        <w:rPr>
          <w:sz w:val="22"/>
        </w:rPr>
        <w:t>la</w:t>
      </w:r>
      <w:r>
        <w:rPr>
          <w:spacing w:val="-8"/>
          <w:sz w:val="22"/>
        </w:rPr>
        <w:t> </w:t>
      </w:r>
      <w:r>
        <w:rPr>
          <w:sz w:val="22"/>
        </w:rPr>
        <w:t>dotazione</w:t>
      </w:r>
      <w:r>
        <w:rPr>
          <w:spacing w:val="-8"/>
          <w:sz w:val="22"/>
        </w:rPr>
        <w:t> </w:t>
      </w:r>
      <w:r>
        <w:rPr>
          <w:sz w:val="22"/>
        </w:rPr>
        <w:t>finanziaria</w:t>
      </w:r>
      <w:r>
        <w:rPr>
          <w:spacing w:val="-8"/>
          <w:sz w:val="22"/>
        </w:rPr>
        <w:t> </w:t>
      </w:r>
      <w:r>
        <w:rPr>
          <w:sz w:val="22"/>
        </w:rPr>
        <w:t>di</w:t>
      </w:r>
      <w:r>
        <w:rPr>
          <w:spacing w:val="-7"/>
          <w:sz w:val="22"/>
        </w:rPr>
        <w:t> </w:t>
      </w:r>
      <w:r>
        <w:rPr>
          <w:sz w:val="22"/>
        </w:rPr>
        <w:t>Istituto</w:t>
      </w:r>
      <w:r>
        <w:rPr>
          <w:spacing w:val="-10"/>
          <w:sz w:val="22"/>
        </w:rPr>
        <w:t> </w:t>
      </w:r>
      <w:r>
        <w:rPr>
          <w:sz w:val="22"/>
        </w:rPr>
        <w:t>sono</w:t>
      </w:r>
      <w:r>
        <w:rPr>
          <w:spacing w:val="-8"/>
          <w:sz w:val="22"/>
        </w:rPr>
        <w:t> </w:t>
      </w:r>
      <w:r>
        <w:rPr>
          <w:sz w:val="22"/>
        </w:rPr>
        <w:t>utilizzate,</w:t>
      </w:r>
      <w:r>
        <w:rPr>
          <w:spacing w:val="-1"/>
          <w:sz w:val="22"/>
        </w:rPr>
        <w:t> </w:t>
      </w:r>
      <w:r>
        <w:rPr>
          <w:sz w:val="22"/>
        </w:rPr>
        <w:t>senza altro vincolo di destinazione che quello prioritario per lo svolgimento delle attività di istruzione, di formazione e di orientamento proprie dell’istruzione interessata, come previste ed organizzate nel piano triennale dell’offerta formativa (P.T.O.F.)</w:t>
      </w:r>
      <w:r>
        <w:rPr>
          <w:i/>
          <w:sz w:val="22"/>
        </w:rPr>
        <w:t>" (art. 2 c.3);</w:t>
      </w:r>
    </w:p>
    <w:p>
      <w:pPr>
        <w:pStyle w:val="ListParagraph"/>
        <w:numPr>
          <w:ilvl w:val="1"/>
          <w:numId w:val="2"/>
        </w:numPr>
        <w:tabs>
          <w:tab w:pos="710" w:val="left" w:leader="none"/>
        </w:tabs>
        <w:spacing w:line="360" w:lineRule="auto" w:before="0" w:after="0"/>
        <w:ind w:left="710" w:right="848" w:hanging="360"/>
        <w:jc w:val="both"/>
        <w:rPr>
          <w:sz w:val="22"/>
        </w:rPr>
      </w:pPr>
      <w:r>
        <w:rPr>
          <w:sz w:val="22"/>
        </w:rPr>
        <w:t>“La gestione finanziaria delle istituzioni scolastiche si esprime in termini di competenza ed è improntata</w:t>
      </w:r>
      <w:r>
        <w:rPr>
          <w:spacing w:val="-10"/>
          <w:sz w:val="22"/>
        </w:rPr>
        <w:t> </w:t>
      </w:r>
      <w:r>
        <w:rPr>
          <w:sz w:val="22"/>
        </w:rPr>
        <w:t>a</w:t>
      </w:r>
      <w:r>
        <w:rPr>
          <w:spacing w:val="-13"/>
          <w:sz w:val="22"/>
        </w:rPr>
        <w:t> </w:t>
      </w:r>
      <w:r>
        <w:rPr>
          <w:sz w:val="22"/>
        </w:rPr>
        <w:t>criteri</w:t>
      </w:r>
      <w:r>
        <w:rPr>
          <w:spacing w:val="-9"/>
          <w:sz w:val="22"/>
        </w:rPr>
        <w:t> </w:t>
      </w:r>
      <w:r>
        <w:rPr>
          <w:sz w:val="22"/>
        </w:rPr>
        <w:t>di</w:t>
      </w:r>
      <w:r>
        <w:rPr>
          <w:spacing w:val="-10"/>
          <w:sz w:val="22"/>
        </w:rPr>
        <w:t> </w:t>
      </w:r>
      <w:r>
        <w:rPr>
          <w:sz w:val="22"/>
        </w:rPr>
        <w:t>efficacia,</w:t>
      </w:r>
      <w:r>
        <w:rPr>
          <w:spacing w:val="-13"/>
          <w:sz w:val="22"/>
        </w:rPr>
        <w:t> </w:t>
      </w:r>
      <w:r>
        <w:rPr>
          <w:sz w:val="22"/>
        </w:rPr>
        <w:t>efficienza</w:t>
      </w:r>
      <w:r>
        <w:rPr>
          <w:spacing w:val="-10"/>
          <w:sz w:val="22"/>
        </w:rPr>
        <w:t> </w:t>
      </w:r>
      <w:r>
        <w:rPr>
          <w:sz w:val="22"/>
        </w:rPr>
        <w:t>ed</w:t>
      </w:r>
      <w:r>
        <w:rPr>
          <w:spacing w:val="-10"/>
          <w:sz w:val="22"/>
        </w:rPr>
        <w:t> </w:t>
      </w:r>
      <w:r>
        <w:rPr>
          <w:sz w:val="22"/>
        </w:rPr>
        <w:t>economicità</w:t>
      </w:r>
      <w:r>
        <w:rPr>
          <w:spacing w:val="-7"/>
          <w:sz w:val="22"/>
        </w:rPr>
        <w:t> </w:t>
      </w:r>
      <w:r>
        <w:rPr>
          <w:sz w:val="22"/>
        </w:rPr>
        <w:t>e</w:t>
      </w:r>
      <w:r>
        <w:rPr>
          <w:spacing w:val="-13"/>
          <w:sz w:val="22"/>
        </w:rPr>
        <w:t> </w:t>
      </w:r>
      <w:r>
        <w:rPr>
          <w:sz w:val="22"/>
        </w:rPr>
        <w:t>si</w:t>
      </w:r>
      <w:r>
        <w:rPr>
          <w:spacing w:val="-11"/>
          <w:sz w:val="22"/>
        </w:rPr>
        <w:t> </w:t>
      </w:r>
      <w:r>
        <w:rPr>
          <w:sz w:val="22"/>
        </w:rPr>
        <w:t>conforma</w:t>
      </w:r>
      <w:r>
        <w:rPr>
          <w:spacing w:val="-10"/>
          <w:sz w:val="22"/>
        </w:rPr>
        <w:t> </w:t>
      </w:r>
      <w:r>
        <w:rPr>
          <w:sz w:val="22"/>
        </w:rPr>
        <w:t>ai</w:t>
      </w:r>
      <w:r>
        <w:rPr>
          <w:spacing w:val="-10"/>
          <w:sz w:val="22"/>
        </w:rPr>
        <w:t> </w:t>
      </w:r>
      <w:r>
        <w:rPr>
          <w:sz w:val="22"/>
        </w:rPr>
        <w:t>principi</w:t>
      </w:r>
      <w:r>
        <w:rPr>
          <w:spacing w:val="-12"/>
          <w:sz w:val="22"/>
        </w:rPr>
        <w:t> </w:t>
      </w:r>
      <w:r>
        <w:rPr>
          <w:sz w:val="22"/>
        </w:rPr>
        <w:t>della</w:t>
      </w:r>
      <w:r>
        <w:rPr>
          <w:spacing w:val="-13"/>
          <w:sz w:val="22"/>
        </w:rPr>
        <w:t> </w:t>
      </w:r>
      <w:r>
        <w:rPr>
          <w:sz w:val="22"/>
        </w:rPr>
        <w:t>trasparenza, annualità universalità, integrità, unità, veridicità, chiarezza, pareggio, armonizzazione, confrontabilità e monitoraggio.” (art. 2 c. 1).</w:t>
      </w:r>
    </w:p>
    <w:p>
      <w:pPr>
        <w:pStyle w:val="BodyText"/>
        <w:spacing w:line="360" w:lineRule="auto"/>
        <w:ind w:left="710" w:right="849"/>
        <w:jc w:val="both"/>
      </w:pPr>
      <w:r>
        <w:rPr/>
        <w:t>Il Programma Annuale deve pertanto essere strettamente collegato con le attività di istruzione, formazione e di orientamento stabilite dal POF e, nel perseguire le finalità previste, è necessario attenersi a criteri di efficacia, efficienza ed economicità.</w:t>
      </w:r>
    </w:p>
    <w:p>
      <w:pPr>
        <w:pStyle w:val="BodyText"/>
      </w:pPr>
    </w:p>
    <w:p>
      <w:pPr>
        <w:pStyle w:val="BodyText"/>
        <w:spacing w:before="1"/>
        <w:ind w:left="710"/>
        <w:jc w:val="both"/>
      </w:pPr>
      <w:r>
        <w:rPr/>
        <w:t>L'avanzo</w:t>
      </w:r>
      <w:r>
        <w:rPr>
          <w:spacing w:val="-6"/>
        </w:rPr>
        <w:t> </w:t>
      </w:r>
      <w:r>
        <w:rPr/>
        <w:t>di</w:t>
      </w:r>
      <w:r>
        <w:rPr>
          <w:spacing w:val="-3"/>
        </w:rPr>
        <w:t> </w:t>
      </w:r>
      <w:r>
        <w:rPr/>
        <w:t>Amministrazione</w:t>
      </w:r>
      <w:r>
        <w:rPr>
          <w:spacing w:val="-3"/>
        </w:rPr>
        <w:t> </w:t>
      </w:r>
      <w:r>
        <w:rPr/>
        <w:t>Utilizzato</w:t>
      </w:r>
      <w:r>
        <w:rPr>
          <w:spacing w:val="-4"/>
        </w:rPr>
        <w:t> </w:t>
      </w:r>
      <w:r>
        <w:rPr/>
        <w:t>pari</w:t>
      </w:r>
      <w:r>
        <w:rPr>
          <w:spacing w:val="-2"/>
        </w:rPr>
        <w:t> </w:t>
      </w:r>
      <w:r>
        <w:rPr/>
        <w:t>a</w:t>
      </w:r>
      <w:r>
        <w:rPr>
          <w:spacing w:val="-4"/>
        </w:rPr>
        <w:t> </w:t>
      </w:r>
      <w:r>
        <w:rPr/>
        <w:t>Euro</w:t>
      </w:r>
      <w:r>
        <w:rPr>
          <w:spacing w:val="-1"/>
        </w:rPr>
        <w:t> </w:t>
      </w:r>
      <w:r>
        <w:rPr>
          <w:b/>
        </w:rPr>
        <w:t>948.630,43</w:t>
      </w:r>
      <w:r>
        <w:rPr>
          <w:b/>
          <w:spacing w:val="-5"/>
        </w:rPr>
        <w:t> </w:t>
      </w:r>
      <w:r>
        <w:rPr/>
        <w:t>è</w:t>
      </w:r>
      <w:r>
        <w:rPr>
          <w:spacing w:val="-4"/>
        </w:rPr>
        <w:t> </w:t>
      </w:r>
      <w:r>
        <w:rPr/>
        <w:t>stato</w:t>
      </w:r>
      <w:r>
        <w:rPr>
          <w:spacing w:val="-6"/>
        </w:rPr>
        <w:t> </w:t>
      </w:r>
      <w:r>
        <w:rPr/>
        <w:t>suddiviso</w:t>
      </w:r>
      <w:r>
        <w:rPr>
          <w:spacing w:val="-4"/>
        </w:rPr>
        <w:t> </w:t>
      </w:r>
      <w:r>
        <w:rPr>
          <w:spacing w:val="-5"/>
        </w:rPr>
        <w:t>in:</w:t>
      </w:r>
    </w:p>
    <w:p>
      <w:pPr>
        <w:pStyle w:val="BodyText"/>
        <w:spacing w:before="5"/>
      </w:pPr>
    </w:p>
    <w:p>
      <w:pPr>
        <w:pStyle w:val="Heading2"/>
      </w:pPr>
      <w:r>
        <w:rPr/>
        <w:t>Avanzo</w:t>
      </w:r>
      <w:r>
        <w:rPr>
          <w:spacing w:val="-5"/>
        </w:rPr>
        <w:t> </w:t>
      </w:r>
      <w:r>
        <w:rPr>
          <w:spacing w:val="-2"/>
        </w:rPr>
        <w:t>Vincolato</w:t>
      </w:r>
    </w:p>
    <w:p>
      <w:pPr>
        <w:pStyle w:val="BodyText"/>
        <w:spacing w:before="22"/>
        <w:rPr>
          <w:b/>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51"/>
        <w:gridCol w:w="7324"/>
        <w:gridCol w:w="1274"/>
      </w:tblGrid>
      <w:tr>
        <w:trPr>
          <w:trHeight w:val="414" w:hRule="atLeast"/>
        </w:trPr>
        <w:tc>
          <w:tcPr>
            <w:tcW w:w="751" w:type="dxa"/>
          </w:tcPr>
          <w:p>
            <w:pPr>
              <w:pStyle w:val="TableParagraph"/>
              <w:spacing w:before="77"/>
              <w:ind w:left="69" w:right="58"/>
              <w:jc w:val="center"/>
              <w:rPr>
                <w:sz w:val="22"/>
              </w:rPr>
            </w:pPr>
            <w:r>
              <w:rPr>
                <w:spacing w:val="-4"/>
                <w:sz w:val="22"/>
              </w:rPr>
              <w:t>Voce</w:t>
            </w:r>
          </w:p>
        </w:tc>
        <w:tc>
          <w:tcPr>
            <w:tcW w:w="7324" w:type="dxa"/>
          </w:tcPr>
          <w:p>
            <w:pPr>
              <w:pStyle w:val="TableParagraph"/>
              <w:spacing w:before="77"/>
              <w:ind w:left="13"/>
              <w:jc w:val="center"/>
              <w:rPr>
                <w:sz w:val="22"/>
              </w:rPr>
            </w:pPr>
            <w:r>
              <w:rPr>
                <w:spacing w:val="-2"/>
                <w:sz w:val="22"/>
              </w:rPr>
              <w:t>Descrizione</w:t>
            </w:r>
          </w:p>
        </w:tc>
        <w:tc>
          <w:tcPr>
            <w:tcW w:w="1274" w:type="dxa"/>
          </w:tcPr>
          <w:p>
            <w:pPr>
              <w:pStyle w:val="TableParagraph"/>
              <w:spacing w:before="77"/>
              <w:ind w:left="335"/>
              <w:rPr>
                <w:sz w:val="22"/>
              </w:rPr>
            </w:pPr>
            <w:r>
              <w:rPr>
                <w:spacing w:val="-2"/>
                <w:sz w:val="22"/>
              </w:rPr>
              <w:t>Importo</w:t>
            </w:r>
          </w:p>
        </w:tc>
      </w:tr>
      <w:tr>
        <w:trPr>
          <w:trHeight w:val="412" w:hRule="atLeast"/>
        </w:trPr>
        <w:tc>
          <w:tcPr>
            <w:tcW w:w="751" w:type="dxa"/>
          </w:tcPr>
          <w:p>
            <w:pPr>
              <w:pStyle w:val="TableParagraph"/>
              <w:ind w:right="58"/>
              <w:jc w:val="center"/>
              <w:rPr>
                <w:sz w:val="22"/>
              </w:rPr>
            </w:pPr>
            <w:r>
              <w:rPr>
                <w:spacing w:val="-2"/>
                <w:sz w:val="22"/>
              </w:rPr>
              <w:t>A01/02</w:t>
            </w:r>
          </w:p>
        </w:tc>
        <w:tc>
          <w:tcPr>
            <w:tcW w:w="7324" w:type="dxa"/>
          </w:tcPr>
          <w:p>
            <w:pPr>
              <w:pStyle w:val="TableParagraph"/>
              <w:ind w:left="7"/>
              <w:rPr>
                <w:sz w:val="22"/>
              </w:rPr>
            </w:pPr>
            <w:r>
              <w:rPr>
                <w:sz w:val="22"/>
              </w:rPr>
              <w:t>“RISORSE</w:t>
            </w:r>
            <w:r>
              <w:rPr>
                <w:spacing w:val="-4"/>
                <w:sz w:val="22"/>
              </w:rPr>
              <w:t> </w:t>
            </w:r>
            <w:r>
              <w:rPr>
                <w:sz w:val="22"/>
              </w:rPr>
              <w:t>EX</w:t>
            </w:r>
            <w:r>
              <w:rPr>
                <w:spacing w:val="-3"/>
                <w:sz w:val="22"/>
              </w:rPr>
              <w:t> </w:t>
            </w:r>
            <w:r>
              <w:rPr>
                <w:sz w:val="22"/>
              </w:rPr>
              <w:t>ART.</w:t>
            </w:r>
            <w:r>
              <w:rPr>
                <w:spacing w:val="-3"/>
                <w:sz w:val="22"/>
              </w:rPr>
              <w:t> </w:t>
            </w:r>
            <w:r>
              <w:rPr>
                <w:sz w:val="22"/>
              </w:rPr>
              <w:t>31,</w:t>
            </w:r>
            <w:r>
              <w:rPr>
                <w:spacing w:val="-3"/>
                <w:sz w:val="22"/>
              </w:rPr>
              <w:t> </w:t>
            </w:r>
            <w:r>
              <w:rPr>
                <w:sz w:val="22"/>
              </w:rPr>
              <w:t>COMMA</w:t>
            </w:r>
            <w:r>
              <w:rPr>
                <w:spacing w:val="-4"/>
                <w:sz w:val="22"/>
              </w:rPr>
              <w:t> </w:t>
            </w:r>
            <w:r>
              <w:rPr>
                <w:sz w:val="22"/>
              </w:rPr>
              <w:t>1,</w:t>
            </w:r>
            <w:r>
              <w:rPr>
                <w:spacing w:val="-3"/>
                <w:sz w:val="22"/>
              </w:rPr>
              <w:t> </w:t>
            </w:r>
            <w:r>
              <w:rPr>
                <w:sz w:val="22"/>
              </w:rPr>
              <w:t>LETTERA</w:t>
            </w:r>
            <w:r>
              <w:rPr>
                <w:spacing w:val="-4"/>
                <w:sz w:val="22"/>
              </w:rPr>
              <w:t> </w:t>
            </w:r>
            <w:r>
              <w:rPr>
                <w:sz w:val="22"/>
              </w:rPr>
              <w:t>A)</w:t>
            </w:r>
            <w:r>
              <w:rPr>
                <w:spacing w:val="-5"/>
                <w:sz w:val="22"/>
              </w:rPr>
              <w:t> </w:t>
            </w:r>
            <w:r>
              <w:rPr>
                <w:sz w:val="22"/>
              </w:rPr>
              <w:t>D.L.</w:t>
            </w:r>
            <w:r>
              <w:rPr>
                <w:spacing w:val="-2"/>
                <w:sz w:val="22"/>
              </w:rPr>
              <w:t> 41/2021”</w:t>
            </w:r>
          </w:p>
        </w:tc>
        <w:tc>
          <w:tcPr>
            <w:tcW w:w="1274" w:type="dxa"/>
          </w:tcPr>
          <w:p>
            <w:pPr>
              <w:pStyle w:val="TableParagraph"/>
              <w:ind w:right="102"/>
              <w:jc w:val="right"/>
              <w:rPr>
                <w:sz w:val="22"/>
              </w:rPr>
            </w:pPr>
            <w:r>
              <w:rPr>
                <w:spacing w:val="-2"/>
                <w:sz w:val="22"/>
              </w:rPr>
              <w:t>24.78</w:t>
            </w:r>
          </w:p>
        </w:tc>
      </w:tr>
      <w:tr>
        <w:trPr>
          <w:trHeight w:val="412" w:hRule="atLeast"/>
        </w:trPr>
        <w:tc>
          <w:tcPr>
            <w:tcW w:w="751" w:type="dxa"/>
          </w:tcPr>
          <w:p>
            <w:pPr>
              <w:pStyle w:val="TableParagraph"/>
              <w:ind w:right="58"/>
              <w:jc w:val="center"/>
              <w:rPr>
                <w:sz w:val="22"/>
              </w:rPr>
            </w:pPr>
            <w:r>
              <w:rPr>
                <w:spacing w:val="-2"/>
                <w:sz w:val="22"/>
              </w:rPr>
              <w:t>A01/03</w:t>
            </w:r>
          </w:p>
        </w:tc>
        <w:tc>
          <w:tcPr>
            <w:tcW w:w="7324" w:type="dxa"/>
          </w:tcPr>
          <w:p>
            <w:pPr>
              <w:pStyle w:val="TableParagraph"/>
              <w:ind w:left="7"/>
              <w:rPr>
                <w:sz w:val="22"/>
              </w:rPr>
            </w:pPr>
            <w:r>
              <w:rPr>
                <w:sz w:val="22"/>
              </w:rPr>
              <w:t>RISORSE</w:t>
            </w:r>
            <w:r>
              <w:rPr>
                <w:spacing w:val="-8"/>
                <w:sz w:val="22"/>
              </w:rPr>
              <w:t> </w:t>
            </w:r>
            <w:r>
              <w:rPr>
                <w:sz w:val="22"/>
              </w:rPr>
              <w:t>FINALIZZATE</w:t>
            </w:r>
            <w:r>
              <w:rPr>
                <w:spacing w:val="-8"/>
                <w:sz w:val="22"/>
              </w:rPr>
              <w:t> </w:t>
            </w:r>
            <w:r>
              <w:rPr>
                <w:sz w:val="22"/>
              </w:rPr>
              <w:t>ALL'ACQUISTO</w:t>
            </w:r>
            <w:r>
              <w:rPr>
                <w:spacing w:val="-5"/>
                <w:sz w:val="22"/>
              </w:rPr>
              <w:t> </w:t>
            </w:r>
            <w:r>
              <w:rPr>
                <w:sz w:val="22"/>
              </w:rPr>
              <w:t>DI</w:t>
            </w:r>
            <w:r>
              <w:rPr>
                <w:spacing w:val="-9"/>
                <w:sz w:val="22"/>
              </w:rPr>
              <w:t> </w:t>
            </w:r>
            <w:r>
              <w:rPr>
                <w:sz w:val="22"/>
              </w:rPr>
              <w:t>DAE</w:t>
            </w:r>
            <w:r>
              <w:rPr>
                <w:spacing w:val="-4"/>
                <w:sz w:val="22"/>
              </w:rPr>
              <w:t> </w:t>
            </w:r>
            <w:r>
              <w:rPr>
                <w:sz w:val="22"/>
              </w:rPr>
              <w:t>ET</w:t>
            </w:r>
            <w:r>
              <w:rPr>
                <w:spacing w:val="-3"/>
                <w:sz w:val="22"/>
              </w:rPr>
              <w:t> </w:t>
            </w:r>
            <w:r>
              <w:rPr>
                <w:spacing w:val="-2"/>
                <w:sz w:val="22"/>
              </w:rPr>
              <w:t>SIMILIA</w:t>
            </w:r>
          </w:p>
        </w:tc>
        <w:tc>
          <w:tcPr>
            <w:tcW w:w="1274" w:type="dxa"/>
          </w:tcPr>
          <w:p>
            <w:pPr>
              <w:pStyle w:val="TableParagraph"/>
              <w:ind w:right="102"/>
              <w:jc w:val="right"/>
              <w:rPr>
                <w:sz w:val="22"/>
              </w:rPr>
            </w:pPr>
            <w:r>
              <w:rPr>
                <w:spacing w:val="-2"/>
                <w:sz w:val="22"/>
              </w:rPr>
              <w:t>41.08</w:t>
            </w:r>
          </w:p>
        </w:tc>
      </w:tr>
      <w:tr>
        <w:trPr>
          <w:trHeight w:val="414" w:hRule="atLeast"/>
        </w:trPr>
        <w:tc>
          <w:tcPr>
            <w:tcW w:w="751" w:type="dxa"/>
          </w:tcPr>
          <w:p>
            <w:pPr>
              <w:pStyle w:val="TableParagraph"/>
              <w:spacing w:before="77"/>
              <w:ind w:right="58"/>
              <w:jc w:val="center"/>
              <w:rPr>
                <w:sz w:val="22"/>
              </w:rPr>
            </w:pPr>
            <w:r>
              <w:rPr>
                <w:spacing w:val="-2"/>
                <w:sz w:val="22"/>
              </w:rPr>
              <w:t>A01/04</w:t>
            </w:r>
          </w:p>
        </w:tc>
        <w:tc>
          <w:tcPr>
            <w:tcW w:w="7324" w:type="dxa"/>
          </w:tcPr>
          <w:p>
            <w:pPr>
              <w:pStyle w:val="TableParagraph"/>
              <w:spacing w:before="77"/>
              <w:ind w:left="7"/>
              <w:rPr>
                <w:sz w:val="22"/>
              </w:rPr>
            </w:pPr>
            <w:r>
              <w:rPr>
                <w:sz w:val="22"/>
              </w:rPr>
              <w:t>"RISORSE</w:t>
            </w:r>
            <w:r>
              <w:rPr>
                <w:spacing w:val="-4"/>
                <w:sz w:val="22"/>
              </w:rPr>
              <w:t> </w:t>
            </w:r>
            <w:r>
              <w:rPr>
                <w:sz w:val="22"/>
              </w:rPr>
              <w:t>EX</w:t>
            </w:r>
            <w:r>
              <w:rPr>
                <w:spacing w:val="-3"/>
                <w:sz w:val="22"/>
              </w:rPr>
              <w:t> </w:t>
            </w:r>
            <w:r>
              <w:rPr>
                <w:sz w:val="22"/>
              </w:rPr>
              <w:t>ART.</w:t>
            </w:r>
            <w:r>
              <w:rPr>
                <w:spacing w:val="-2"/>
                <w:sz w:val="22"/>
              </w:rPr>
              <w:t> </w:t>
            </w:r>
            <w:r>
              <w:rPr>
                <w:sz w:val="22"/>
              </w:rPr>
              <w:t>58</w:t>
            </w:r>
            <w:r>
              <w:rPr>
                <w:spacing w:val="-3"/>
                <w:sz w:val="22"/>
              </w:rPr>
              <w:t> </w:t>
            </w:r>
            <w:r>
              <w:rPr>
                <w:sz w:val="22"/>
              </w:rPr>
              <w:t>COMMA</w:t>
            </w:r>
            <w:r>
              <w:rPr>
                <w:spacing w:val="-4"/>
                <w:sz w:val="22"/>
              </w:rPr>
              <w:t> </w:t>
            </w:r>
            <w:r>
              <w:rPr>
                <w:sz w:val="22"/>
              </w:rPr>
              <w:t>4,</w:t>
            </w:r>
            <w:r>
              <w:rPr>
                <w:spacing w:val="-2"/>
                <w:sz w:val="22"/>
              </w:rPr>
              <w:t> </w:t>
            </w:r>
            <w:r>
              <w:rPr>
                <w:sz w:val="22"/>
              </w:rPr>
              <w:t>D.L.</w:t>
            </w:r>
            <w:r>
              <w:rPr>
                <w:spacing w:val="-3"/>
                <w:sz w:val="22"/>
              </w:rPr>
              <w:t> </w:t>
            </w:r>
            <w:r>
              <w:rPr>
                <w:sz w:val="22"/>
              </w:rPr>
              <w:t>n.</w:t>
            </w:r>
            <w:r>
              <w:rPr>
                <w:spacing w:val="-5"/>
                <w:sz w:val="22"/>
              </w:rPr>
              <w:t> </w:t>
            </w:r>
            <w:r>
              <w:rPr>
                <w:spacing w:val="-2"/>
                <w:sz w:val="22"/>
              </w:rPr>
              <w:t>73/2021”</w:t>
            </w:r>
          </w:p>
        </w:tc>
        <w:tc>
          <w:tcPr>
            <w:tcW w:w="1274" w:type="dxa"/>
          </w:tcPr>
          <w:p>
            <w:pPr>
              <w:pStyle w:val="TableParagraph"/>
              <w:spacing w:before="77"/>
              <w:ind w:right="124"/>
              <w:jc w:val="right"/>
              <w:rPr>
                <w:sz w:val="22"/>
              </w:rPr>
            </w:pPr>
            <w:r>
              <w:rPr>
                <w:spacing w:val="-2"/>
                <w:sz w:val="22"/>
              </w:rPr>
              <w:t>457.28</w:t>
            </w:r>
          </w:p>
        </w:tc>
      </w:tr>
      <w:tr>
        <w:trPr>
          <w:trHeight w:val="412" w:hRule="atLeast"/>
        </w:trPr>
        <w:tc>
          <w:tcPr>
            <w:tcW w:w="751" w:type="dxa"/>
          </w:tcPr>
          <w:p>
            <w:pPr>
              <w:pStyle w:val="TableParagraph"/>
              <w:ind w:right="58"/>
              <w:jc w:val="center"/>
              <w:rPr>
                <w:sz w:val="22"/>
              </w:rPr>
            </w:pPr>
            <w:r>
              <w:rPr>
                <w:spacing w:val="-2"/>
                <w:sz w:val="22"/>
              </w:rPr>
              <w:t>A01/05</w:t>
            </w:r>
          </w:p>
        </w:tc>
        <w:tc>
          <w:tcPr>
            <w:tcW w:w="7324" w:type="dxa"/>
          </w:tcPr>
          <w:p>
            <w:pPr>
              <w:pStyle w:val="TableParagraph"/>
              <w:ind w:left="7"/>
              <w:rPr>
                <w:sz w:val="22"/>
              </w:rPr>
            </w:pPr>
            <w:r>
              <w:rPr>
                <w:sz w:val="22"/>
              </w:rPr>
              <w:t>RISORSE</w:t>
            </w:r>
            <w:r>
              <w:rPr>
                <w:spacing w:val="-4"/>
                <w:sz w:val="22"/>
              </w:rPr>
              <w:t> </w:t>
            </w:r>
            <w:r>
              <w:rPr>
                <w:sz w:val="22"/>
              </w:rPr>
              <w:t>ART.</w:t>
            </w:r>
            <w:r>
              <w:rPr>
                <w:spacing w:val="-2"/>
                <w:sz w:val="22"/>
              </w:rPr>
              <w:t> </w:t>
            </w:r>
            <w:r>
              <w:rPr>
                <w:sz w:val="22"/>
              </w:rPr>
              <w:t>1,</w:t>
            </w:r>
            <w:r>
              <w:rPr>
                <w:spacing w:val="-2"/>
                <w:sz w:val="22"/>
              </w:rPr>
              <w:t> </w:t>
            </w:r>
            <w:r>
              <w:rPr>
                <w:sz w:val="22"/>
              </w:rPr>
              <w:t>COMMI</w:t>
            </w:r>
            <w:r>
              <w:rPr>
                <w:spacing w:val="-6"/>
                <w:sz w:val="22"/>
              </w:rPr>
              <w:t> </w:t>
            </w:r>
            <w:r>
              <w:rPr>
                <w:sz w:val="22"/>
              </w:rPr>
              <w:t>504</w:t>
            </w:r>
            <w:r>
              <w:rPr>
                <w:spacing w:val="-3"/>
                <w:sz w:val="22"/>
              </w:rPr>
              <w:t> </w:t>
            </w:r>
            <w:r>
              <w:rPr>
                <w:sz w:val="22"/>
              </w:rPr>
              <w:t>e</w:t>
            </w:r>
            <w:r>
              <w:rPr>
                <w:spacing w:val="-2"/>
                <w:sz w:val="22"/>
              </w:rPr>
              <w:t> </w:t>
            </w:r>
            <w:r>
              <w:rPr>
                <w:sz w:val="22"/>
              </w:rPr>
              <w:t>505</w:t>
            </w:r>
            <w:r>
              <w:rPr>
                <w:spacing w:val="-2"/>
                <w:sz w:val="22"/>
              </w:rPr>
              <w:t> </w:t>
            </w:r>
            <w:r>
              <w:rPr>
                <w:sz w:val="22"/>
              </w:rPr>
              <w:t>della</w:t>
            </w:r>
            <w:r>
              <w:rPr>
                <w:spacing w:val="-3"/>
                <w:sz w:val="22"/>
              </w:rPr>
              <w:t> </w:t>
            </w:r>
            <w:r>
              <w:rPr>
                <w:sz w:val="22"/>
              </w:rPr>
              <w:t>LEGGE</w:t>
            </w:r>
            <w:r>
              <w:rPr>
                <w:spacing w:val="-2"/>
                <w:sz w:val="22"/>
              </w:rPr>
              <w:t> </w:t>
            </w:r>
            <w:r>
              <w:rPr>
                <w:sz w:val="22"/>
              </w:rPr>
              <w:t>30/12/2020,</w:t>
            </w:r>
            <w:r>
              <w:rPr>
                <w:spacing w:val="-5"/>
                <w:sz w:val="22"/>
              </w:rPr>
              <w:t> </w:t>
            </w:r>
            <w:r>
              <w:rPr>
                <w:sz w:val="22"/>
              </w:rPr>
              <w:t>n.</w:t>
            </w:r>
            <w:r>
              <w:rPr>
                <w:spacing w:val="-2"/>
                <w:sz w:val="22"/>
              </w:rPr>
              <w:t> </w:t>
            </w:r>
            <w:r>
              <w:rPr>
                <w:spacing w:val="-5"/>
                <w:sz w:val="22"/>
              </w:rPr>
              <w:t>178</w:t>
            </w:r>
          </w:p>
        </w:tc>
        <w:tc>
          <w:tcPr>
            <w:tcW w:w="1274" w:type="dxa"/>
          </w:tcPr>
          <w:p>
            <w:pPr>
              <w:pStyle w:val="TableParagraph"/>
              <w:ind w:right="124"/>
              <w:jc w:val="right"/>
              <w:rPr>
                <w:sz w:val="22"/>
              </w:rPr>
            </w:pPr>
            <w:r>
              <w:rPr>
                <w:spacing w:val="-2"/>
                <w:sz w:val="22"/>
              </w:rPr>
              <w:t>35.52</w:t>
            </w:r>
          </w:p>
        </w:tc>
      </w:tr>
      <w:tr>
        <w:trPr>
          <w:trHeight w:val="412" w:hRule="atLeast"/>
        </w:trPr>
        <w:tc>
          <w:tcPr>
            <w:tcW w:w="751" w:type="dxa"/>
          </w:tcPr>
          <w:p>
            <w:pPr>
              <w:pStyle w:val="TableParagraph"/>
              <w:ind w:right="58"/>
              <w:jc w:val="center"/>
              <w:rPr>
                <w:sz w:val="22"/>
              </w:rPr>
            </w:pPr>
            <w:r>
              <w:rPr>
                <w:spacing w:val="-2"/>
                <w:sz w:val="22"/>
              </w:rPr>
              <w:t>A01/06</w:t>
            </w:r>
          </w:p>
        </w:tc>
        <w:tc>
          <w:tcPr>
            <w:tcW w:w="7324" w:type="dxa"/>
          </w:tcPr>
          <w:p>
            <w:pPr>
              <w:pStyle w:val="TableParagraph"/>
              <w:ind w:left="7"/>
              <w:rPr>
                <w:sz w:val="22"/>
              </w:rPr>
            </w:pPr>
            <w:r>
              <w:rPr>
                <w:sz w:val="22"/>
              </w:rPr>
              <w:t>RISORSE</w:t>
            </w:r>
            <w:r>
              <w:rPr>
                <w:spacing w:val="-4"/>
                <w:sz w:val="22"/>
              </w:rPr>
              <w:t> </w:t>
            </w:r>
            <w:r>
              <w:rPr>
                <w:sz w:val="22"/>
              </w:rPr>
              <w:t>EX</w:t>
            </w:r>
            <w:r>
              <w:rPr>
                <w:spacing w:val="-2"/>
                <w:sz w:val="22"/>
              </w:rPr>
              <w:t> </w:t>
            </w:r>
            <w:r>
              <w:rPr>
                <w:sz w:val="22"/>
              </w:rPr>
              <w:t>ART.</w:t>
            </w:r>
            <w:r>
              <w:rPr>
                <w:spacing w:val="-2"/>
                <w:sz w:val="22"/>
              </w:rPr>
              <w:t> </w:t>
            </w:r>
            <w:r>
              <w:rPr>
                <w:sz w:val="22"/>
              </w:rPr>
              <w:t>36,</w:t>
            </w:r>
            <w:r>
              <w:rPr>
                <w:spacing w:val="-3"/>
                <w:sz w:val="22"/>
              </w:rPr>
              <w:t> </w:t>
            </w:r>
            <w:r>
              <w:rPr>
                <w:sz w:val="22"/>
              </w:rPr>
              <w:t>COMMA</w:t>
            </w:r>
            <w:r>
              <w:rPr>
                <w:spacing w:val="-3"/>
                <w:sz w:val="22"/>
              </w:rPr>
              <w:t> </w:t>
            </w:r>
            <w:r>
              <w:rPr>
                <w:sz w:val="22"/>
              </w:rPr>
              <w:t>2,</w:t>
            </w:r>
            <w:r>
              <w:rPr>
                <w:spacing w:val="-2"/>
                <w:sz w:val="22"/>
              </w:rPr>
              <w:t> </w:t>
            </w:r>
            <w:r>
              <w:rPr>
                <w:sz w:val="22"/>
              </w:rPr>
              <w:t>D.L.</w:t>
            </w:r>
            <w:r>
              <w:rPr>
                <w:spacing w:val="-2"/>
                <w:sz w:val="22"/>
              </w:rPr>
              <w:t> 21/2022</w:t>
            </w:r>
          </w:p>
        </w:tc>
        <w:tc>
          <w:tcPr>
            <w:tcW w:w="1274" w:type="dxa"/>
          </w:tcPr>
          <w:p>
            <w:pPr>
              <w:pStyle w:val="TableParagraph"/>
              <w:ind w:right="124"/>
              <w:jc w:val="right"/>
              <w:rPr>
                <w:sz w:val="22"/>
              </w:rPr>
            </w:pPr>
            <w:r>
              <w:rPr>
                <w:spacing w:val="-2"/>
                <w:sz w:val="22"/>
              </w:rPr>
              <w:t>31.91</w:t>
            </w:r>
          </w:p>
        </w:tc>
      </w:tr>
      <w:tr>
        <w:trPr>
          <w:trHeight w:val="414" w:hRule="atLeast"/>
        </w:trPr>
        <w:tc>
          <w:tcPr>
            <w:tcW w:w="751" w:type="dxa"/>
          </w:tcPr>
          <w:p>
            <w:pPr>
              <w:pStyle w:val="TableParagraph"/>
              <w:spacing w:before="77"/>
              <w:ind w:right="58"/>
              <w:jc w:val="center"/>
              <w:rPr>
                <w:sz w:val="22"/>
              </w:rPr>
            </w:pPr>
            <w:r>
              <w:rPr>
                <w:spacing w:val="-2"/>
                <w:sz w:val="22"/>
              </w:rPr>
              <w:t>A01/07</w:t>
            </w:r>
          </w:p>
        </w:tc>
        <w:tc>
          <w:tcPr>
            <w:tcW w:w="7324" w:type="dxa"/>
          </w:tcPr>
          <w:p>
            <w:pPr>
              <w:pStyle w:val="TableParagraph"/>
              <w:spacing w:before="77"/>
              <w:ind w:left="7"/>
              <w:rPr>
                <w:sz w:val="22"/>
              </w:rPr>
            </w:pPr>
            <w:r>
              <w:rPr>
                <w:sz w:val="22"/>
              </w:rPr>
              <w:t>Risorse</w:t>
            </w:r>
            <w:r>
              <w:rPr>
                <w:spacing w:val="-3"/>
                <w:sz w:val="22"/>
              </w:rPr>
              <w:t> </w:t>
            </w:r>
            <w:r>
              <w:rPr>
                <w:sz w:val="22"/>
              </w:rPr>
              <w:t>ex</w:t>
            </w:r>
            <w:r>
              <w:rPr>
                <w:spacing w:val="-2"/>
                <w:sz w:val="22"/>
              </w:rPr>
              <w:t> </w:t>
            </w:r>
            <w:r>
              <w:rPr>
                <w:sz w:val="22"/>
              </w:rPr>
              <w:t>art.</w:t>
            </w:r>
            <w:r>
              <w:rPr>
                <w:spacing w:val="-3"/>
                <w:sz w:val="22"/>
              </w:rPr>
              <w:t> </w:t>
            </w:r>
            <w:r>
              <w:rPr>
                <w:sz w:val="22"/>
              </w:rPr>
              <w:t>39-bis</w:t>
            </w:r>
            <w:r>
              <w:rPr>
                <w:spacing w:val="-2"/>
                <w:sz w:val="22"/>
              </w:rPr>
              <w:t> </w:t>
            </w:r>
            <w:r>
              <w:rPr>
                <w:sz w:val="22"/>
              </w:rPr>
              <w:t>D.L.</w:t>
            </w:r>
            <w:r>
              <w:rPr>
                <w:spacing w:val="-5"/>
                <w:sz w:val="22"/>
              </w:rPr>
              <w:t> </w:t>
            </w:r>
            <w:r>
              <w:rPr>
                <w:spacing w:val="-2"/>
                <w:sz w:val="22"/>
              </w:rPr>
              <w:t>115/2022</w:t>
            </w:r>
          </w:p>
        </w:tc>
        <w:tc>
          <w:tcPr>
            <w:tcW w:w="1274" w:type="dxa"/>
          </w:tcPr>
          <w:p>
            <w:pPr>
              <w:pStyle w:val="TableParagraph"/>
              <w:spacing w:before="77"/>
              <w:ind w:right="124"/>
              <w:jc w:val="right"/>
              <w:rPr>
                <w:sz w:val="22"/>
              </w:rPr>
            </w:pPr>
            <w:r>
              <w:rPr>
                <w:spacing w:val="-2"/>
                <w:sz w:val="22"/>
              </w:rPr>
              <w:t>104.68</w:t>
            </w:r>
          </w:p>
        </w:tc>
      </w:tr>
      <w:tr>
        <w:trPr>
          <w:trHeight w:val="412" w:hRule="atLeast"/>
        </w:trPr>
        <w:tc>
          <w:tcPr>
            <w:tcW w:w="751" w:type="dxa"/>
          </w:tcPr>
          <w:p>
            <w:pPr>
              <w:pStyle w:val="TableParagraph"/>
              <w:ind w:right="58"/>
              <w:jc w:val="center"/>
              <w:rPr>
                <w:sz w:val="22"/>
              </w:rPr>
            </w:pPr>
            <w:r>
              <w:rPr>
                <w:spacing w:val="-2"/>
                <w:sz w:val="22"/>
              </w:rPr>
              <w:t>A01/08</w:t>
            </w:r>
          </w:p>
        </w:tc>
        <w:tc>
          <w:tcPr>
            <w:tcW w:w="7324" w:type="dxa"/>
          </w:tcPr>
          <w:p>
            <w:pPr>
              <w:pStyle w:val="TableParagraph"/>
              <w:ind w:left="7"/>
              <w:rPr>
                <w:sz w:val="22"/>
              </w:rPr>
            </w:pPr>
            <w:r>
              <w:rPr>
                <w:sz w:val="22"/>
              </w:rPr>
              <w:t>PNRR</w:t>
            </w:r>
            <w:r>
              <w:rPr>
                <w:spacing w:val="-6"/>
                <w:sz w:val="22"/>
              </w:rPr>
              <w:t> </w:t>
            </w:r>
            <w:r>
              <w:rPr>
                <w:sz w:val="22"/>
              </w:rPr>
              <w:t>1.4.1.</w:t>
            </w:r>
            <w:r>
              <w:rPr>
                <w:spacing w:val="-4"/>
                <w:sz w:val="22"/>
              </w:rPr>
              <w:t> </w:t>
            </w:r>
            <w:r>
              <w:rPr>
                <w:sz w:val="22"/>
              </w:rPr>
              <w:t>SERVIZI</w:t>
            </w:r>
            <w:r>
              <w:rPr>
                <w:spacing w:val="-7"/>
                <w:sz w:val="22"/>
              </w:rPr>
              <w:t> </w:t>
            </w:r>
            <w:r>
              <w:rPr>
                <w:sz w:val="22"/>
              </w:rPr>
              <w:t>E</w:t>
            </w:r>
            <w:r>
              <w:rPr>
                <w:spacing w:val="-4"/>
                <w:sz w:val="22"/>
              </w:rPr>
              <w:t> </w:t>
            </w:r>
            <w:r>
              <w:rPr>
                <w:sz w:val="22"/>
              </w:rPr>
              <w:t>CITTADINANZA</w:t>
            </w:r>
            <w:r>
              <w:rPr>
                <w:spacing w:val="-5"/>
                <w:sz w:val="22"/>
              </w:rPr>
              <w:t> </w:t>
            </w:r>
            <w:r>
              <w:rPr>
                <w:spacing w:val="-2"/>
                <w:sz w:val="22"/>
              </w:rPr>
              <w:t>DIGITALE</w:t>
            </w:r>
          </w:p>
        </w:tc>
        <w:tc>
          <w:tcPr>
            <w:tcW w:w="1274" w:type="dxa"/>
          </w:tcPr>
          <w:p>
            <w:pPr>
              <w:pStyle w:val="TableParagraph"/>
              <w:ind w:right="124"/>
              <w:jc w:val="right"/>
              <w:rPr>
                <w:sz w:val="22"/>
              </w:rPr>
            </w:pPr>
            <w:r>
              <w:rPr>
                <w:spacing w:val="-4"/>
                <w:sz w:val="22"/>
              </w:rPr>
              <w:t>5.40</w:t>
            </w:r>
          </w:p>
        </w:tc>
      </w:tr>
      <w:tr>
        <w:trPr>
          <w:trHeight w:val="412" w:hRule="atLeast"/>
        </w:trPr>
        <w:tc>
          <w:tcPr>
            <w:tcW w:w="751" w:type="dxa"/>
          </w:tcPr>
          <w:p>
            <w:pPr>
              <w:pStyle w:val="TableParagraph"/>
              <w:ind w:right="58"/>
              <w:jc w:val="center"/>
              <w:rPr>
                <w:sz w:val="22"/>
              </w:rPr>
            </w:pPr>
            <w:r>
              <w:rPr>
                <w:spacing w:val="-2"/>
                <w:sz w:val="22"/>
              </w:rPr>
              <w:t>A01/09</w:t>
            </w:r>
          </w:p>
        </w:tc>
        <w:tc>
          <w:tcPr>
            <w:tcW w:w="7324" w:type="dxa"/>
          </w:tcPr>
          <w:p>
            <w:pPr>
              <w:pStyle w:val="TableParagraph"/>
              <w:ind w:left="7"/>
              <w:rPr>
                <w:sz w:val="22"/>
              </w:rPr>
            </w:pPr>
            <w:r>
              <w:rPr>
                <w:sz w:val="22"/>
              </w:rPr>
              <w:t>RISORSE</w:t>
            </w:r>
            <w:r>
              <w:rPr>
                <w:spacing w:val="-9"/>
                <w:sz w:val="22"/>
              </w:rPr>
              <w:t> </w:t>
            </w:r>
            <w:r>
              <w:rPr>
                <w:sz w:val="22"/>
              </w:rPr>
              <w:t>FINANZIARIE</w:t>
            </w:r>
            <w:r>
              <w:rPr>
                <w:spacing w:val="-7"/>
                <w:sz w:val="22"/>
              </w:rPr>
              <w:t> </w:t>
            </w:r>
            <w:r>
              <w:rPr>
                <w:sz w:val="22"/>
              </w:rPr>
              <w:t>ATTIVITA'</w:t>
            </w:r>
            <w:r>
              <w:rPr>
                <w:spacing w:val="-11"/>
                <w:sz w:val="22"/>
              </w:rPr>
              <w:t> </w:t>
            </w:r>
            <w:r>
              <w:rPr>
                <w:spacing w:val="-2"/>
                <w:sz w:val="22"/>
              </w:rPr>
              <w:t>CONCORSUALI</w:t>
            </w:r>
          </w:p>
        </w:tc>
        <w:tc>
          <w:tcPr>
            <w:tcW w:w="1274" w:type="dxa"/>
          </w:tcPr>
          <w:p>
            <w:pPr>
              <w:pStyle w:val="TableParagraph"/>
              <w:ind w:right="124"/>
              <w:jc w:val="right"/>
              <w:rPr>
                <w:sz w:val="22"/>
              </w:rPr>
            </w:pPr>
            <w:r>
              <w:rPr>
                <w:spacing w:val="-2"/>
                <w:sz w:val="22"/>
              </w:rPr>
              <w:t>10791.27</w:t>
            </w:r>
          </w:p>
        </w:tc>
      </w:tr>
      <w:tr>
        <w:trPr>
          <w:trHeight w:val="414" w:hRule="atLeast"/>
        </w:trPr>
        <w:tc>
          <w:tcPr>
            <w:tcW w:w="751" w:type="dxa"/>
          </w:tcPr>
          <w:p>
            <w:pPr>
              <w:pStyle w:val="TableParagraph"/>
              <w:spacing w:before="77"/>
              <w:ind w:right="58"/>
              <w:jc w:val="center"/>
              <w:rPr>
                <w:sz w:val="22"/>
              </w:rPr>
            </w:pPr>
            <w:r>
              <w:rPr>
                <w:spacing w:val="-2"/>
                <w:sz w:val="22"/>
              </w:rPr>
              <w:t>A01/10</w:t>
            </w:r>
          </w:p>
        </w:tc>
        <w:tc>
          <w:tcPr>
            <w:tcW w:w="7324" w:type="dxa"/>
          </w:tcPr>
          <w:p>
            <w:pPr>
              <w:pStyle w:val="TableParagraph"/>
              <w:spacing w:before="77"/>
              <w:ind w:left="7"/>
              <w:rPr>
                <w:sz w:val="22"/>
              </w:rPr>
            </w:pPr>
            <w:r>
              <w:rPr>
                <w:sz w:val="22"/>
              </w:rPr>
              <w:t>INNOVAZIONE</w:t>
            </w:r>
            <w:r>
              <w:rPr>
                <w:spacing w:val="-10"/>
                <w:sz w:val="22"/>
              </w:rPr>
              <w:t> </w:t>
            </w:r>
            <w:r>
              <w:rPr>
                <w:sz w:val="22"/>
              </w:rPr>
              <w:t>DIGITALE</w:t>
            </w:r>
            <w:r>
              <w:rPr>
                <w:spacing w:val="-10"/>
                <w:sz w:val="22"/>
              </w:rPr>
              <w:t> </w:t>
            </w:r>
            <w:r>
              <w:rPr>
                <w:sz w:val="22"/>
              </w:rPr>
              <w:t>E</w:t>
            </w:r>
            <w:r>
              <w:rPr>
                <w:spacing w:val="-8"/>
                <w:sz w:val="22"/>
              </w:rPr>
              <w:t> </w:t>
            </w:r>
            <w:r>
              <w:rPr>
                <w:sz w:val="22"/>
              </w:rPr>
              <w:t>DIDATTICA</w:t>
            </w:r>
            <w:r>
              <w:rPr>
                <w:spacing w:val="-10"/>
                <w:sz w:val="22"/>
              </w:rPr>
              <w:t> </w:t>
            </w:r>
            <w:r>
              <w:rPr>
                <w:sz w:val="22"/>
              </w:rPr>
              <w:t>LABORATORIALE</w:t>
            </w:r>
            <w:r>
              <w:rPr>
                <w:spacing w:val="-9"/>
                <w:sz w:val="22"/>
              </w:rPr>
              <w:t> </w:t>
            </w:r>
            <w:r>
              <w:rPr>
                <w:spacing w:val="-4"/>
                <w:sz w:val="22"/>
              </w:rPr>
              <w:t>2022</w:t>
            </w:r>
          </w:p>
        </w:tc>
        <w:tc>
          <w:tcPr>
            <w:tcW w:w="1274" w:type="dxa"/>
          </w:tcPr>
          <w:p>
            <w:pPr>
              <w:pStyle w:val="TableParagraph"/>
              <w:spacing w:before="77"/>
              <w:ind w:right="124"/>
              <w:jc w:val="right"/>
              <w:rPr>
                <w:sz w:val="22"/>
              </w:rPr>
            </w:pPr>
            <w:r>
              <w:rPr>
                <w:spacing w:val="-2"/>
                <w:sz w:val="22"/>
              </w:rPr>
              <w:t>1000.00</w:t>
            </w:r>
          </w:p>
        </w:tc>
      </w:tr>
      <w:tr>
        <w:trPr>
          <w:trHeight w:val="412" w:hRule="atLeast"/>
        </w:trPr>
        <w:tc>
          <w:tcPr>
            <w:tcW w:w="751" w:type="dxa"/>
          </w:tcPr>
          <w:p>
            <w:pPr>
              <w:pStyle w:val="TableParagraph"/>
              <w:ind w:right="58"/>
              <w:jc w:val="center"/>
              <w:rPr>
                <w:sz w:val="22"/>
              </w:rPr>
            </w:pPr>
            <w:r>
              <w:rPr>
                <w:spacing w:val="-2"/>
                <w:sz w:val="22"/>
              </w:rPr>
              <w:t>A03/02</w:t>
            </w:r>
          </w:p>
        </w:tc>
        <w:tc>
          <w:tcPr>
            <w:tcW w:w="7324" w:type="dxa"/>
          </w:tcPr>
          <w:p>
            <w:pPr>
              <w:pStyle w:val="TableParagraph"/>
              <w:ind w:left="7"/>
              <w:rPr>
                <w:sz w:val="22"/>
              </w:rPr>
            </w:pPr>
            <w:r>
              <w:rPr>
                <w:sz w:val="22"/>
              </w:rPr>
              <w:t>BUONI</w:t>
            </w:r>
            <w:r>
              <w:rPr>
                <w:spacing w:val="-6"/>
                <w:sz w:val="22"/>
              </w:rPr>
              <w:t> </w:t>
            </w:r>
            <w:r>
              <w:rPr>
                <w:sz w:val="22"/>
              </w:rPr>
              <w:t>LIBRO</w:t>
            </w:r>
            <w:r>
              <w:rPr>
                <w:spacing w:val="-1"/>
                <w:sz w:val="22"/>
              </w:rPr>
              <w:t> </w:t>
            </w:r>
            <w:r>
              <w:rPr>
                <w:sz w:val="22"/>
              </w:rPr>
              <w:t>-</w:t>
            </w:r>
            <w:r>
              <w:rPr>
                <w:spacing w:val="-3"/>
                <w:sz w:val="22"/>
              </w:rPr>
              <w:t> </w:t>
            </w:r>
            <w:r>
              <w:rPr>
                <w:sz w:val="22"/>
              </w:rPr>
              <w:t>COMUNE</w:t>
            </w:r>
            <w:r>
              <w:rPr>
                <w:spacing w:val="-2"/>
                <w:sz w:val="22"/>
              </w:rPr>
              <w:t> </w:t>
            </w:r>
            <w:r>
              <w:rPr>
                <w:sz w:val="22"/>
              </w:rPr>
              <w:t>DI</w:t>
            </w:r>
            <w:r>
              <w:rPr>
                <w:spacing w:val="-5"/>
                <w:sz w:val="22"/>
              </w:rPr>
              <w:t> </w:t>
            </w:r>
            <w:r>
              <w:rPr>
                <w:spacing w:val="-2"/>
                <w:sz w:val="22"/>
              </w:rPr>
              <w:t>BRINDISI</w:t>
            </w:r>
          </w:p>
        </w:tc>
        <w:tc>
          <w:tcPr>
            <w:tcW w:w="1274" w:type="dxa"/>
          </w:tcPr>
          <w:p>
            <w:pPr>
              <w:pStyle w:val="TableParagraph"/>
              <w:ind w:right="124"/>
              <w:jc w:val="right"/>
              <w:rPr>
                <w:sz w:val="22"/>
              </w:rPr>
            </w:pPr>
            <w:r>
              <w:rPr>
                <w:spacing w:val="-2"/>
                <w:sz w:val="22"/>
              </w:rPr>
              <w:t>2422.88</w:t>
            </w:r>
          </w:p>
        </w:tc>
      </w:tr>
      <w:tr>
        <w:trPr>
          <w:trHeight w:val="412" w:hRule="atLeast"/>
        </w:trPr>
        <w:tc>
          <w:tcPr>
            <w:tcW w:w="751" w:type="dxa"/>
          </w:tcPr>
          <w:p>
            <w:pPr>
              <w:pStyle w:val="TableParagraph"/>
              <w:ind w:right="58"/>
              <w:jc w:val="center"/>
              <w:rPr>
                <w:sz w:val="22"/>
              </w:rPr>
            </w:pPr>
            <w:r>
              <w:rPr>
                <w:spacing w:val="-2"/>
                <w:sz w:val="22"/>
              </w:rPr>
              <w:t>A03/08</w:t>
            </w:r>
          </w:p>
        </w:tc>
        <w:tc>
          <w:tcPr>
            <w:tcW w:w="7324" w:type="dxa"/>
          </w:tcPr>
          <w:p>
            <w:pPr>
              <w:pStyle w:val="TableParagraph"/>
              <w:ind w:left="7"/>
              <w:rPr>
                <w:sz w:val="22"/>
              </w:rPr>
            </w:pPr>
            <w:r>
              <w:rPr>
                <w:sz w:val="22"/>
              </w:rPr>
              <w:t>RICHIAMI</w:t>
            </w:r>
            <w:r>
              <w:rPr>
                <w:spacing w:val="-8"/>
                <w:sz w:val="22"/>
              </w:rPr>
              <w:t> </w:t>
            </w:r>
            <w:r>
              <w:rPr>
                <w:sz w:val="22"/>
              </w:rPr>
              <w:t>SONORI</w:t>
            </w:r>
            <w:r>
              <w:rPr>
                <w:spacing w:val="-5"/>
                <w:sz w:val="22"/>
              </w:rPr>
              <w:t> </w:t>
            </w:r>
            <w:r>
              <w:rPr>
                <w:sz w:val="22"/>
              </w:rPr>
              <w:t>DGR</w:t>
            </w:r>
            <w:r>
              <w:rPr>
                <w:spacing w:val="-3"/>
                <w:sz w:val="22"/>
              </w:rPr>
              <w:t> </w:t>
            </w:r>
            <w:r>
              <w:rPr>
                <w:sz w:val="22"/>
              </w:rPr>
              <w:t>n.1676</w:t>
            </w:r>
            <w:r>
              <w:rPr>
                <w:spacing w:val="-3"/>
                <w:sz w:val="22"/>
              </w:rPr>
              <w:t> </w:t>
            </w:r>
            <w:r>
              <w:rPr>
                <w:sz w:val="22"/>
              </w:rPr>
              <w:t>del</w:t>
            </w:r>
            <w:r>
              <w:rPr>
                <w:spacing w:val="-2"/>
                <w:sz w:val="22"/>
              </w:rPr>
              <w:t> 21/10/2021</w:t>
            </w:r>
          </w:p>
        </w:tc>
        <w:tc>
          <w:tcPr>
            <w:tcW w:w="1274" w:type="dxa"/>
          </w:tcPr>
          <w:p>
            <w:pPr>
              <w:pStyle w:val="TableParagraph"/>
              <w:ind w:right="124"/>
              <w:jc w:val="right"/>
              <w:rPr>
                <w:sz w:val="22"/>
              </w:rPr>
            </w:pPr>
            <w:r>
              <w:rPr>
                <w:spacing w:val="-2"/>
                <w:sz w:val="22"/>
              </w:rPr>
              <w:t>14.38</w:t>
            </w:r>
          </w:p>
        </w:tc>
      </w:tr>
      <w:tr>
        <w:trPr>
          <w:trHeight w:val="414" w:hRule="atLeast"/>
        </w:trPr>
        <w:tc>
          <w:tcPr>
            <w:tcW w:w="751" w:type="dxa"/>
          </w:tcPr>
          <w:p>
            <w:pPr>
              <w:pStyle w:val="TableParagraph"/>
              <w:spacing w:before="77"/>
              <w:ind w:right="58"/>
              <w:jc w:val="center"/>
              <w:rPr>
                <w:sz w:val="22"/>
              </w:rPr>
            </w:pPr>
            <w:r>
              <w:rPr>
                <w:spacing w:val="-2"/>
                <w:sz w:val="22"/>
              </w:rPr>
              <w:t>A03/09</w:t>
            </w:r>
          </w:p>
        </w:tc>
        <w:tc>
          <w:tcPr>
            <w:tcW w:w="7324" w:type="dxa"/>
          </w:tcPr>
          <w:p>
            <w:pPr>
              <w:pStyle w:val="TableParagraph"/>
              <w:spacing w:before="77"/>
              <w:ind w:left="7"/>
              <w:rPr>
                <w:sz w:val="22"/>
              </w:rPr>
            </w:pPr>
            <w:r>
              <w:rPr>
                <w:sz w:val="22"/>
              </w:rPr>
              <w:t>RISORSE</w:t>
            </w:r>
            <w:r>
              <w:rPr>
                <w:spacing w:val="-4"/>
                <w:sz w:val="22"/>
              </w:rPr>
              <w:t> </w:t>
            </w:r>
            <w:r>
              <w:rPr>
                <w:sz w:val="22"/>
              </w:rPr>
              <w:t>ART.</w:t>
            </w:r>
            <w:r>
              <w:rPr>
                <w:spacing w:val="-2"/>
                <w:sz w:val="22"/>
              </w:rPr>
              <w:t> </w:t>
            </w:r>
            <w:r>
              <w:rPr>
                <w:sz w:val="22"/>
              </w:rPr>
              <w:t>21</w:t>
            </w:r>
            <w:r>
              <w:rPr>
                <w:spacing w:val="-3"/>
                <w:sz w:val="22"/>
              </w:rPr>
              <w:t> </w:t>
            </w:r>
            <w:r>
              <w:rPr>
                <w:sz w:val="22"/>
              </w:rPr>
              <w:t>DL</w:t>
            </w:r>
            <w:r>
              <w:rPr>
                <w:spacing w:val="-2"/>
                <w:sz w:val="22"/>
              </w:rPr>
              <w:t> 137/2020</w:t>
            </w:r>
          </w:p>
        </w:tc>
        <w:tc>
          <w:tcPr>
            <w:tcW w:w="1274" w:type="dxa"/>
          </w:tcPr>
          <w:p>
            <w:pPr>
              <w:pStyle w:val="TableParagraph"/>
              <w:spacing w:before="77"/>
              <w:ind w:right="124"/>
              <w:jc w:val="right"/>
              <w:rPr>
                <w:sz w:val="22"/>
              </w:rPr>
            </w:pPr>
            <w:r>
              <w:rPr>
                <w:spacing w:val="-2"/>
                <w:sz w:val="22"/>
              </w:rPr>
              <w:t>75.33</w:t>
            </w:r>
          </w:p>
        </w:tc>
      </w:tr>
      <w:tr>
        <w:trPr>
          <w:trHeight w:val="664" w:hRule="atLeast"/>
        </w:trPr>
        <w:tc>
          <w:tcPr>
            <w:tcW w:w="751" w:type="dxa"/>
          </w:tcPr>
          <w:p>
            <w:pPr>
              <w:pStyle w:val="TableParagraph"/>
              <w:ind w:right="58"/>
              <w:jc w:val="center"/>
              <w:rPr>
                <w:sz w:val="22"/>
              </w:rPr>
            </w:pPr>
            <w:r>
              <w:rPr>
                <w:spacing w:val="-2"/>
                <w:sz w:val="22"/>
              </w:rPr>
              <w:t>A03/10</w:t>
            </w:r>
          </w:p>
        </w:tc>
        <w:tc>
          <w:tcPr>
            <w:tcW w:w="7324" w:type="dxa"/>
          </w:tcPr>
          <w:p>
            <w:pPr>
              <w:pStyle w:val="TableParagraph"/>
              <w:spacing w:before="72"/>
              <w:ind w:left="7"/>
              <w:rPr>
                <w:sz w:val="22"/>
              </w:rPr>
            </w:pPr>
            <w:r>
              <w:rPr>
                <w:sz w:val="22"/>
              </w:rPr>
              <w:t>Completamento</w:t>
            </w:r>
            <w:r>
              <w:rPr>
                <w:spacing w:val="-4"/>
                <w:sz w:val="22"/>
              </w:rPr>
              <w:t> </w:t>
            </w:r>
            <w:r>
              <w:rPr>
                <w:sz w:val="22"/>
              </w:rPr>
              <w:t>programma</w:t>
            </w:r>
            <w:r>
              <w:rPr>
                <w:spacing w:val="-4"/>
                <w:sz w:val="22"/>
              </w:rPr>
              <w:t> </w:t>
            </w:r>
            <w:r>
              <w:rPr>
                <w:sz w:val="22"/>
              </w:rPr>
              <w:t>sostegno</w:t>
            </w:r>
            <w:r>
              <w:rPr>
                <w:spacing w:val="-4"/>
                <w:sz w:val="22"/>
              </w:rPr>
              <w:t> </w:t>
            </w:r>
            <w:r>
              <w:rPr>
                <w:sz w:val="22"/>
              </w:rPr>
              <w:t>fruizione</w:t>
            </w:r>
            <w:r>
              <w:rPr>
                <w:spacing w:val="-4"/>
                <w:sz w:val="22"/>
              </w:rPr>
              <w:t> </w:t>
            </w:r>
            <w:r>
              <w:rPr>
                <w:sz w:val="22"/>
              </w:rPr>
              <w:t>attività</w:t>
            </w:r>
            <w:r>
              <w:rPr>
                <w:spacing w:val="-6"/>
                <w:sz w:val="22"/>
              </w:rPr>
              <w:t> </w:t>
            </w:r>
            <w:r>
              <w:rPr>
                <w:sz w:val="22"/>
              </w:rPr>
              <w:t>di</w:t>
            </w:r>
            <w:r>
              <w:rPr>
                <w:spacing w:val="-3"/>
                <w:sz w:val="22"/>
              </w:rPr>
              <w:t> </w:t>
            </w:r>
            <w:r>
              <w:rPr>
                <w:sz w:val="22"/>
              </w:rPr>
              <w:t>D.D.I.</w:t>
            </w:r>
            <w:r>
              <w:rPr>
                <w:spacing w:val="-4"/>
                <w:sz w:val="22"/>
              </w:rPr>
              <w:t> </w:t>
            </w:r>
            <w:r>
              <w:rPr>
                <w:sz w:val="22"/>
              </w:rPr>
              <w:t>art.</w:t>
            </w:r>
            <w:r>
              <w:rPr>
                <w:spacing w:val="-4"/>
                <w:sz w:val="22"/>
              </w:rPr>
              <w:t> </w:t>
            </w:r>
            <w:r>
              <w:rPr>
                <w:sz w:val="22"/>
              </w:rPr>
              <w:t>32</w:t>
            </w:r>
            <w:r>
              <w:rPr>
                <w:spacing w:val="-4"/>
                <w:sz w:val="22"/>
              </w:rPr>
              <w:t> </w:t>
            </w:r>
            <w:r>
              <w:rPr>
                <w:sz w:val="22"/>
              </w:rPr>
              <w:t>del</w:t>
            </w:r>
            <w:r>
              <w:rPr>
                <w:spacing w:val="-3"/>
                <w:sz w:val="22"/>
              </w:rPr>
              <w:t> </w:t>
            </w:r>
            <w:r>
              <w:rPr>
                <w:sz w:val="22"/>
              </w:rPr>
              <w:t>D.L.</w:t>
            </w:r>
            <w:r>
              <w:rPr>
                <w:spacing w:val="-4"/>
                <w:sz w:val="22"/>
              </w:rPr>
              <w:t> </w:t>
            </w:r>
            <w:r>
              <w:rPr>
                <w:sz w:val="22"/>
              </w:rPr>
              <w:t>n. </w:t>
            </w:r>
            <w:r>
              <w:rPr>
                <w:spacing w:val="-2"/>
                <w:sz w:val="22"/>
              </w:rPr>
              <w:t>41/2021</w:t>
            </w:r>
          </w:p>
        </w:tc>
        <w:tc>
          <w:tcPr>
            <w:tcW w:w="1274" w:type="dxa"/>
          </w:tcPr>
          <w:p>
            <w:pPr>
              <w:pStyle w:val="TableParagraph"/>
              <w:ind w:right="124"/>
              <w:jc w:val="right"/>
              <w:rPr>
                <w:sz w:val="22"/>
              </w:rPr>
            </w:pPr>
            <w:r>
              <w:rPr>
                <w:spacing w:val="-2"/>
                <w:sz w:val="22"/>
              </w:rPr>
              <w:t>1863.99</w:t>
            </w:r>
          </w:p>
        </w:tc>
      </w:tr>
      <w:tr>
        <w:trPr>
          <w:trHeight w:val="414" w:hRule="atLeast"/>
        </w:trPr>
        <w:tc>
          <w:tcPr>
            <w:tcW w:w="751" w:type="dxa"/>
          </w:tcPr>
          <w:p>
            <w:pPr>
              <w:pStyle w:val="TableParagraph"/>
              <w:spacing w:before="77"/>
              <w:ind w:right="58"/>
              <w:jc w:val="center"/>
              <w:rPr>
                <w:sz w:val="22"/>
              </w:rPr>
            </w:pPr>
            <w:r>
              <w:rPr>
                <w:spacing w:val="-2"/>
                <w:sz w:val="22"/>
              </w:rPr>
              <w:t>A03/11</w:t>
            </w:r>
          </w:p>
        </w:tc>
        <w:tc>
          <w:tcPr>
            <w:tcW w:w="7324" w:type="dxa"/>
          </w:tcPr>
          <w:p>
            <w:pPr>
              <w:pStyle w:val="TableParagraph"/>
              <w:spacing w:before="77"/>
              <w:ind w:left="7"/>
              <w:rPr>
                <w:sz w:val="22"/>
              </w:rPr>
            </w:pPr>
            <w:r>
              <w:rPr>
                <w:sz w:val="22"/>
              </w:rPr>
              <w:t>RISORSE</w:t>
            </w:r>
            <w:r>
              <w:rPr>
                <w:spacing w:val="-3"/>
                <w:sz w:val="22"/>
              </w:rPr>
              <w:t> </w:t>
            </w:r>
            <w:r>
              <w:rPr>
                <w:sz w:val="22"/>
              </w:rPr>
              <w:t>ART.</w:t>
            </w:r>
            <w:r>
              <w:rPr>
                <w:spacing w:val="-2"/>
                <w:sz w:val="22"/>
              </w:rPr>
              <w:t> </w:t>
            </w:r>
            <w:r>
              <w:rPr>
                <w:sz w:val="22"/>
              </w:rPr>
              <w:t>1</w:t>
            </w:r>
            <w:r>
              <w:rPr>
                <w:spacing w:val="-2"/>
                <w:sz w:val="22"/>
              </w:rPr>
              <w:t> </w:t>
            </w:r>
            <w:r>
              <w:rPr>
                <w:sz w:val="22"/>
              </w:rPr>
              <w:t>comma</w:t>
            </w:r>
            <w:r>
              <w:rPr>
                <w:spacing w:val="-1"/>
                <w:sz w:val="22"/>
              </w:rPr>
              <w:t> </w:t>
            </w:r>
            <w:r>
              <w:rPr>
                <w:sz w:val="22"/>
              </w:rPr>
              <w:t>697,</w:t>
            </w:r>
            <w:r>
              <w:rPr>
                <w:spacing w:val="-2"/>
                <w:sz w:val="22"/>
              </w:rPr>
              <w:t> </w:t>
            </w:r>
            <w:r>
              <w:rPr>
                <w:sz w:val="22"/>
              </w:rPr>
              <w:t>L.</w:t>
            </w:r>
            <w:r>
              <w:rPr>
                <w:spacing w:val="-1"/>
                <w:sz w:val="22"/>
              </w:rPr>
              <w:t> </w:t>
            </w:r>
            <w:r>
              <w:rPr>
                <w:sz w:val="22"/>
              </w:rPr>
              <w:t>n.</w:t>
            </w:r>
            <w:r>
              <w:rPr>
                <w:spacing w:val="-2"/>
                <w:sz w:val="22"/>
              </w:rPr>
              <w:t> 234/2021</w:t>
            </w:r>
          </w:p>
        </w:tc>
        <w:tc>
          <w:tcPr>
            <w:tcW w:w="1274" w:type="dxa"/>
          </w:tcPr>
          <w:p>
            <w:pPr>
              <w:pStyle w:val="TableParagraph"/>
              <w:spacing w:before="77"/>
              <w:ind w:right="124"/>
              <w:jc w:val="right"/>
              <w:rPr>
                <w:sz w:val="22"/>
              </w:rPr>
            </w:pPr>
            <w:r>
              <w:rPr>
                <w:spacing w:val="-2"/>
                <w:sz w:val="22"/>
              </w:rPr>
              <w:t>4016.07</w:t>
            </w:r>
          </w:p>
        </w:tc>
      </w:tr>
    </w:tbl>
    <w:p>
      <w:pPr>
        <w:pStyle w:val="TableParagraph"/>
        <w:spacing w:after="0"/>
        <w:jc w:val="right"/>
        <w:rPr>
          <w:sz w:val="22"/>
        </w:rPr>
        <w:sectPr>
          <w:pgSz w:w="11910" w:h="16840"/>
          <w:pgMar w:header="757" w:footer="374" w:top="1120" w:bottom="560" w:left="992" w:right="566"/>
        </w:sectPr>
      </w:pPr>
    </w:p>
    <w:p>
      <w:pPr>
        <w:pStyle w:val="BodyText"/>
        <w:spacing w:before="6"/>
        <w:rPr>
          <w:b/>
          <w:sz w:val="12"/>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51"/>
        <w:gridCol w:w="7324"/>
        <w:gridCol w:w="1274"/>
      </w:tblGrid>
      <w:tr>
        <w:trPr>
          <w:trHeight w:val="412" w:hRule="atLeast"/>
        </w:trPr>
        <w:tc>
          <w:tcPr>
            <w:tcW w:w="751" w:type="dxa"/>
          </w:tcPr>
          <w:p>
            <w:pPr>
              <w:pStyle w:val="TableParagraph"/>
              <w:ind w:left="6"/>
              <w:rPr>
                <w:sz w:val="22"/>
              </w:rPr>
            </w:pPr>
            <w:r>
              <w:rPr>
                <w:spacing w:val="-2"/>
                <w:sz w:val="22"/>
              </w:rPr>
              <w:t>A03/13</w:t>
            </w:r>
          </w:p>
        </w:tc>
        <w:tc>
          <w:tcPr>
            <w:tcW w:w="7324" w:type="dxa"/>
          </w:tcPr>
          <w:p>
            <w:pPr>
              <w:pStyle w:val="TableParagraph"/>
              <w:ind w:left="7"/>
              <w:rPr>
                <w:sz w:val="22"/>
              </w:rPr>
            </w:pPr>
            <w:r>
              <w:rPr>
                <w:sz w:val="22"/>
              </w:rPr>
              <w:t>Spazi</w:t>
            </w:r>
            <w:r>
              <w:rPr>
                <w:spacing w:val="-4"/>
                <w:sz w:val="22"/>
              </w:rPr>
              <w:t> </w:t>
            </w:r>
            <w:r>
              <w:rPr>
                <w:sz w:val="22"/>
              </w:rPr>
              <w:t>e</w:t>
            </w:r>
            <w:r>
              <w:rPr>
                <w:spacing w:val="-3"/>
                <w:sz w:val="22"/>
              </w:rPr>
              <w:t> </w:t>
            </w:r>
            <w:r>
              <w:rPr>
                <w:sz w:val="22"/>
              </w:rPr>
              <w:t>strumenti</w:t>
            </w:r>
            <w:r>
              <w:rPr>
                <w:spacing w:val="-1"/>
                <w:sz w:val="22"/>
              </w:rPr>
              <w:t> </w:t>
            </w:r>
            <w:r>
              <w:rPr>
                <w:sz w:val="22"/>
              </w:rPr>
              <w:t>digitali</w:t>
            </w:r>
            <w:r>
              <w:rPr>
                <w:spacing w:val="-2"/>
                <w:sz w:val="22"/>
              </w:rPr>
              <w:t> </w:t>
            </w:r>
            <w:r>
              <w:rPr>
                <w:sz w:val="22"/>
              </w:rPr>
              <w:t>per</w:t>
            </w:r>
            <w:r>
              <w:rPr>
                <w:spacing w:val="-2"/>
                <w:sz w:val="22"/>
              </w:rPr>
              <w:t> </w:t>
            </w:r>
            <w:r>
              <w:rPr>
                <w:sz w:val="22"/>
              </w:rPr>
              <w:t>le</w:t>
            </w:r>
            <w:r>
              <w:rPr>
                <w:spacing w:val="-2"/>
                <w:sz w:val="22"/>
              </w:rPr>
              <w:t> </w:t>
            </w:r>
            <w:r>
              <w:rPr>
                <w:sz w:val="22"/>
              </w:rPr>
              <w:t>STEM</w:t>
            </w:r>
            <w:r>
              <w:rPr>
                <w:spacing w:val="-3"/>
                <w:sz w:val="22"/>
              </w:rPr>
              <w:t> </w:t>
            </w:r>
            <w:r>
              <w:rPr>
                <w:sz w:val="22"/>
              </w:rPr>
              <w:t>–</w:t>
            </w:r>
            <w:r>
              <w:rPr>
                <w:spacing w:val="-3"/>
                <w:sz w:val="22"/>
              </w:rPr>
              <w:t> </w:t>
            </w:r>
            <w:r>
              <w:rPr>
                <w:sz w:val="22"/>
              </w:rPr>
              <w:t>Avviso</w:t>
            </w:r>
            <w:r>
              <w:rPr>
                <w:spacing w:val="-2"/>
                <w:sz w:val="22"/>
              </w:rPr>
              <w:t> </w:t>
            </w:r>
            <w:r>
              <w:rPr>
                <w:sz w:val="22"/>
              </w:rPr>
              <w:t>prot.</w:t>
            </w:r>
            <w:r>
              <w:rPr>
                <w:spacing w:val="-6"/>
                <w:sz w:val="22"/>
              </w:rPr>
              <w:t> </w:t>
            </w:r>
            <w:r>
              <w:rPr>
                <w:sz w:val="22"/>
              </w:rPr>
              <w:t>n.</w:t>
            </w:r>
            <w:r>
              <w:rPr>
                <w:spacing w:val="-2"/>
                <w:sz w:val="22"/>
              </w:rPr>
              <w:t> </w:t>
            </w:r>
            <w:r>
              <w:rPr>
                <w:sz w:val="22"/>
              </w:rPr>
              <w:t>10812</w:t>
            </w:r>
            <w:r>
              <w:rPr>
                <w:spacing w:val="-3"/>
                <w:sz w:val="22"/>
              </w:rPr>
              <w:t> </w:t>
            </w:r>
            <w:r>
              <w:rPr>
                <w:sz w:val="22"/>
              </w:rPr>
              <w:t>del </w:t>
            </w:r>
            <w:r>
              <w:rPr>
                <w:spacing w:val="-2"/>
                <w:sz w:val="22"/>
              </w:rPr>
              <w:t>13/05/2021</w:t>
            </w:r>
          </w:p>
        </w:tc>
        <w:tc>
          <w:tcPr>
            <w:tcW w:w="1274" w:type="dxa"/>
          </w:tcPr>
          <w:p>
            <w:pPr>
              <w:pStyle w:val="TableParagraph"/>
              <w:ind w:right="124"/>
              <w:jc w:val="right"/>
              <w:rPr>
                <w:sz w:val="22"/>
              </w:rPr>
            </w:pPr>
            <w:r>
              <w:rPr>
                <w:spacing w:val="-4"/>
                <w:sz w:val="22"/>
              </w:rPr>
              <w:t>3.88</w:t>
            </w:r>
          </w:p>
        </w:tc>
      </w:tr>
      <w:tr>
        <w:trPr>
          <w:trHeight w:val="412" w:hRule="atLeast"/>
        </w:trPr>
        <w:tc>
          <w:tcPr>
            <w:tcW w:w="751" w:type="dxa"/>
          </w:tcPr>
          <w:p>
            <w:pPr>
              <w:pStyle w:val="TableParagraph"/>
              <w:ind w:left="6"/>
              <w:rPr>
                <w:sz w:val="22"/>
              </w:rPr>
            </w:pPr>
            <w:r>
              <w:rPr>
                <w:spacing w:val="-2"/>
                <w:sz w:val="22"/>
              </w:rPr>
              <w:t>A03/14</w:t>
            </w:r>
          </w:p>
        </w:tc>
        <w:tc>
          <w:tcPr>
            <w:tcW w:w="7324" w:type="dxa"/>
          </w:tcPr>
          <w:p>
            <w:pPr>
              <w:pStyle w:val="TableParagraph"/>
              <w:ind w:left="7"/>
              <w:rPr>
                <w:sz w:val="22"/>
              </w:rPr>
            </w:pPr>
            <w:r>
              <w:rPr>
                <w:sz w:val="22"/>
              </w:rPr>
              <w:t>DIGITAL</w:t>
            </w:r>
            <w:r>
              <w:rPr>
                <w:spacing w:val="-7"/>
                <w:sz w:val="22"/>
              </w:rPr>
              <w:t> </w:t>
            </w:r>
            <w:r>
              <w:rPr>
                <w:sz w:val="22"/>
              </w:rPr>
              <w:t>INTERACTIVE</w:t>
            </w:r>
            <w:r>
              <w:rPr>
                <w:spacing w:val="-8"/>
                <w:sz w:val="22"/>
              </w:rPr>
              <w:t> </w:t>
            </w:r>
            <w:r>
              <w:rPr>
                <w:sz w:val="22"/>
              </w:rPr>
              <w:t>CLASSES</w:t>
            </w:r>
            <w:r>
              <w:rPr>
                <w:spacing w:val="-5"/>
                <w:sz w:val="22"/>
              </w:rPr>
              <w:t> </w:t>
            </w:r>
            <w:r>
              <w:rPr>
                <w:sz w:val="22"/>
              </w:rPr>
              <w:t>-</w:t>
            </w:r>
            <w:r>
              <w:rPr>
                <w:spacing w:val="-12"/>
                <w:sz w:val="22"/>
              </w:rPr>
              <w:t> </w:t>
            </w:r>
            <w:r>
              <w:rPr>
                <w:sz w:val="22"/>
              </w:rPr>
              <w:t>PNRR.</w:t>
            </w:r>
            <w:r>
              <w:rPr>
                <w:spacing w:val="-7"/>
                <w:sz w:val="22"/>
              </w:rPr>
              <w:t> </w:t>
            </w:r>
            <w:r>
              <w:rPr>
                <w:sz w:val="22"/>
              </w:rPr>
              <w:t>M4C1I3.2-2022-961-P-</w:t>
            </w:r>
            <w:r>
              <w:rPr>
                <w:spacing w:val="-2"/>
                <w:sz w:val="22"/>
              </w:rPr>
              <w:t>18213</w:t>
            </w:r>
          </w:p>
        </w:tc>
        <w:tc>
          <w:tcPr>
            <w:tcW w:w="1274" w:type="dxa"/>
          </w:tcPr>
          <w:p>
            <w:pPr>
              <w:pStyle w:val="TableParagraph"/>
              <w:ind w:right="124"/>
              <w:jc w:val="right"/>
              <w:rPr>
                <w:sz w:val="22"/>
              </w:rPr>
            </w:pPr>
            <w:r>
              <w:rPr>
                <w:spacing w:val="-2"/>
                <w:sz w:val="22"/>
              </w:rPr>
              <w:t>697.42</w:t>
            </w:r>
          </w:p>
        </w:tc>
      </w:tr>
      <w:tr>
        <w:trPr>
          <w:trHeight w:val="414" w:hRule="atLeast"/>
        </w:trPr>
        <w:tc>
          <w:tcPr>
            <w:tcW w:w="751" w:type="dxa"/>
          </w:tcPr>
          <w:p>
            <w:pPr>
              <w:pStyle w:val="TableParagraph"/>
              <w:spacing w:before="77"/>
              <w:ind w:left="6"/>
              <w:rPr>
                <w:sz w:val="22"/>
              </w:rPr>
            </w:pPr>
            <w:r>
              <w:rPr>
                <w:spacing w:val="-2"/>
                <w:sz w:val="22"/>
              </w:rPr>
              <w:t>A03/15</w:t>
            </w:r>
          </w:p>
        </w:tc>
        <w:tc>
          <w:tcPr>
            <w:tcW w:w="7324" w:type="dxa"/>
          </w:tcPr>
          <w:p>
            <w:pPr>
              <w:pStyle w:val="TableParagraph"/>
              <w:spacing w:before="77"/>
              <w:ind w:left="7"/>
              <w:rPr>
                <w:sz w:val="22"/>
              </w:rPr>
            </w:pPr>
            <w:r>
              <w:rPr>
                <w:sz w:val="22"/>
              </w:rPr>
              <w:t>MISSION</w:t>
            </w:r>
            <w:r>
              <w:rPr>
                <w:spacing w:val="-6"/>
                <w:sz w:val="22"/>
              </w:rPr>
              <w:t> </w:t>
            </w:r>
            <w:r>
              <w:rPr>
                <w:sz w:val="22"/>
              </w:rPr>
              <w:t>TO</w:t>
            </w:r>
            <w:r>
              <w:rPr>
                <w:spacing w:val="-6"/>
                <w:sz w:val="22"/>
              </w:rPr>
              <w:t> </w:t>
            </w:r>
            <w:r>
              <w:rPr>
                <w:sz w:val="22"/>
              </w:rPr>
              <w:t>LABS</w:t>
            </w:r>
            <w:r>
              <w:rPr>
                <w:spacing w:val="-2"/>
                <w:sz w:val="22"/>
              </w:rPr>
              <w:t> </w:t>
            </w:r>
            <w:r>
              <w:rPr>
                <w:sz w:val="22"/>
              </w:rPr>
              <w:t>-</w:t>
            </w:r>
            <w:r>
              <w:rPr>
                <w:spacing w:val="-9"/>
                <w:sz w:val="22"/>
              </w:rPr>
              <w:t> </w:t>
            </w:r>
            <w:r>
              <w:rPr>
                <w:sz w:val="22"/>
              </w:rPr>
              <w:t>PNRR.</w:t>
            </w:r>
            <w:r>
              <w:rPr>
                <w:spacing w:val="-4"/>
                <w:sz w:val="22"/>
              </w:rPr>
              <w:t> </w:t>
            </w:r>
            <w:r>
              <w:rPr>
                <w:sz w:val="22"/>
              </w:rPr>
              <w:t>M4C1I3.2-2022-962-P-</w:t>
            </w:r>
            <w:r>
              <w:rPr>
                <w:spacing w:val="-2"/>
                <w:sz w:val="22"/>
              </w:rPr>
              <w:t>18198</w:t>
            </w:r>
          </w:p>
        </w:tc>
        <w:tc>
          <w:tcPr>
            <w:tcW w:w="1274" w:type="dxa"/>
          </w:tcPr>
          <w:p>
            <w:pPr>
              <w:pStyle w:val="TableParagraph"/>
              <w:spacing w:before="77"/>
              <w:ind w:right="124"/>
              <w:jc w:val="right"/>
              <w:rPr>
                <w:sz w:val="22"/>
              </w:rPr>
            </w:pPr>
            <w:r>
              <w:rPr>
                <w:spacing w:val="-2"/>
                <w:sz w:val="22"/>
              </w:rPr>
              <w:t>2439.75</w:t>
            </w:r>
          </w:p>
        </w:tc>
      </w:tr>
      <w:tr>
        <w:trPr>
          <w:trHeight w:val="412" w:hRule="atLeast"/>
        </w:trPr>
        <w:tc>
          <w:tcPr>
            <w:tcW w:w="751" w:type="dxa"/>
          </w:tcPr>
          <w:p>
            <w:pPr>
              <w:pStyle w:val="TableParagraph"/>
              <w:ind w:left="6"/>
              <w:rPr>
                <w:sz w:val="22"/>
              </w:rPr>
            </w:pPr>
            <w:r>
              <w:rPr>
                <w:spacing w:val="-2"/>
                <w:sz w:val="22"/>
              </w:rPr>
              <w:t>A03/16</w:t>
            </w:r>
          </w:p>
        </w:tc>
        <w:tc>
          <w:tcPr>
            <w:tcW w:w="7324" w:type="dxa"/>
          </w:tcPr>
          <w:p>
            <w:pPr>
              <w:pStyle w:val="TableParagraph"/>
              <w:ind w:left="7"/>
              <w:rPr>
                <w:sz w:val="22"/>
              </w:rPr>
            </w:pPr>
            <w:r>
              <w:rPr>
                <w:sz w:val="22"/>
              </w:rPr>
              <w:t>IN-CONTRO</w:t>
            </w:r>
            <w:r>
              <w:rPr>
                <w:spacing w:val="-6"/>
                <w:sz w:val="22"/>
              </w:rPr>
              <w:t> </w:t>
            </w:r>
            <w:r>
              <w:rPr>
                <w:sz w:val="22"/>
              </w:rPr>
              <w:t>-</w:t>
            </w:r>
            <w:r>
              <w:rPr>
                <w:spacing w:val="-11"/>
                <w:sz w:val="22"/>
              </w:rPr>
              <w:t> </w:t>
            </w:r>
            <w:r>
              <w:rPr>
                <w:sz w:val="22"/>
              </w:rPr>
              <w:t>PNRR.</w:t>
            </w:r>
            <w:r>
              <w:rPr>
                <w:spacing w:val="-7"/>
                <w:sz w:val="22"/>
              </w:rPr>
              <w:t> </w:t>
            </w:r>
            <w:r>
              <w:rPr>
                <w:sz w:val="22"/>
              </w:rPr>
              <w:t>M4C1I1.4-2022-981-P-</w:t>
            </w:r>
            <w:r>
              <w:rPr>
                <w:spacing w:val="-2"/>
                <w:sz w:val="22"/>
              </w:rPr>
              <w:t>11308</w:t>
            </w:r>
          </w:p>
        </w:tc>
        <w:tc>
          <w:tcPr>
            <w:tcW w:w="1274" w:type="dxa"/>
          </w:tcPr>
          <w:p>
            <w:pPr>
              <w:pStyle w:val="TableParagraph"/>
              <w:ind w:right="124"/>
              <w:jc w:val="right"/>
              <w:rPr>
                <w:sz w:val="22"/>
              </w:rPr>
            </w:pPr>
            <w:r>
              <w:rPr>
                <w:spacing w:val="-2"/>
                <w:sz w:val="22"/>
              </w:rPr>
              <w:t>154590.95</w:t>
            </w:r>
          </w:p>
        </w:tc>
      </w:tr>
      <w:tr>
        <w:trPr>
          <w:trHeight w:val="412" w:hRule="atLeast"/>
        </w:trPr>
        <w:tc>
          <w:tcPr>
            <w:tcW w:w="751" w:type="dxa"/>
          </w:tcPr>
          <w:p>
            <w:pPr>
              <w:pStyle w:val="TableParagraph"/>
              <w:ind w:left="6"/>
              <w:rPr>
                <w:sz w:val="22"/>
              </w:rPr>
            </w:pPr>
            <w:r>
              <w:rPr>
                <w:spacing w:val="-2"/>
                <w:sz w:val="22"/>
              </w:rPr>
              <w:t>A03/18</w:t>
            </w:r>
          </w:p>
        </w:tc>
        <w:tc>
          <w:tcPr>
            <w:tcW w:w="7324" w:type="dxa"/>
          </w:tcPr>
          <w:p>
            <w:pPr>
              <w:pStyle w:val="TableParagraph"/>
              <w:ind w:left="7"/>
              <w:rPr>
                <w:sz w:val="22"/>
              </w:rPr>
            </w:pPr>
            <w:r>
              <w:rPr>
                <w:sz w:val="22"/>
              </w:rPr>
              <w:t>IO</w:t>
            </w:r>
            <w:r>
              <w:rPr>
                <w:spacing w:val="-5"/>
                <w:sz w:val="22"/>
              </w:rPr>
              <w:t> </w:t>
            </w:r>
            <w:r>
              <w:rPr>
                <w:sz w:val="22"/>
              </w:rPr>
              <w:t>SONO</w:t>
            </w:r>
            <w:r>
              <w:rPr>
                <w:spacing w:val="-4"/>
                <w:sz w:val="22"/>
              </w:rPr>
              <w:t> </w:t>
            </w:r>
            <w:r>
              <w:rPr>
                <w:sz w:val="22"/>
              </w:rPr>
              <w:t>AMBIENTE</w:t>
            </w:r>
            <w:r>
              <w:rPr>
                <w:spacing w:val="-3"/>
                <w:sz w:val="22"/>
              </w:rPr>
              <w:t> </w:t>
            </w:r>
            <w:r>
              <w:rPr>
                <w:sz w:val="22"/>
              </w:rPr>
              <w:t>"LA</w:t>
            </w:r>
            <w:r>
              <w:rPr>
                <w:spacing w:val="-4"/>
                <w:sz w:val="22"/>
              </w:rPr>
              <w:t> </w:t>
            </w:r>
            <w:r>
              <w:rPr>
                <w:sz w:val="22"/>
              </w:rPr>
              <w:t>VOCE</w:t>
            </w:r>
            <w:r>
              <w:rPr>
                <w:spacing w:val="-2"/>
                <w:sz w:val="22"/>
              </w:rPr>
              <w:t> </w:t>
            </w:r>
            <w:r>
              <w:rPr>
                <w:sz w:val="22"/>
              </w:rPr>
              <w:t>DELLA</w:t>
            </w:r>
            <w:r>
              <w:rPr>
                <w:spacing w:val="-5"/>
                <w:sz w:val="22"/>
              </w:rPr>
              <w:t> </w:t>
            </w:r>
            <w:r>
              <w:rPr>
                <w:spacing w:val="-2"/>
                <w:sz w:val="22"/>
              </w:rPr>
              <w:t>NATURA"</w:t>
            </w:r>
          </w:p>
        </w:tc>
        <w:tc>
          <w:tcPr>
            <w:tcW w:w="1274" w:type="dxa"/>
          </w:tcPr>
          <w:p>
            <w:pPr>
              <w:pStyle w:val="TableParagraph"/>
              <w:ind w:right="124"/>
              <w:jc w:val="right"/>
              <w:rPr>
                <w:sz w:val="22"/>
              </w:rPr>
            </w:pPr>
            <w:r>
              <w:rPr>
                <w:spacing w:val="-2"/>
                <w:sz w:val="22"/>
              </w:rPr>
              <w:t>3266.38</w:t>
            </w:r>
          </w:p>
        </w:tc>
      </w:tr>
      <w:tr>
        <w:trPr>
          <w:trHeight w:val="414" w:hRule="atLeast"/>
        </w:trPr>
        <w:tc>
          <w:tcPr>
            <w:tcW w:w="751" w:type="dxa"/>
          </w:tcPr>
          <w:p>
            <w:pPr>
              <w:pStyle w:val="TableParagraph"/>
              <w:spacing w:before="77"/>
              <w:ind w:left="6"/>
              <w:rPr>
                <w:sz w:val="22"/>
              </w:rPr>
            </w:pPr>
            <w:r>
              <w:rPr>
                <w:spacing w:val="-2"/>
                <w:sz w:val="22"/>
              </w:rPr>
              <w:t>A03/19</w:t>
            </w:r>
          </w:p>
        </w:tc>
        <w:tc>
          <w:tcPr>
            <w:tcW w:w="7324" w:type="dxa"/>
          </w:tcPr>
          <w:p>
            <w:pPr>
              <w:pStyle w:val="TableParagraph"/>
              <w:spacing w:before="77"/>
              <w:ind w:left="7"/>
              <w:rPr>
                <w:sz w:val="22"/>
              </w:rPr>
            </w:pPr>
            <w:r>
              <w:rPr>
                <w:sz w:val="22"/>
              </w:rPr>
              <w:t>PROGETTO</w:t>
            </w:r>
            <w:r>
              <w:rPr>
                <w:spacing w:val="-9"/>
                <w:sz w:val="22"/>
              </w:rPr>
              <w:t> </w:t>
            </w:r>
            <w:r>
              <w:rPr>
                <w:sz w:val="22"/>
              </w:rPr>
              <w:t>"SCUOLA</w:t>
            </w:r>
            <w:r>
              <w:rPr>
                <w:spacing w:val="-6"/>
                <w:sz w:val="22"/>
              </w:rPr>
              <w:t> </w:t>
            </w:r>
            <w:r>
              <w:rPr>
                <w:sz w:val="22"/>
              </w:rPr>
              <w:t>SPORT</w:t>
            </w:r>
            <w:r>
              <w:rPr>
                <w:spacing w:val="-3"/>
                <w:sz w:val="22"/>
              </w:rPr>
              <w:t> </w:t>
            </w:r>
            <w:r>
              <w:rPr>
                <w:sz w:val="22"/>
              </w:rPr>
              <w:t>E</w:t>
            </w:r>
            <w:r>
              <w:rPr>
                <w:spacing w:val="-5"/>
                <w:sz w:val="22"/>
              </w:rPr>
              <w:t> </w:t>
            </w:r>
            <w:r>
              <w:rPr>
                <w:sz w:val="22"/>
              </w:rPr>
              <w:t>DISABILITA'</w:t>
            </w:r>
            <w:r>
              <w:rPr>
                <w:spacing w:val="-8"/>
                <w:sz w:val="22"/>
              </w:rPr>
              <w:t> </w:t>
            </w:r>
            <w:r>
              <w:rPr>
                <w:sz w:val="22"/>
              </w:rPr>
              <w:t>A.S.</w:t>
            </w:r>
            <w:r>
              <w:rPr>
                <w:spacing w:val="-4"/>
                <w:sz w:val="22"/>
              </w:rPr>
              <w:t> </w:t>
            </w:r>
            <w:r>
              <w:rPr>
                <w:sz w:val="22"/>
              </w:rPr>
              <w:t>2022-</w:t>
            </w:r>
            <w:r>
              <w:rPr>
                <w:spacing w:val="-4"/>
                <w:sz w:val="22"/>
              </w:rPr>
              <w:t>2023</w:t>
            </w:r>
          </w:p>
        </w:tc>
        <w:tc>
          <w:tcPr>
            <w:tcW w:w="1274" w:type="dxa"/>
          </w:tcPr>
          <w:p>
            <w:pPr>
              <w:pStyle w:val="TableParagraph"/>
              <w:spacing w:before="77"/>
              <w:ind w:right="124"/>
              <w:jc w:val="right"/>
              <w:rPr>
                <w:sz w:val="22"/>
              </w:rPr>
            </w:pPr>
            <w:r>
              <w:rPr>
                <w:spacing w:val="-4"/>
                <w:sz w:val="22"/>
              </w:rPr>
              <w:t>4.64</w:t>
            </w:r>
          </w:p>
        </w:tc>
      </w:tr>
      <w:tr>
        <w:trPr>
          <w:trHeight w:val="664" w:hRule="atLeast"/>
        </w:trPr>
        <w:tc>
          <w:tcPr>
            <w:tcW w:w="751" w:type="dxa"/>
          </w:tcPr>
          <w:p>
            <w:pPr>
              <w:pStyle w:val="TableParagraph"/>
              <w:ind w:left="6"/>
              <w:rPr>
                <w:sz w:val="22"/>
              </w:rPr>
            </w:pPr>
            <w:r>
              <w:rPr>
                <w:spacing w:val="-2"/>
                <w:sz w:val="22"/>
              </w:rPr>
              <w:t>A03/20</w:t>
            </w:r>
          </w:p>
        </w:tc>
        <w:tc>
          <w:tcPr>
            <w:tcW w:w="7324" w:type="dxa"/>
          </w:tcPr>
          <w:p>
            <w:pPr>
              <w:pStyle w:val="TableParagraph"/>
              <w:spacing w:before="72"/>
              <w:ind w:left="7"/>
              <w:rPr>
                <w:sz w:val="22"/>
              </w:rPr>
            </w:pPr>
            <w:r>
              <w:rPr>
                <w:sz w:val="22"/>
              </w:rPr>
              <w:t>Investimento</w:t>
            </w:r>
            <w:r>
              <w:rPr>
                <w:spacing w:val="-5"/>
                <w:sz w:val="22"/>
              </w:rPr>
              <w:t> </w:t>
            </w:r>
            <w:r>
              <w:rPr>
                <w:sz w:val="22"/>
              </w:rPr>
              <w:t>M4C1-3.1</w:t>
            </w:r>
            <w:r>
              <w:rPr>
                <w:spacing w:val="-5"/>
                <w:sz w:val="22"/>
              </w:rPr>
              <w:t> </w:t>
            </w:r>
            <w:r>
              <w:rPr>
                <w:sz w:val="22"/>
              </w:rPr>
              <w:t>-</w:t>
            </w:r>
            <w:r>
              <w:rPr>
                <w:spacing w:val="-9"/>
                <w:sz w:val="22"/>
              </w:rPr>
              <w:t> </w:t>
            </w:r>
            <w:r>
              <w:rPr>
                <w:sz w:val="22"/>
              </w:rPr>
              <w:t>Potenziamento</w:t>
            </w:r>
            <w:r>
              <w:rPr>
                <w:spacing w:val="-5"/>
                <w:sz w:val="22"/>
              </w:rPr>
              <w:t> </w:t>
            </w:r>
            <w:r>
              <w:rPr>
                <w:sz w:val="22"/>
              </w:rPr>
              <w:t>delle</w:t>
            </w:r>
            <w:r>
              <w:rPr>
                <w:spacing w:val="-5"/>
                <w:sz w:val="22"/>
              </w:rPr>
              <w:t> </w:t>
            </w:r>
            <w:r>
              <w:rPr>
                <w:sz w:val="22"/>
              </w:rPr>
              <w:t>competenze</w:t>
            </w:r>
            <w:r>
              <w:rPr>
                <w:spacing w:val="-5"/>
                <w:sz w:val="22"/>
              </w:rPr>
              <w:t> </w:t>
            </w:r>
            <w:r>
              <w:rPr>
                <w:sz w:val="22"/>
              </w:rPr>
              <w:t>STEM</w:t>
            </w:r>
            <w:r>
              <w:rPr>
                <w:spacing w:val="-5"/>
                <w:sz w:val="22"/>
              </w:rPr>
              <w:t> </w:t>
            </w:r>
            <w:r>
              <w:rPr>
                <w:sz w:val="22"/>
              </w:rPr>
              <w:t>e multilinguistiche - D.M. n. 65/2023</w:t>
            </w:r>
          </w:p>
        </w:tc>
        <w:tc>
          <w:tcPr>
            <w:tcW w:w="1274" w:type="dxa"/>
          </w:tcPr>
          <w:p>
            <w:pPr>
              <w:pStyle w:val="TableParagraph"/>
              <w:ind w:right="124"/>
              <w:jc w:val="right"/>
              <w:rPr>
                <w:sz w:val="22"/>
              </w:rPr>
            </w:pPr>
            <w:r>
              <w:rPr>
                <w:spacing w:val="-2"/>
                <w:sz w:val="22"/>
              </w:rPr>
              <w:t>91971.48</w:t>
            </w:r>
          </w:p>
        </w:tc>
      </w:tr>
      <w:tr>
        <w:trPr>
          <w:trHeight w:val="666" w:hRule="atLeast"/>
        </w:trPr>
        <w:tc>
          <w:tcPr>
            <w:tcW w:w="751" w:type="dxa"/>
          </w:tcPr>
          <w:p>
            <w:pPr>
              <w:pStyle w:val="TableParagraph"/>
              <w:spacing w:before="77"/>
              <w:ind w:left="6"/>
              <w:rPr>
                <w:sz w:val="22"/>
              </w:rPr>
            </w:pPr>
            <w:r>
              <w:rPr>
                <w:spacing w:val="-2"/>
                <w:sz w:val="22"/>
              </w:rPr>
              <w:t>A03/21</w:t>
            </w:r>
          </w:p>
        </w:tc>
        <w:tc>
          <w:tcPr>
            <w:tcW w:w="7324" w:type="dxa"/>
          </w:tcPr>
          <w:p>
            <w:pPr>
              <w:pStyle w:val="TableParagraph"/>
              <w:spacing w:line="252" w:lineRule="exact"/>
              <w:ind w:left="7"/>
              <w:rPr>
                <w:sz w:val="22"/>
              </w:rPr>
            </w:pPr>
            <w:r>
              <w:rPr>
                <w:sz w:val="22"/>
              </w:rPr>
              <w:t>Investimento</w:t>
            </w:r>
            <w:r>
              <w:rPr>
                <w:spacing w:val="-7"/>
                <w:sz w:val="22"/>
              </w:rPr>
              <w:t> </w:t>
            </w:r>
            <w:r>
              <w:rPr>
                <w:sz w:val="22"/>
              </w:rPr>
              <w:t>2.1</w:t>
            </w:r>
            <w:r>
              <w:rPr>
                <w:spacing w:val="-4"/>
                <w:sz w:val="22"/>
              </w:rPr>
              <w:t> </w:t>
            </w:r>
            <w:r>
              <w:rPr>
                <w:sz w:val="22"/>
              </w:rPr>
              <w:t>Formazione</w:t>
            </w:r>
            <w:r>
              <w:rPr>
                <w:spacing w:val="-5"/>
                <w:sz w:val="22"/>
              </w:rPr>
              <w:t> </w:t>
            </w:r>
            <w:r>
              <w:rPr>
                <w:sz w:val="22"/>
              </w:rPr>
              <w:t>del</w:t>
            </w:r>
            <w:r>
              <w:rPr>
                <w:spacing w:val="-3"/>
                <w:sz w:val="22"/>
              </w:rPr>
              <w:t> </w:t>
            </w:r>
            <w:r>
              <w:rPr>
                <w:sz w:val="22"/>
              </w:rPr>
              <w:t>personale</w:t>
            </w:r>
            <w:r>
              <w:rPr>
                <w:spacing w:val="-4"/>
                <w:sz w:val="22"/>
              </w:rPr>
              <w:t> </w:t>
            </w:r>
            <w:r>
              <w:rPr>
                <w:sz w:val="22"/>
              </w:rPr>
              <w:t>scolastico</w:t>
            </w:r>
            <w:r>
              <w:rPr>
                <w:spacing w:val="-6"/>
                <w:sz w:val="22"/>
              </w:rPr>
              <w:t> </w:t>
            </w:r>
            <w:r>
              <w:rPr>
                <w:sz w:val="22"/>
              </w:rPr>
              <w:t>sulla</w:t>
            </w:r>
            <w:r>
              <w:rPr>
                <w:spacing w:val="-6"/>
                <w:sz w:val="22"/>
              </w:rPr>
              <w:t> </w:t>
            </w:r>
            <w:r>
              <w:rPr>
                <w:sz w:val="22"/>
              </w:rPr>
              <w:t>Transizione</w:t>
            </w:r>
            <w:r>
              <w:rPr>
                <w:spacing w:val="-4"/>
                <w:sz w:val="22"/>
              </w:rPr>
              <w:t> </w:t>
            </w:r>
            <w:r>
              <w:rPr>
                <w:spacing w:val="-2"/>
                <w:sz w:val="22"/>
              </w:rPr>
              <w:t>Digitale</w:t>
            </w:r>
          </w:p>
          <w:p>
            <w:pPr>
              <w:pStyle w:val="TableParagraph"/>
              <w:spacing w:line="252" w:lineRule="exact" w:before="0"/>
              <w:ind w:left="7"/>
              <w:rPr>
                <w:sz w:val="22"/>
              </w:rPr>
            </w:pPr>
            <w:r>
              <w:rPr>
                <w:sz w:val="22"/>
              </w:rPr>
              <w:t>D.M.</w:t>
            </w:r>
            <w:r>
              <w:rPr>
                <w:spacing w:val="-6"/>
                <w:sz w:val="22"/>
              </w:rPr>
              <w:t> </w:t>
            </w:r>
            <w:r>
              <w:rPr>
                <w:sz w:val="22"/>
              </w:rPr>
              <w:t>66/2023</w:t>
            </w:r>
            <w:r>
              <w:rPr>
                <w:spacing w:val="-5"/>
                <w:sz w:val="22"/>
              </w:rPr>
              <w:t> </w:t>
            </w:r>
            <w:r>
              <w:rPr>
                <w:sz w:val="22"/>
              </w:rPr>
              <w:t>-</w:t>
            </w:r>
            <w:r>
              <w:rPr>
                <w:spacing w:val="-9"/>
                <w:sz w:val="22"/>
              </w:rPr>
              <w:t> </w:t>
            </w:r>
            <w:r>
              <w:rPr>
                <w:sz w:val="22"/>
              </w:rPr>
              <w:t>M4C1I2.1-2023-1222-P-</w:t>
            </w:r>
            <w:r>
              <w:rPr>
                <w:spacing w:val="-2"/>
                <w:sz w:val="22"/>
              </w:rPr>
              <w:t>33149</w:t>
            </w:r>
          </w:p>
        </w:tc>
        <w:tc>
          <w:tcPr>
            <w:tcW w:w="1274" w:type="dxa"/>
          </w:tcPr>
          <w:p>
            <w:pPr>
              <w:pStyle w:val="TableParagraph"/>
              <w:spacing w:before="77"/>
              <w:ind w:right="124"/>
              <w:jc w:val="right"/>
              <w:rPr>
                <w:sz w:val="22"/>
              </w:rPr>
            </w:pPr>
            <w:r>
              <w:rPr>
                <w:spacing w:val="-2"/>
                <w:sz w:val="22"/>
              </w:rPr>
              <w:t>74890.97</w:t>
            </w:r>
          </w:p>
        </w:tc>
      </w:tr>
      <w:tr>
        <w:trPr>
          <w:trHeight w:val="412" w:hRule="atLeast"/>
        </w:trPr>
        <w:tc>
          <w:tcPr>
            <w:tcW w:w="751" w:type="dxa"/>
          </w:tcPr>
          <w:p>
            <w:pPr>
              <w:pStyle w:val="TableParagraph"/>
              <w:ind w:left="6"/>
              <w:rPr>
                <w:sz w:val="22"/>
              </w:rPr>
            </w:pPr>
            <w:r>
              <w:rPr>
                <w:spacing w:val="-2"/>
                <w:sz w:val="22"/>
              </w:rPr>
              <w:t>A03/22</w:t>
            </w:r>
          </w:p>
        </w:tc>
        <w:tc>
          <w:tcPr>
            <w:tcW w:w="7324" w:type="dxa"/>
          </w:tcPr>
          <w:p>
            <w:pPr>
              <w:pStyle w:val="TableParagraph"/>
              <w:ind w:left="7"/>
              <w:rPr>
                <w:sz w:val="22"/>
              </w:rPr>
            </w:pPr>
            <w:r>
              <w:rPr>
                <w:sz w:val="22"/>
              </w:rPr>
              <w:t>Accordo</w:t>
            </w:r>
            <w:r>
              <w:rPr>
                <w:spacing w:val="-6"/>
                <w:sz w:val="22"/>
              </w:rPr>
              <w:t> </w:t>
            </w:r>
            <w:r>
              <w:rPr>
                <w:sz w:val="22"/>
              </w:rPr>
              <w:t>di</w:t>
            </w:r>
            <w:r>
              <w:rPr>
                <w:spacing w:val="-4"/>
                <w:sz w:val="22"/>
              </w:rPr>
              <w:t> </w:t>
            </w:r>
            <w:r>
              <w:rPr>
                <w:sz w:val="22"/>
              </w:rPr>
              <w:t>rete</w:t>
            </w:r>
            <w:r>
              <w:rPr>
                <w:spacing w:val="-2"/>
                <w:sz w:val="22"/>
              </w:rPr>
              <w:t> </w:t>
            </w:r>
            <w:r>
              <w:rPr>
                <w:sz w:val="22"/>
              </w:rPr>
              <w:t>FUORI</w:t>
            </w:r>
            <w:r>
              <w:rPr>
                <w:spacing w:val="-6"/>
                <w:sz w:val="22"/>
              </w:rPr>
              <w:t> </w:t>
            </w:r>
            <w:r>
              <w:rPr>
                <w:spacing w:val="-2"/>
                <w:sz w:val="22"/>
              </w:rPr>
              <w:t>REGISTRO</w:t>
            </w:r>
          </w:p>
        </w:tc>
        <w:tc>
          <w:tcPr>
            <w:tcW w:w="1274" w:type="dxa"/>
          </w:tcPr>
          <w:p>
            <w:pPr>
              <w:pStyle w:val="TableParagraph"/>
              <w:ind w:right="124"/>
              <w:jc w:val="right"/>
              <w:rPr>
                <w:sz w:val="22"/>
              </w:rPr>
            </w:pPr>
            <w:r>
              <w:rPr>
                <w:spacing w:val="-2"/>
                <w:sz w:val="22"/>
              </w:rPr>
              <w:t>5500.00</w:t>
            </w:r>
          </w:p>
        </w:tc>
      </w:tr>
      <w:tr>
        <w:trPr>
          <w:trHeight w:val="415" w:hRule="atLeast"/>
        </w:trPr>
        <w:tc>
          <w:tcPr>
            <w:tcW w:w="751" w:type="dxa"/>
          </w:tcPr>
          <w:p>
            <w:pPr>
              <w:pStyle w:val="TableParagraph"/>
              <w:spacing w:before="78"/>
              <w:ind w:left="6"/>
              <w:rPr>
                <w:sz w:val="22"/>
              </w:rPr>
            </w:pPr>
            <w:r>
              <w:rPr>
                <w:spacing w:val="-2"/>
                <w:sz w:val="22"/>
              </w:rPr>
              <w:t>A03/23</w:t>
            </w:r>
          </w:p>
        </w:tc>
        <w:tc>
          <w:tcPr>
            <w:tcW w:w="7324" w:type="dxa"/>
          </w:tcPr>
          <w:p>
            <w:pPr>
              <w:pStyle w:val="TableParagraph"/>
              <w:spacing w:before="78"/>
              <w:ind w:left="7"/>
              <w:rPr>
                <w:sz w:val="22"/>
              </w:rPr>
            </w:pPr>
            <w:r>
              <w:rPr>
                <w:sz w:val="22"/>
              </w:rPr>
              <w:t>LA</w:t>
            </w:r>
            <w:r>
              <w:rPr>
                <w:spacing w:val="-5"/>
                <w:sz w:val="22"/>
              </w:rPr>
              <w:t> </w:t>
            </w:r>
            <w:r>
              <w:rPr>
                <w:sz w:val="22"/>
              </w:rPr>
              <w:t>PACE</w:t>
            </w:r>
            <w:r>
              <w:rPr>
                <w:spacing w:val="-4"/>
                <w:sz w:val="22"/>
              </w:rPr>
              <w:t> </w:t>
            </w:r>
            <w:r>
              <w:rPr>
                <w:sz w:val="22"/>
              </w:rPr>
              <w:t>PRIMA</w:t>
            </w:r>
            <w:r>
              <w:rPr>
                <w:spacing w:val="-3"/>
                <w:sz w:val="22"/>
              </w:rPr>
              <w:t> </w:t>
            </w:r>
            <w:r>
              <w:rPr>
                <w:sz w:val="22"/>
              </w:rPr>
              <w:t>CHE</w:t>
            </w:r>
            <w:r>
              <w:rPr>
                <w:spacing w:val="-3"/>
                <w:sz w:val="22"/>
              </w:rPr>
              <w:t> </w:t>
            </w:r>
            <w:r>
              <w:rPr>
                <w:sz w:val="22"/>
              </w:rPr>
              <w:t>TRAGUARDO</w:t>
            </w:r>
            <w:r>
              <w:rPr>
                <w:spacing w:val="-4"/>
                <w:sz w:val="22"/>
              </w:rPr>
              <w:t> </w:t>
            </w:r>
            <w:r>
              <w:rPr>
                <w:sz w:val="22"/>
              </w:rPr>
              <w:t>E'</w:t>
            </w:r>
            <w:r>
              <w:rPr>
                <w:spacing w:val="-6"/>
                <w:sz w:val="22"/>
              </w:rPr>
              <w:t> </w:t>
            </w:r>
            <w:r>
              <w:rPr>
                <w:spacing w:val="-2"/>
                <w:sz w:val="22"/>
              </w:rPr>
              <w:t>CAMMINO</w:t>
            </w:r>
          </w:p>
        </w:tc>
        <w:tc>
          <w:tcPr>
            <w:tcW w:w="1274" w:type="dxa"/>
          </w:tcPr>
          <w:p>
            <w:pPr>
              <w:pStyle w:val="TableParagraph"/>
              <w:spacing w:before="78"/>
              <w:ind w:right="124"/>
              <w:jc w:val="right"/>
              <w:rPr>
                <w:sz w:val="22"/>
              </w:rPr>
            </w:pPr>
            <w:r>
              <w:rPr>
                <w:spacing w:val="-2"/>
                <w:sz w:val="22"/>
              </w:rPr>
              <w:t>12770.00</w:t>
            </w:r>
          </w:p>
        </w:tc>
      </w:tr>
      <w:tr>
        <w:trPr>
          <w:trHeight w:val="664" w:hRule="atLeast"/>
        </w:trPr>
        <w:tc>
          <w:tcPr>
            <w:tcW w:w="751" w:type="dxa"/>
          </w:tcPr>
          <w:p>
            <w:pPr>
              <w:pStyle w:val="TableParagraph"/>
              <w:ind w:left="6"/>
              <w:rPr>
                <w:sz w:val="22"/>
              </w:rPr>
            </w:pPr>
            <w:r>
              <w:rPr>
                <w:spacing w:val="-2"/>
                <w:sz w:val="22"/>
              </w:rPr>
              <w:t>A03/24</w:t>
            </w:r>
          </w:p>
        </w:tc>
        <w:tc>
          <w:tcPr>
            <w:tcW w:w="7324" w:type="dxa"/>
          </w:tcPr>
          <w:p>
            <w:pPr>
              <w:pStyle w:val="TableParagraph"/>
              <w:spacing w:before="72"/>
              <w:ind w:left="7"/>
              <w:rPr>
                <w:sz w:val="22"/>
              </w:rPr>
            </w:pPr>
            <w:r>
              <w:rPr>
                <w:sz w:val="22"/>
              </w:rPr>
              <w:t>Interventi</w:t>
            </w:r>
            <w:r>
              <w:rPr>
                <w:spacing w:val="-3"/>
                <w:sz w:val="22"/>
              </w:rPr>
              <w:t> </w:t>
            </w:r>
            <w:r>
              <w:rPr>
                <w:sz w:val="22"/>
              </w:rPr>
              <w:t>di</w:t>
            </w:r>
            <w:r>
              <w:rPr>
                <w:spacing w:val="-6"/>
                <w:sz w:val="22"/>
              </w:rPr>
              <w:t> </w:t>
            </w:r>
            <w:r>
              <w:rPr>
                <w:sz w:val="22"/>
              </w:rPr>
              <w:t>tutoraggio</w:t>
            </w:r>
            <w:r>
              <w:rPr>
                <w:spacing w:val="-4"/>
                <w:sz w:val="22"/>
              </w:rPr>
              <w:t> </w:t>
            </w:r>
            <w:r>
              <w:rPr>
                <w:sz w:val="22"/>
              </w:rPr>
              <w:t>e</w:t>
            </w:r>
            <w:r>
              <w:rPr>
                <w:spacing w:val="-4"/>
                <w:sz w:val="22"/>
              </w:rPr>
              <w:t> </w:t>
            </w:r>
            <w:r>
              <w:rPr>
                <w:sz w:val="22"/>
              </w:rPr>
              <w:t>formazione</w:t>
            </w:r>
            <w:r>
              <w:rPr>
                <w:spacing w:val="-4"/>
                <w:sz w:val="22"/>
              </w:rPr>
              <w:t> </w:t>
            </w:r>
            <w:r>
              <w:rPr>
                <w:sz w:val="22"/>
              </w:rPr>
              <w:t>Riduzione</w:t>
            </w:r>
            <w:r>
              <w:rPr>
                <w:spacing w:val="-4"/>
                <w:sz w:val="22"/>
              </w:rPr>
              <w:t> </w:t>
            </w:r>
            <w:r>
              <w:rPr>
                <w:sz w:val="22"/>
              </w:rPr>
              <w:t>dei</w:t>
            </w:r>
            <w:r>
              <w:rPr>
                <w:spacing w:val="-2"/>
                <w:sz w:val="22"/>
              </w:rPr>
              <w:t> </w:t>
            </w:r>
            <w:r>
              <w:rPr>
                <w:sz w:val="22"/>
              </w:rPr>
              <w:t>divari</w:t>
            </w:r>
            <w:r>
              <w:rPr>
                <w:spacing w:val="-6"/>
                <w:sz w:val="22"/>
              </w:rPr>
              <w:t> </w:t>
            </w:r>
            <w:r>
              <w:rPr>
                <w:sz w:val="22"/>
              </w:rPr>
              <w:t>negli</w:t>
            </w:r>
            <w:r>
              <w:rPr>
                <w:spacing w:val="-3"/>
                <w:sz w:val="22"/>
              </w:rPr>
              <w:t> </w:t>
            </w:r>
            <w:r>
              <w:rPr>
                <w:sz w:val="22"/>
              </w:rPr>
              <w:t>apprendimenti</w:t>
            </w:r>
            <w:r>
              <w:rPr>
                <w:spacing w:val="-3"/>
                <w:sz w:val="22"/>
              </w:rPr>
              <w:t> </w:t>
            </w:r>
            <w:r>
              <w:rPr>
                <w:sz w:val="22"/>
              </w:rPr>
              <w:t>e contrasto alla dispersione scolastica (D.M. 19/2024) M4C1I1.4-2024-1322</w:t>
            </w:r>
          </w:p>
        </w:tc>
        <w:tc>
          <w:tcPr>
            <w:tcW w:w="1274" w:type="dxa"/>
          </w:tcPr>
          <w:p>
            <w:pPr>
              <w:pStyle w:val="TableParagraph"/>
              <w:ind w:right="124"/>
              <w:jc w:val="right"/>
              <w:rPr>
                <w:sz w:val="22"/>
              </w:rPr>
            </w:pPr>
            <w:r>
              <w:rPr>
                <w:spacing w:val="-2"/>
                <w:sz w:val="22"/>
              </w:rPr>
              <w:t>213889.48</w:t>
            </w:r>
          </w:p>
        </w:tc>
      </w:tr>
      <w:tr>
        <w:trPr>
          <w:trHeight w:val="666" w:hRule="atLeast"/>
        </w:trPr>
        <w:tc>
          <w:tcPr>
            <w:tcW w:w="751" w:type="dxa"/>
          </w:tcPr>
          <w:p>
            <w:pPr>
              <w:pStyle w:val="TableParagraph"/>
              <w:spacing w:before="77"/>
              <w:ind w:left="6"/>
              <w:rPr>
                <w:sz w:val="22"/>
              </w:rPr>
            </w:pPr>
            <w:r>
              <w:rPr>
                <w:spacing w:val="-2"/>
                <w:sz w:val="22"/>
              </w:rPr>
              <w:t>A04/01</w:t>
            </w:r>
          </w:p>
        </w:tc>
        <w:tc>
          <w:tcPr>
            <w:tcW w:w="7324" w:type="dxa"/>
          </w:tcPr>
          <w:p>
            <w:pPr>
              <w:pStyle w:val="TableParagraph"/>
              <w:ind w:left="7"/>
              <w:rPr>
                <w:sz w:val="22"/>
              </w:rPr>
            </w:pPr>
            <w:r>
              <w:rPr>
                <w:sz w:val="22"/>
              </w:rPr>
              <w:t>PERCORSI</w:t>
            </w:r>
            <w:r>
              <w:rPr>
                <w:spacing w:val="-9"/>
                <w:sz w:val="22"/>
              </w:rPr>
              <w:t> </w:t>
            </w:r>
            <w:r>
              <w:rPr>
                <w:sz w:val="22"/>
              </w:rPr>
              <w:t>PER</w:t>
            </w:r>
            <w:r>
              <w:rPr>
                <w:spacing w:val="-7"/>
                <w:sz w:val="22"/>
              </w:rPr>
              <w:t> </w:t>
            </w:r>
            <w:r>
              <w:rPr>
                <w:sz w:val="22"/>
              </w:rPr>
              <w:t>LE</w:t>
            </w:r>
            <w:r>
              <w:rPr>
                <w:spacing w:val="-7"/>
                <w:sz w:val="22"/>
              </w:rPr>
              <w:t> </w:t>
            </w:r>
            <w:r>
              <w:rPr>
                <w:sz w:val="22"/>
              </w:rPr>
              <w:t>COMPETENZE</w:t>
            </w:r>
            <w:r>
              <w:rPr>
                <w:spacing w:val="-6"/>
                <w:sz w:val="22"/>
              </w:rPr>
              <w:t> </w:t>
            </w:r>
            <w:r>
              <w:rPr>
                <w:sz w:val="22"/>
              </w:rPr>
              <w:t>TRASVERSALI</w:t>
            </w:r>
            <w:r>
              <w:rPr>
                <w:spacing w:val="-9"/>
                <w:sz w:val="22"/>
              </w:rPr>
              <w:t> </w:t>
            </w:r>
            <w:r>
              <w:rPr>
                <w:sz w:val="22"/>
              </w:rPr>
              <w:t>E</w:t>
            </w:r>
            <w:r>
              <w:rPr>
                <w:spacing w:val="-6"/>
                <w:sz w:val="22"/>
              </w:rPr>
              <w:t> </w:t>
            </w:r>
            <w:r>
              <w:rPr>
                <w:sz w:val="22"/>
              </w:rPr>
              <w:t>PER </w:t>
            </w:r>
            <w:r>
              <w:rPr>
                <w:spacing w:val="-2"/>
                <w:sz w:val="22"/>
              </w:rPr>
              <w:t>L'ORIENTAMENTO</w:t>
            </w:r>
          </w:p>
        </w:tc>
        <w:tc>
          <w:tcPr>
            <w:tcW w:w="1274" w:type="dxa"/>
          </w:tcPr>
          <w:p>
            <w:pPr>
              <w:pStyle w:val="TableParagraph"/>
              <w:spacing w:before="77"/>
              <w:ind w:right="124"/>
              <w:jc w:val="right"/>
              <w:rPr>
                <w:sz w:val="22"/>
              </w:rPr>
            </w:pPr>
            <w:r>
              <w:rPr>
                <w:spacing w:val="-2"/>
                <w:sz w:val="22"/>
              </w:rPr>
              <w:t>8833.12</w:t>
            </w:r>
          </w:p>
        </w:tc>
      </w:tr>
      <w:tr>
        <w:trPr>
          <w:trHeight w:val="414" w:hRule="atLeast"/>
        </w:trPr>
        <w:tc>
          <w:tcPr>
            <w:tcW w:w="751" w:type="dxa"/>
          </w:tcPr>
          <w:p>
            <w:pPr>
              <w:pStyle w:val="TableParagraph"/>
              <w:ind w:left="6"/>
              <w:rPr>
                <w:sz w:val="22"/>
              </w:rPr>
            </w:pPr>
            <w:r>
              <w:rPr>
                <w:spacing w:val="-2"/>
                <w:sz w:val="22"/>
              </w:rPr>
              <w:t>A04/02</w:t>
            </w:r>
          </w:p>
        </w:tc>
        <w:tc>
          <w:tcPr>
            <w:tcW w:w="7324" w:type="dxa"/>
          </w:tcPr>
          <w:p>
            <w:pPr>
              <w:pStyle w:val="TableParagraph"/>
              <w:ind w:left="7"/>
              <w:rPr>
                <w:sz w:val="22"/>
              </w:rPr>
            </w:pPr>
            <w:r>
              <w:rPr>
                <w:sz w:val="22"/>
              </w:rPr>
              <w:t>PON</w:t>
            </w:r>
            <w:r>
              <w:rPr>
                <w:spacing w:val="-10"/>
                <w:sz w:val="22"/>
              </w:rPr>
              <w:t> </w:t>
            </w:r>
            <w:r>
              <w:rPr>
                <w:sz w:val="22"/>
              </w:rPr>
              <w:t>10.6.6B-FSEPON-PU-2024-14</w:t>
            </w:r>
            <w:r>
              <w:rPr>
                <w:spacing w:val="-6"/>
                <w:sz w:val="22"/>
              </w:rPr>
              <w:t> </w:t>
            </w:r>
            <w:r>
              <w:rPr>
                <w:sz w:val="22"/>
              </w:rPr>
              <w:t>"EXPERIENCE</w:t>
            </w:r>
            <w:r>
              <w:rPr>
                <w:spacing w:val="-5"/>
                <w:sz w:val="22"/>
              </w:rPr>
              <w:t> </w:t>
            </w:r>
            <w:r>
              <w:rPr>
                <w:sz w:val="22"/>
              </w:rPr>
              <w:t>WORK</w:t>
            </w:r>
            <w:r>
              <w:rPr>
                <w:spacing w:val="-5"/>
                <w:sz w:val="22"/>
              </w:rPr>
              <w:t> </w:t>
            </w:r>
            <w:r>
              <w:rPr>
                <w:spacing w:val="-2"/>
                <w:sz w:val="22"/>
              </w:rPr>
              <w:t>MESSAPIA"</w:t>
            </w:r>
          </w:p>
        </w:tc>
        <w:tc>
          <w:tcPr>
            <w:tcW w:w="1274" w:type="dxa"/>
          </w:tcPr>
          <w:p>
            <w:pPr>
              <w:pStyle w:val="TableParagraph"/>
              <w:ind w:right="124"/>
              <w:jc w:val="right"/>
              <w:rPr>
                <w:sz w:val="22"/>
              </w:rPr>
            </w:pPr>
            <w:r>
              <w:rPr>
                <w:spacing w:val="-2"/>
                <w:sz w:val="22"/>
              </w:rPr>
              <w:t>13579.00</w:t>
            </w:r>
          </w:p>
        </w:tc>
      </w:tr>
      <w:tr>
        <w:trPr>
          <w:trHeight w:val="664" w:hRule="atLeast"/>
        </w:trPr>
        <w:tc>
          <w:tcPr>
            <w:tcW w:w="751" w:type="dxa"/>
          </w:tcPr>
          <w:p>
            <w:pPr>
              <w:pStyle w:val="TableParagraph"/>
              <w:ind w:left="6"/>
              <w:rPr>
                <w:sz w:val="22"/>
              </w:rPr>
            </w:pPr>
            <w:r>
              <w:rPr>
                <w:spacing w:val="-2"/>
                <w:sz w:val="22"/>
              </w:rPr>
              <w:t>A04/03</w:t>
            </w:r>
          </w:p>
        </w:tc>
        <w:tc>
          <w:tcPr>
            <w:tcW w:w="7324" w:type="dxa"/>
          </w:tcPr>
          <w:p>
            <w:pPr>
              <w:pStyle w:val="TableParagraph"/>
              <w:spacing w:before="72"/>
              <w:ind w:left="7" w:right="207"/>
              <w:rPr>
                <w:sz w:val="22"/>
              </w:rPr>
            </w:pPr>
            <w:r>
              <w:rPr>
                <w:sz w:val="22"/>
              </w:rPr>
              <w:t>Formazione</w:t>
            </w:r>
            <w:r>
              <w:rPr>
                <w:spacing w:val="-4"/>
                <w:sz w:val="22"/>
              </w:rPr>
              <w:t> </w:t>
            </w:r>
            <w:r>
              <w:rPr>
                <w:sz w:val="22"/>
              </w:rPr>
              <w:t>d'aula</w:t>
            </w:r>
            <w:r>
              <w:rPr>
                <w:spacing w:val="-4"/>
                <w:sz w:val="22"/>
              </w:rPr>
              <w:t> </w:t>
            </w:r>
            <w:r>
              <w:rPr>
                <w:sz w:val="22"/>
              </w:rPr>
              <w:t>in</w:t>
            </w:r>
            <w:r>
              <w:rPr>
                <w:spacing w:val="-7"/>
                <w:sz w:val="22"/>
              </w:rPr>
              <w:t> </w:t>
            </w:r>
            <w:r>
              <w:rPr>
                <w:sz w:val="22"/>
              </w:rPr>
              <w:t>lingua</w:t>
            </w:r>
            <w:r>
              <w:rPr>
                <w:spacing w:val="-6"/>
                <w:sz w:val="22"/>
              </w:rPr>
              <w:t> </w:t>
            </w:r>
            <w:r>
              <w:rPr>
                <w:sz w:val="22"/>
              </w:rPr>
              <w:t>straniera</w:t>
            </w:r>
            <w:r>
              <w:rPr>
                <w:spacing w:val="-4"/>
                <w:sz w:val="22"/>
              </w:rPr>
              <w:t> </w:t>
            </w:r>
            <w:r>
              <w:rPr>
                <w:sz w:val="22"/>
              </w:rPr>
              <w:t>e</w:t>
            </w:r>
            <w:r>
              <w:rPr>
                <w:spacing w:val="-4"/>
                <w:sz w:val="22"/>
              </w:rPr>
              <w:t> </w:t>
            </w:r>
            <w:r>
              <w:rPr>
                <w:sz w:val="22"/>
              </w:rPr>
              <w:t>PCTO</w:t>
            </w:r>
            <w:r>
              <w:rPr>
                <w:spacing w:val="-5"/>
                <w:sz w:val="22"/>
              </w:rPr>
              <w:t> </w:t>
            </w:r>
            <w:r>
              <w:rPr>
                <w:sz w:val="22"/>
              </w:rPr>
              <w:t>FSE–PON</w:t>
            </w:r>
            <w:r>
              <w:rPr>
                <w:spacing w:val="-5"/>
                <w:sz w:val="22"/>
              </w:rPr>
              <w:t> </w:t>
            </w:r>
            <w:r>
              <w:rPr>
                <w:sz w:val="22"/>
              </w:rPr>
              <w:t>10.6.6B-FSEPON-PU- 2024-101 From school to company”</w:t>
            </w:r>
          </w:p>
        </w:tc>
        <w:tc>
          <w:tcPr>
            <w:tcW w:w="1274" w:type="dxa"/>
          </w:tcPr>
          <w:p>
            <w:pPr>
              <w:pStyle w:val="TableParagraph"/>
              <w:ind w:right="124"/>
              <w:jc w:val="right"/>
              <w:rPr>
                <w:sz w:val="22"/>
              </w:rPr>
            </w:pPr>
            <w:r>
              <w:rPr>
                <w:spacing w:val="-2"/>
                <w:sz w:val="22"/>
              </w:rPr>
              <w:t>132908.00</w:t>
            </w:r>
          </w:p>
        </w:tc>
      </w:tr>
      <w:tr>
        <w:trPr>
          <w:trHeight w:val="414" w:hRule="atLeast"/>
        </w:trPr>
        <w:tc>
          <w:tcPr>
            <w:tcW w:w="751" w:type="dxa"/>
          </w:tcPr>
          <w:p>
            <w:pPr>
              <w:pStyle w:val="TableParagraph"/>
              <w:ind w:left="6"/>
              <w:rPr>
                <w:sz w:val="22"/>
              </w:rPr>
            </w:pPr>
            <w:r>
              <w:rPr>
                <w:spacing w:val="-2"/>
                <w:sz w:val="22"/>
              </w:rPr>
              <w:t>A05/01</w:t>
            </w:r>
          </w:p>
        </w:tc>
        <w:tc>
          <w:tcPr>
            <w:tcW w:w="7324" w:type="dxa"/>
          </w:tcPr>
          <w:p>
            <w:pPr>
              <w:pStyle w:val="TableParagraph"/>
              <w:ind w:left="7"/>
              <w:rPr>
                <w:sz w:val="22"/>
              </w:rPr>
            </w:pPr>
            <w:r>
              <w:rPr>
                <w:sz w:val="22"/>
              </w:rPr>
              <w:t>VIAGGI</w:t>
            </w:r>
            <w:r>
              <w:rPr>
                <w:spacing w:val="-8"/>
                <w:sz w:val="22"/>
              </w:rPr>
              <w:t> </w:t>
            </w:r>
            <w:r>
              <w:rPr>
                <w:sz w:val="22"/>
              </w:rPr>
              <w:t>D'ISTRUZIONE</w:t>
            </w:r>
            <w:r>
              <w:rPr>
                <w:spacing w:val="-5"/>
                <w:sz w:val="22"/>
              </w:rPr>
              <w:t> </w:t>
            </w:r>
            <w:r>
              <w:rPr>
                <w:sz w:val="22"/>
              </w:rPr>
              <w:t>E</w:t>
            </w:r>
            <w:r>
              <w:rPr>
                <w:spacing w:val="-6"/>
                <w:sz w:val="22"/>
              </w:rPr>
              <w:t> </w:t>
            </w:r>
            <w:r>
              <w:rPr>
                <w:sz w:val="22"/>
              </w:rPr>
              <w:t>VISITE</w:t>
            </w:r>
            <w:r>
              <w:rPr>
                <w:spacing w:val="-5"/>
                <w:sz w:val="22"/>
              </w:rPr>
              <w:t> </w:t>
            </w:r>
            <w:r>
              <w:rPr>
                <w:spacing w:val="-2"/>
                <w:sz w:val="22"/>
              </w:rPr>
              <w:t>GUIDATE</w:t>
            </w:r>
          </w:p>
        </w:tc>
        <w:tc>
          <w:tcPr>
            <w:tcW w:w="1274" w:type="dxa"/>
          </w:tcPr>
          <w:p>
            <w:pPr>
              <w:pStyle w:val="TableParagraph"/>
              <w:ind w:right="124"/>
              <w:jc w:val="right"/>
              <w:rPr>
                <w:sz w:val="22"/>
              </w:rPr>
            </w:pPr>
            <w:r>
              <w:rPr>
                <w:spacing w:val="-2"/>
                <w:sz w:val="22"/>
              </w:rPr>
              <w:t>44810.40</w:t>
            </w:r>
          </w:p>
        </w:tc>
      </w:tr>
      <w:tr>
        <w:trPr>
          <w:trHeight w:val="412" w:hRule="atLeast"/>
        </w:trPr>
        <w:tc>
          <w:tcPr>
            <w:tcW w:w="751" w:type="dxa"/>
          </w:tcPr>
          <w:p>
            <w:pPr>
              <w:pStyle w:val="TableParagraph"/>
              <w:ind w:left="6"/>
              <w:rPr>
                <w:sz w:val="22"/>
              </w:rPr>
            </w:pPr>
            <w:r>
              <w:rPr>
                <w:spacing w:val="-2"/>
                <w:sz w:val="22"/>
              </w:rPr>
              <w:t>A06/01</w:t>
            </w:r>
          </w:p>
        </w:tc>
        <w:tc>
          <w:tcPr>
            <w:tcW w:w="7324" w:type="dxa"/>
          </w:tcPr>
          <w:p>
            <w:pPr>
              <w:pStyle w:val="TableParagraph"/>
              <w:ind w:left="7"/>
              <w:rPr>
                <w:sz w:val="22"/>
              </w:rPr>
            </w:pPr>
            <w:r>
              <w:rPr>
                <w:sz w:val="22"/>
              </w:rPr>
              <w:t>ORIENTAMENTO</w:t>
            </w:r>
            <w:r>
              <w:rPr>
                <w:spacing w:val="-6"/>
                <w:sz w:val="22"/>
              </w:rPr>
              <w:t> </w:t>
            </w:r>
            <w:r>
              <w:rPr>
                <w:sz w:val="22"/>
              </w:rPr>
              <w:t>E</w:t>
            </w:r>
            <w:r>
              <w:rPr>
                <w:spacing w:val="-4"/>
                <w:sz w:val="22"/>
              </w:rPr>
              <w:t> </w:t>
            </w:r>
            <w:r>
              <w:rPr>
                <w:spacing w:val="-2"/>
                <w:sz w:val="22"/>
              </w:rPr>
              <w:t>DISPERSIONE</w:t>
            </w:r>
          </w:p>
        </w:tc>
        <w:tc>
          <w:tcPr>
            <w:tcW w:w="1274" w:type="dxa"/>
          </w:tcPr>
          <w:p>
            <w:pPr>
              <w:pStyle w:val="TableParagraph"/>
              <w:ind w:right="124"/>
              <w:jc w:val="right"/>
              <w:rPr>
                <w:sz w:val="22"/>
              </w:rPr>
            </w:pPr>
            <w:r>
              <w:rPr>
                <w:spacing w:val="-2"/>
                <w:sz w:val="22"/>
              </w:rPr>
              <w:t>1511.54</w:t>
            </w:r>
          </w:p>
        </w:tc>
      </w:tr>
      <w:tr>
        <w:trPr>
          <w:trHeight w:val="412" w:hRule="atLeast"/>
        </w:trPr>
        <w:tc>
          <w:tcPr>
            <w:tcW w:w="751" w:type="dxa"/>
          </w:tcPr>
          <w:p>
            <w:pPr>
              <w:pStyle w:val="TableParagraph"/>
              <w:ind w:left="6"/>
              <w:rPr>
                <w:sz w:val="22"/>
              </w:rPr>
            </w:pPr>
            <w:r>
              <w:rPr>
                <w:spacing w:val="-2"/>
                <w:sz w:val="22"/>
              </w:rPr>
              <w:t>P01/02</w:t>
            </w:r>
          </w:p>
        </w:tc>
        <w:tc>
          <w:tcPr>
            <w:tcW w:w="7324" w:type="dxa"/>
          </w:tcPr>
          <w:p>
            <w:pPr>
              <w:pStyle w:val="TableParagraph"/>
              <w:ind w:left="7"/>
              <w:rPr>
                <w:sz w:val="22"/>
              </w:rPr>
            </w:pPr>
            <w:r>
              <w:rPr>
                <w:sz w:val="22"/>
              </w:rPr>
              <w:t>PIANO</w:t>
            </w:r>
            <w:r>
              <w:rPr>
                <w:spacing w:val="-6"/>
                <w:sz w:val="22"/>
              </w:rPr>
              <w:t> </w:t>
            </w:r>
            <w:r>
              <w:rPr>
                <w:sz w:val="22"/>
              </w:rPr>
              <w:t>SCUOLA</w:t>
            </w:r>
            <w:r>
              <w:rPr>
                <w:spacing w:val="-5"/>
                <w:sz w:val="22"/>
              </w:rPr>
              <w:t> </w:t>
            </w:r>
            <w:r>
              <w:rPr>
                <w:sz w:val="22"/>
              </w:rPr>
              <w:t>ESTATE</w:t>
            </w:r>
            <w:r>
              <w:rPr>
                <w:spacing w:val="-2"/>
                <w:sz w:val="22"/>
              </w:rPr>
              <w:t> </w:t>
            </w:r>
            <w:r>
              <w:rPr>
                <w:sz w:val="22"/>
              </w:rPr>
              <w:t>–</w:t>
            </w:r>
            <w:r>
              <w:rPr>
                <w:spacing w:val="-3"/>
                <w:sz w:val="22"/>
              </w:rPr>
              <w:t> </w:t>
            </w:r>
            <w:r>
              <w:rPr>
                <w:sz w:val="22"/>
              </w:rPr>
              <w:t>RISORSE</w:t>
            </w:r>
            <w:r>
              <w:rPr>
                <w:spacing w:val="-4"/>
                <w:sz w:val="22"/>
              </w:rPr>
              <w:t> </w:t>
            </w:r>
            <w:r>
              <w:rPr>
                <w:sz w:val="22"/>
              </w:rPr>
              <w:t>ex</w:t>
            </w:r>
            <w:r>
              <w:rPr>
                <w:spacing w:val="-2"/>
                <w:sz w:val="22"/>
              </w:rPr>
              <w:t> </w:t>
            </w:r>
            <w:r>
              <w:rPr>
                <w:sz w:val="22"/>
              </w:rPr>
              <w:t>art.</w:t>
            </w:r>
            <w:r>
              <w:rPr>
                <w:spacing w:val="-6"/>
                <w:sz w:val="22"/>
              </w:rPr>
              <w:t> </w:t>
            </w:r>
            <w:r>
              <w:rPr>
                <w:sz w:val="22"/>
              </w:rPr>
              <w:t>31,</w:t>
            </w:r>
            <w:r>
              <w:rPr>
                <w:spacing w:val="-2"/>
                <w:sz w:val="22"/>
              </w:rPr>
              <w:t> </w:t>
            </w:r>
            <w:r>
              <w:rPr>
                <w:sz w:val="22"/>
              </w:rPr>
              <w:t>comma</w:t>
            </w:r>
            <w:r>
              <w:rPr>
                <w:spacing w:val="-3"/>
                <w:sz w:val="22"/>
              </w:rPr>
              <w:t> </w:t>
            </w:r>
            <w:r>
              <w:rPr>
                <w:sz w:val="22"/>
              </w:rPr>
              <w:t>6,</w:t>
            </w:r>
            <w:r>
              <w:rPr>
                <w:spacing w:val="-3"/>
                <w:sz w:val="22"/>
              </w:rPr>
              <w:t> </w:t>
            </w:r>
            <w:r>
              <w:rPr>
                <w:sz w:val="22"/>
              </w:rPr>
              <w:t>D.L.</w:t>
            </w:r>
            <w:r>
              <w:rPr>
                <w:spacing w:val="-2"/>
                <w:sz w:val="22"/>
              </w:rPr>
              <w:t> 41/2021</w:t>
            </w:r>
          </w:p>
        </w:tc>
        <w:tc>
          <w:tcPr>
            <w:tcW w:w="1274" w:type="dxa"/>
          </w:tcPr>
          <w:p>
            <w:pPr>
              <w:pStyle w:val="TableParagraph"/>
              <w:ind w:right="124"/>
              <w:jc w:val="right"/>
              <w:rPr>
                <w:sz w:val="22"/>
              </w:rPr>
            </w:pPr>
            <w:r>
              <w:rPr>
                <w:spacing w:val="-2"/>
                <w:sz w:val="22"/>
              </w:rPr>
              <w:t>116.07</w:t>
            </w:r>
          </w:p>
        </w:tc>
      </w:tr>
      <w:tr>
        <w:trPr>
          <w:trHeight w:val="414" w:hRule="atLeast"/>
        </w:trPr>
        <w:tc>
          <w:tcPr>
            <w:tcW w:w="751" w:type="dxa"/>
          </w:tcPr>
          <w:p>
            <w:pPr>
              <w:pStyle w:val="TableParagraph"/>
              <w:ind w:left="6"/>
              <w:rPr>
                <w:sz w:val="22"/>
              </w:rPr>
            </w:pPr>
            <w:r>
              <w:rPr>
                <w:spacing w:val="-2"/>
                <w:sz w:val="22"/>
              </w:rPr>
              <w:t>P01/03</w:t>
            </w:r>
          </w:p>
        </w:tc>
        <w:tc>
          <w:tcPr>
            <w:tcW w:w="7324" w:type="dxa"/>
          </w:tcPr>
          <w:p>
            <w:pPr>
              <w:pStyle w:val="TableParagraph"/>
              <w:ind w:left="7"/>
              <w:rPr>
                <w:sz w:val="22"/>
              </w:rPr>
            </w:pPr>
            <w:r>
              <w:rPr>
                <w:sz w:val="22"/>
              </w:rPr>
              <w:t>PIANO</w:t>
            </w:r>
            <w:r>
              <w:rPr>
                <w:spacing w:val="-6"/>
                <w:sz w:val="22"/>
              </w:rPr>
              <w:t> </w:t>
            </w:r>
            <w:r>
              <w:rPr>
                <w:sz w:val="22"/>
              </w:rPr>
              <w:t>SCUOLA</w:t>
            </w:r>
            <w:r>
              <w:rPr>
                <w:spacing w:val="-4"/>
                <w:sz w:val="22"/>
              </w:rPr>
              <w:t> </w:t>
            </w:r>
            <w:r>
              <w:rPr>
                <w:sz w:val="22"/>
              </w:rPr>
              <w:t>ESTATE</w:t>
            </w:r>
            <w:r>
              <w:rPr>
                <w:spacing w:val="-2"/>
                <w:sz w:val="22"/>
              </w:rPr>
              <w:t> </w:t>
            </w:r>
            <w:r>
              <w:rPr>
                <w:sz w:val="22"/>
              </w:rPr>
              <w:t>-</w:t>
            </w:r>
            <w:r>
              <w:rPr>
                <w:spacing w:val="-4"/>
                <w:sz w:val="22"/>
              </w:rPr>
              <w:t> </w:t>
            </w:r>
            <w:r>
              <w:rPr>
                <w:sz w:val="22"/>
              </w:rPr>
              <w:t>Risorse</w:t>
            </w:r>
            <w:r>
              <w:rPr>
                <w:spacing w:val="-3"/>
                <w:sz w:val="22"/>
              </w:rPr>
              <w:t> </w:t>
            </w:r>
            <w:r>
              <w:rPr>
                <w:sz w:val="22"/>
              </w:rPr>
              <w:t>art.</w:t>
            </w:r>
            <w:r>
              <w:rPr>
                <w:spacing w:val="-2"/>
                <w:sz w:val="22"/>
              </w:rPr>
              <w:t> </w:t>
            </w:r>
            <w:r>
              <w:rPr>
                <w:sz w:val="22"/>
              </w:rPr>
              <w:t>3,</w:t>
            </w:r>
            <w:r>
              <w:rPr>
                <w:spacing w:val="-5"/>
                <w:sz w:val="22"/>
              </w:rPr>
              <w:t> </w:t>
            </w:r>
            <w:r>
              <w:rPr>
                <w:sz w:val="22"/>
              </w:rPr>
              <w:t>comma</w:t>
            </w:r>
            <w:r>
              <w:rPr>
                <w:spacing w:val="-2"/>
                <w:sz w:val="22"/>
              </w:rPr>
              <w:t> </w:t>
            </w:r>
            <w:r>
              <w:rPr>
                <w:sz w:val="22"/>
              </w:rPr>
              <w:t>1,</w:t>
            </w:r>
            <w:r>
              <w:rPr>
                <w:spacing w:val="-2"/>
                <w:sz w:val="22"/>
              </w:rPr>
              <w:t> </w:t>
            </w:r>
            <w:r>
              <w:rPr>
                <w:sz w:val="22"/>
              </w:rPr>
              <w:t>lettera</w:t>
            </w:r>
            <w:r>
              <w:rPr>
                <w:spacing w:val="-5"/>
                <w:sz w:val="22"/>
              </w:rPr>
              <w:t> </w:t>
            </w:r>
            <w:r>
              <w:rPr>
                <w:sz w:val="22"/>
              </w:rPr>
              <w:t>a)</w:t>
            </w:r>
            <w:r>
              <w:rPr>
                <w:spacing w:val="-1"/>
                <w:sz w:val="22"/>
              </w:rPr>
              <w:t> </w:t>
            </w:r>
            <w:r>
              <w:rPr>
                <w:sz w:val="22"/>
              </w:rPr>
              <w:t>D.M.</w:t>
            </w:r>
            <w:r>
              <w:rPr>
                <w:spacing w:val="-2"/>
                <w:sz w:val="22"/>
              </w:rPr>
              <w:t> </w:t>
            </w:r>
            <w:r>
              <w:rPr>
                <w:sz w:val="22"/>
              </w:rPr>
              <w:t>n.</w:t>
            </w:r>
            <w:r>
              <w:rPr>
                <w:spacing w:val="-2"/>
                <w:sz w:val="22"/>
              </w:rPr>
              <w:t> 48/2021</w:t>
            </w:r>
          </w:p>
        </w:tc>
        <w:tc>
          <w:tcPr>
            <w:tcW w:w="1274" w:type="dxa"/>
          </w:tcPr>
          <w:p>
            <w:pPr>
              <w:pStyle w:val="TableParagraph"/>
              <w:ind w:right="124"/>
              <w:jc w:val="right"/>
              <w:rPr>
                <w:sz w:val="22"/>
              </w:rPr>
            </w:pPr>
            <w:r>
              <w:rPr>
                <w:spacing w:val="-2"/>
                <w:sz w:val="22"/>
              </w:rPr>
              <w:t>90.90</w:t>
            </w:r>
          </w:p>
        </w:tc>
      </w:tr>
      <w:tr>
        <w:trPr>
          <w:trHeight w:val="412" w:hRule="atLeast"/>
        </w:trPr>
        <w:tc>
          <w:tcPr>
            <w:tcW w:w="751" w:type="dxa"/>
          </w:tcPr>
          <w:p>
            <w:pPr>
              <w:pStyle w:val="TableParagraph"/>
              <w:ind w:left="6"/>
              <w:rPr>
                <w:sz w:val="22"/>
              </w:rPr>
            </w:pPr>
            <w:r>
              <w:rPr>
                <w:spacing w:val="-2"/>
                <w:sz w:val="22"/>
              </w:rPr>
              <w:t>P02/01</w:t>
            </w:r>
          </w:p>
        </w:tc>
        <w:tc>
          <w:tcPr>
            <w:tcW w:w="7324" w:type="dxa"/>
          </w:tcPr>
          <w:p>
            <w:pPr>
              <w:pStyle w:val="TableParagraph"/>
              <w:ind w:left="7"/>
              <w:rPr>
                <w:sz w:val="22"/>
              </w:rPr>
            </w:pPr>
            <w:r>
              <w:rPr>
                <w:spacing w:val="-2"/>
                <w:sz w:val="22"/>
              </w:rPr>
              <w:t>INTEGRAZIONE</w:t>
            </w:r>
            <w:r>
              <w:rPr>
                <w:spacing w:val="10"/>
                <w:sz w:val="22"/>
              </w:rPr>
              <w:t> </w:t>
            </w:r>
            <w:r>
              <w:rPr>
                <w:spacing w:val="-2"/>
                <w:sz w:val="22"/>
              </w:rPr>
              <w:t>DIVERSABILI</w:t>
            </w:r>
          </w:p>
        </w:tc>
        <w:tc>
          <w:tcPr>
            <w:tcW w:w="1274" w:type="dxa"/>
          </w:tcPr>
          <w:p>
            <w:pPr>
              <w:pStyle w:val="TableParagraph"/>
              <w:ind w:right="124"/>
              <w:jc w:val="right"/>
              <w:rPr>
                <w:sz w:val="22"/>
              </w:rPr>
            </w:pPr>
            <w:r>
              <w:rPr>
                <w:spacing w:val="-2"/>
                <w:sz w:val="22"/>
              </w:rPr>
              <w:t>1507.41</w:t>
            </w:r>
          </w:p>
        </w:tc>
      </w:tr>
      <w:tr>
        <w:trPr>
          <w:trHeight w:val="412" w:hRule="atLeast"/>
        </w:trPr>
        <w:tc>
          <w:tcPr>
            <w:tcW w:w="751" w:type="dxa"/>
          </w:tcPr>
          <w:p>
            <w:pPr>
              <w:pStyle w:val="TableParagraph"/>
              <w:ind w:left="6"/>
              <w:rPr>
                <w:sz w:val="22"/>
              </w:rPr>
            </w:pPr>
            <w:r>
              <w:rPr>
                <w:spacing w:val="-2"/>
                <w:sz w:val="22"/>
              </w:rPr>
              <w:t>P02/02</w:t>
            </w:r>
          </w:p>
        </w:tc>
        <w:tc>
          <w:tcPr>
            <w:tcW w:w="7324" w:type="dxa"/>
          </w:tcPr>
          <w:p>
            <w:pPr>
              <w:pStyle w:val="TableParagraph"/>
              <w:ind w:left="7"/>
              <w:rPr>
                <w:sz w:val="22"/>
              </w:rPr>
            </w:pPr>
            <w:r>
              <w:rPr>
                <w:sz w:val="22"/>
              </w:rPr>
              <w:t>ATTIVITA'</w:t>
            </w:r>
            <w:r>
              <w:rPr>
                <w:spacing w:val="-8"/>
                <w:sz w:val="22"/>
              </w:rPr>
              <w:t> </w:t>
            </w:r>
            <w:r>
              <w:rPr>
                <w:sz w:val="22"/>
              </w:rPr>
              <w:t>INTEGRATIVE</w:t>
            </w:r>
            <w:r>
              <w:rPr>
                <w:spacing w:val="-6"/>
                <w:sz w:val="22"/>
              </w:rPr>
              <w:t> </w:t>
            </w:r>
            <w:r>
              <w:rPr>
                <w:sz w:val="22"/>
              </w:rPr>
              <w:t>QUALIFICA</w:t>
            </w:r>
            <w:r>
              <w:rPr>
                <w:spacing w:val="-4"/>
                <w:sz w:val="22"/>
              </w:rPr>
              <w:t> </w:t>
            </w:r>
            <w:r>
              <w:rPr>
                <w:sz w:val="22"/>
              </w:rPr>
              <w:t>IEFP</w:t>
            </w:r>
            <w:r>
              <w:rPr>
                <w:spacing w:val="-6"/>
                <w:sz w:val="22"/>
              </w:rPr>
              <w:t> </w:t>
            </w:r>
            <w:r>
              <w:rPr>
                <w:sz w:val="22"/>
              </w:rPr>
              <w:t>2021</w:t>
            </w:r>
            <w:r>
              <w:rPr>
                <w:spacing w:val="-5"/>
                <w:sz w:val="22"/>
              </w:rPr>
              <w:t> </w:t>
            </w:r>
            <w:r>
              <w:rPr>
                <w:sz w:val="22"/>
              </w:rPr>
              <w:t>CLASSI</w:t>
            </w:r>
            <w:r>
              <w:rPr>
                <w:spacing w:val="-7"/>
                <w:sz w:val="22"/>
              </w:rPr>
              <w:t> </w:t>
            </w:r>
            <w:r>
              <w:rPr>
                <w:spacing w:val="-5"/>
                <w:sz w:val="22"/>
              </w:rPr>
              <w:t>II</w:t>
            </w:r>
          </w:p>
        </w:tc>
        <w:tc>
          <w:tcPr>
            <w:tcW w:w="1274" w:type="dxa"/>
          </w:tcPr>
          <w:p>
            <w:pPr>
              <w:pStyle w:val="TableParagraph"/>
              <w:ind w:right="124"/>
              <w:jc w:val="right"/>
              <w:rPr>
                <w:sz w:val="22"/>
              </w:rPr>
            </w:pPr>
            <w:r>
              <w:rPr>
                <w:spacing w:val="-2"/>
                <w:sz w:val="22"/>
              </w:rPr>
              <w:t>41960.00</w:t>
            </w:r>
          </w:p>
        </w:tc>
      </w:tr>
      <w:tr>
        <w:trPr>
          <w:trHeight w:val="414" w:hRule="atLeast"/>
        </w:trPr>
        <w:tc>
          <w:tcPr>
            <w:tcW w:w="751" w:type="dxa"/>
          </w:tcPr>
          <w:p>
            <w:pPr>
              <w:pStyle w:val="TableParagraph"/>
              <w:ind w:left="6"/>
              <w:rPr>
                <w:sz w:val="22"/>
              </w:rPr>
            </w:pPr>
            <w:r>
              <w:rPr>
                <w:spacing w:val="-2"/>
                <w:sz w:val="22"/>
              </w:rPr>
              <w:t>P02/03</w:t>
            </w:r>
          </w:p>
        </w:tc>
        <w:tc>
          <w:tcPr>
            <w:tcW w:w="7324" w:type="dxa"/>
          </w:tcPr>
          <w:p>
            <w:pPr>
              <w:pStyle w:val="TableParagraph"/>
              <w:ind w:left="7"/>
              <w:rPr>
                <w:sz w:val="22"/>
              </w:rPr>
            </w:pPr>
            <w:r>
              <w:rPr>
                <w:sz w:val="22"/>
              </w:rPr>
              <w:t>ATTIVITA'</w:t>
            </w:r>
            <w:r>
              <w:rPr>
                <w:spacing w:val="-8"/>
                <w:sz w:val="22"/>
              </w:rPr>
              <w:t> </w:t>
            </w:r>
            <w:r>
              <w:rPr>
                <w:sz w:val="22"/>
              </w:rPr>
              <w:t>INTEGRATIVE</w:t>
            </w:r>
            <w:r>
              <w:rPr>
                <w:spacing w:val="-6"/>
                <w:sz w:val="22"/>
              </w:rPr>
              <w:t> </w:t>
            </w:r>
            <w:r>
              <w:rPr>
                <w:sz w:val="22"/>
              </w:rPr>
              <w:t>QUALIFICA</w:t>
            </w:r>
            <w:r>
              <w:rPr>
                <w:spacing w:val="-4"/>
                <w:sz w:val="22"/>
              </w:rPr>
              <w:t> </w:t>
            </w:r>
            <w:r>
              <w:rPr>
                <w:sz w:val="22"/>
              </w:rPr>
              <w:t>IEFP</w:t>
            </w:r>
            <w:r>
              <w:rPr>
                <w:spacing w:val="-6"/>
                <w:sz w:val="22"/>
              </w:rPr>
              <w:t> </w:t>
            </w:r>
            <w:r>
              <w:rPr>
                <w:sz w:val="22"/>
              </w:rPr>
              <w:t>2021</w:t>
            </w:r>
            <w:r>
              <w:rPr>
                <w:spacing w:val="-5"/>
                <w:sz w:val="22"/>
              </w:rPr>
              <w:t> </w:t>
            </w:r>
            <w:r>
              <w:rPr>
                <w:sz w:val="22"/>
              </w:rPr>
              <w:t>CLASSI</w:t>
            </w:r>
            <w:r>
              <w:rPr>
                <w:spacing w:val="-7"/>
                <w:sz w:val="22"/>
              </w:rPr>
              <w:t> </w:t>
            </w:r>
            <w:r>
              <w:rPr>
                <w:spacing w:val="-5"/>
                <w:sz w:val="22"/>
              </w:rPr>
              <w:t>III</w:t>
            </w:r>
          </w:p>
        </w:tc>
        <w:tc>
          <w:tcPr>
            <w:tcW w:w="1274" w:type="dxa"/>
          </w:tcPr>
          <w:p>
            <w:pPr>
              <w:pStyle w:val="TableParagraph"/>
              <w:ind w:right="124"/>
              <w:jc w:val="right"/>
              <w:rPr>
                <w:sz w:val="22"/>
              </w:rPr>
            </w:pPr>
            <w:r>
              <w:rPr>
                <w:spacing w:val="-2"/>
                <w:sz w:val="22"/>
              </w:rPr>
              <w:t>12220.00</w:t>
            </w:r>
          </w:p>
        </w:tc>
      </w:tr>
      <w:tr>
        <w:trPr>
          <w:trHeight w:val="412" w:hRule="atLeast"/>
        </w:trPr>
        <w:tc>
          <w:tcPr>
            <w:tcW w:w="751" w:type="dxa"/>
          </w:tcPr>
          <w:p>
            <w:pPr>
              <w:pStyle w:val="TableParagraph"/>
              <w:ind w:left="6"/>
              <w:rPr>
                <w:sz w:val="22"/>
              </w:rPr>
            </w:pPr>
            <w:r>
              <w:rPr>
                <w:spacing w:val="-2"/>
                <w:sz w:val="22"/>
              </w:rPr>
              <w:t>P02/04</w:t>
            </w:r>
          </w:p>
        </w:tc>
        <w:tc>
          <w:tcPr>
            <w:tcW w:w="7324" w:type="dxa"/>
          </w:tcPr>
          <w:p>
            <w:pPr>
              <w:pStyle w:val="TableParagraph"/>
              <w:ind w:left="7"/>
              <w:rPr>
                <w:sz w:val="22"/>
              </w:rPr>
            </w:pPr>
            <w:r>
              <w:rPr>
                <w:spacing w:val="-2"/>
                <w:sz w:val="22"/>
              </w:rPr>
              <w:t>PON</w:t>
            </w:r>
            <w:r>
              <w:rPr>
                <w:spacing w:val="33"/>
                <w:sz w:val="22"/>
              </w:rPr>
              <w:t> </w:t>
            </w:r>
            <w:r>
              <w:rPr>
                <w:spacing w:val="-2"/>
                <w:sz w:val="22"/>
              </w:rPr>
              <w:t>10.1.1A-FDRPOC-PU-2022-</w:t>
            </w:r>
            <w:r>
              <w:rPr>
                <w:spacing w:val="-5"/>
                <w:sz w:val="22"/>
              </w:rPr>
              <w:t>78</w:t>
            </w:r>
          </w:p>
        </w:tc>
        <w:tc>
          <w:tcPr>
            <w:tcW w:w="1274" w:type="dxa"/>
          </w:tcPr>
          <w:p>
            <w:pPr>
              <w:pStyle w:val="TableParagraph"/>
              <w:ind w:right="124"/>
              <w:jc w:val="right"/>
              <w:rPr>
                <w:sz w:val="22"/>
              </w:rPr>
            </w:pPr>
            <w:r>
              <w:rPr>
                <w:spacing w:val="-4"/>
                <w:sz w:val="22"/>
              </w:rPr>
              <w:t>5.15</w:t>
            </w:r>
          </w:p>
        </w:tc>
      </w:tr>
      <w:tr>
        <w:trPr>
          <w:trHeight w:val="412" w:hRule="atLeast"/>
        </w:trPr>
        <w:tc>
          <w:tcPr>
            <w:tcW w:w="751" w:type="dxa"/>
          </w:tcPr>
          <w:p>
            <w:pPr>
              <w:pStyle w:val="TableParagraph"/>
              <w:ind w:left="6"/>
              <w:rPr>
                <w:sz w:val="22"/>
              </w:rPr>
            </w:pPr>
            <w:r>
              <w:rPr>
                <w:spacing w:val="-2"/>
                <w:sz w:val="22"/>
              </w:rPr>
              <w:t>P02/05</w:t>
            </w:r>
          </w:p>
        </w:tc>
        <w:tc>
          <w:tcPr>
            <w:tcW w:w="7324" w:type="dxa"/>
          </w:tcPr>
          <w:p>
            <w:pPr>
              <w:pStyle w:val="TableParagraph"/>
              <w:ind w:left="7"/>
              <w:rPr>
                <w:sz w:val="22"/>
              </w:rPr>
            </w:pPr>
            <w:r>
              <w:rPr>
                <w:sz w:val="22"/>
              </w:rPr>
              <w:t>PON</w:t>
            </w:r>
            <w:r>
              <w:rPr>
                <w:spacing w:val="-7"/>
                <w:sz w:val="22"/>
              </w:rPr>
              <w:t> </w:t>
            </w:r>
            <w:r>
              <w:rPr>
                <w:sz w:val="22"/>
              </w:rPr>
              <w:t>-</w:t>
            </w:r>
            <w:r>
              <w:rPr>
                <w:spacing w:val="-11"/>
                <w:sz w:val="22"/>
              </w:rPr>
              <w:t> </w:t>
            </w:r>
            <w:r>
              <w:rPr>
                <w:sz w:val="22"/>
              </w:rPr>
              <w:t>10.2.2A-FDRPOC-PU-2022-</w:t>
            </w:r>
            <w:r>
              <w:rPr>
                <w:spacing w:val="-5"/>
                <w:sz w:val="22"/>
              </w:rPr>
              <w:t>87</w:t>
            </w:r>
          </w:p>
        </w:tc>
        <w:tc>
          <w:tcPr>
            <w:tcW w:w="1274" w:type="dxa"/>
          </w:tcPr>
          <w:p>
            <w:pPr>
              <w:pStyle w:val="TableParagraph"/>
              <w:ind w:right="124"/>
              <w:jc w:val="right"/>
              <w:rPr>
                <w:sz w:val="22"/>
              </w:rPr>
            </w:pPr>
            <w:r>
              <w:rPr>
                <w:spacing w:val="-2"/>
                <w:sz w:val="22"/>
              </w:rPr>
              <w:t>18.02</w:t>
            </w:r>
          </w:p>
        </w:tc>
      </w:tr>
      <w:tr>
        <w:trPr>
          <w:trHeight w:val="919" w:hRule="atLeast"/>
        </w:trPr>
        <w:tc>
          <w:tcPr>
            <w:tcW w:w="751" w:type="dxa"/>
          </w:tcPr>
          <w:p>
            <w:pPr>
              <w:pStyle w:val="TableParagraph"/>
              <w:ind w:left="6"/>
              <w:rPr>
                <w:sz w:val="22"/>
              </w:rPr>
            </w:pPr>
            <w:r>
              <w:rPr>
                <w:spacing w:val="-2"/>
                <w:sz w:val="22"/>
              </w:rPr>
              <w:t>P02/07</w:t>
            </w:r>
          </w:p>
        </w:tc>
        <w:tc>
          <w:tcPr>
            <w:tcW w:w="7324" w:type="dxa"/>
          </w:tcPr>
          <w:p>
            <w:pPr>
              <w:pStyle w:val="TableParagraph"/>
              <w:spacing w:before="72"/>
              <w:ind w:left="7" w:right="207"/>
              <w:rPr>
                <w:sz w:val="22"/>
              </w:rPr>
            </w:pPr>
            <w:r>
              <w:rPr>
                <w:sz w:val="22"/>
              </w:rPr>
              <w:t>Scuole Attive di Comunità - del PNRR, Missione 5 - Componente 3 - Investimento</w:t>
            </w:r>
            <w:r>
              <w:rPr>
                <w:spacing w:val="-5"/>
                <w:sz w:val="22"/>
              </w:rPr>
              <w:t> </w:t>
            </w:r>
            <w:r>
              <w:rPr>
                <w:sz w:val="22"/>
              </w:rPr>
              <w:t>3</w:t>
            </w:r>
            <w:r>
              <w:rPr>
                <w:spacing w:val="-5"/>
                <w:sz w:val="22"/>
              </w:rPr>
              <w:t> </w:t>
            </w:r>
            <w:r>
              <w:rPr>
                <w:sz w:val="22"/>
              </w:rPr>
              <w:t>Interventi</w:t>
            </w:r>
            <w:r>
              <w:rPr>
                <w:spacing w:val="-4"/>
                <w:sz w:val="22"/>
              </w:rPr>
              <w:t> </w:t>
            </w:r>
            <w:r>
              <w:rPr>
                <w:sz w:val="22"/>
              </w:rPr>
              <w:t>socio-educativi</w:t>
            </w:r>
            <w:r>
              <w:rPr>
                <w:spacing w:val="-4"/>
                <w:sz w:val="22"/>
              </w:rPr>
              <w:t> </w:t>
            </w:r>
            <w:r>
              <w:rPr>
                <w:sz w:val="22"/>
              </w:rPr>
              <w:t>strutturati</w:t>
            </w:r>
            <w:r>
              <w:rPr>
                <w:spacing w:val="-7"/>
                <w:sz w:val="22"/>
              </w:rPr>
              <w:t> </w:t>
            </w:r>
            <w:r>
              <w:rPr>
                <w:sz w:val="22"/>
              </w:rPr>
              <w:t>per</w:t>
            </w:r>
            <w:r>
              <w:rPr>
                <w:spacing w:val="-5"/>
                <w:sz w:val="22"/>
              </w:rPr>
              <w:t> </w:t>
            </w:r>
            <w:r>
              <w:rPr>
                <w:sz w:val="22"/>
              </w:rPr>
              <w:t>combattere</w:t>
            </w:r>
            <w:r>
              <w:rPr>
                <w:spacing w:val="-7"/>
                <w:sz w:val="22"/>
              </w:rPr>
              <w:t> </w:t>
            </w:r>
            <w:r>
              <w:rPr>
                <w:sz w:val="22"/>
              </w:rPr>
              <w:t>la</w:t>
            </w:r>
            <w:r>
              <w:rPr>
                <w:spacing w:val="-7"/>
                <w:sz w:val="22"/>
              </w:rPr>
              <w:t> </w:t>
            </w:r>
            <w:r>
              <w:rPr>
                <w:sz w:val="22"/>
              </w:rPr>
              <w:t>povertà educativa nel Mezzogiorno a sostegno del Terzo Settore</w:t>
            </w:r>
          </w:p>
        </w:tc>
        <w:tc>
          <w:tcPr>
            <w:tcW w:w="1274" w:type="dxa"/>
          </w:tcPr>
          <w:p>
            <w:pPr>
              <w:pStyle w:val="TableParagraph"/>
              <w:ind w:right="124"/>
              <w:jc w:val="right"/>
              <w:rPr>
                <w:sz w:val="22"/>
              </w:rPr>
            </w:pPr>
            <w:r>
              <w:rPr>
                <w:spacing w:val="-2"/>
                <w:sz w:val="22"/>
              </w:rPr>
              <w:t>20300.00</w:t>
            </w:r>
          </w:p>
        </w:tc>
      </w:tr>
      <w:tr>
        <w:trPr>
          <w:trHeight w:val="414" w:hRule="atLeast"/>
        </w:trPr>
        <w:tc>
          <w:tcPr>
            <w:tcW w:w="751" w:type="dxa"/>
          </w:tcPr>
          <w:p>
            <w:pPr>
              <w:pStyle w:val="TableParagraph"/>
              <w:spacing w:before="77"/>
              <w:ind w:left="6"/>
              <w:rPr>
                <w:sz w:val="22"/>
              </w:rPr>
            </w:pPr>
            <w:r>
              <w:rPr>
                <w:spacing w:val="-2"/>
                <w:sz w:val="22"/>
              </w:rPr>
              <w:t>P02/08</w:t>
            </w:r>
          </w:p>
        </w:tc>
        <w:tc>
          <w:tcPr>
            <w:tcW w:w="7324" w:type="dxa"/>
          </w:tcPr>
          <w:p>
            <w:pPr>
              <w:pStyle w:val="TableParagraph"/>
              <w:spacing w:before="77"/>
              <w:ind w:left="7"/>
              <w:rPr>
                <w:sz w:val="22"/>
              </w:rPr>
            </w:pPr>
            <w:r>
              <w:rPr>
                <w:sz w:val="22"/>
              </w:rPr>
              <w:t>ESO4.6.A4.A-FSEPN-PU-2024-151</w:t>
            </w:r>
            <w:r>
              <w:rPr>
                <w:spacing w:val="-5"/>
                <w:sz w:val="22"/>
              </w:rPr>
              <w:t> </w:t>
            </w:r>
            <w:r>
              <w:rPr>
                <w:sz w:val="22"/>
              </w:rPr>
              <w:t>-</w:t>
            </w:r>
            <w:r>
              <w:rPr>
                <w:spacing w:val="-11"/>
                <w:sz w:val="22"/>
              </w:rPr>
              <w:t> </w:t>
            </w:r>
            <w:r>
              <w:rPr>
                <w:sz w:val="22"/>
              </w:rPr>
              <w:t>R-ESTATE</w:t>
            </w:r>
            <w:r>
              <w:rPr>
                <w:spacing w:val="-6"/>
                <w:sz w:val="22"/>
              </w:rPr>
              <w:t> </w:t>
            </w:r>
            <w:r>
              <w:rPr>
                <w:spacing w:val="-2"/>
                <w:sz w:val="22"/>
              </w:rPr>
              <w:t>ATTIVI</w:t>
            </w:r>
          </w:p>
        </w:tc>
        <w:tc>
          <w:tcPr>
            <w:tcW w:w="1274" w:type="dxa"/>
          </w:tcPr>
          <w:p>
            <w:pPr>
              <w:pStyle w:val="TableParagraph"/>
              <w:spacing w:before="77"/>
              <w:ind w:right="124"/>
              <w:jc w:val="right"/>
              <w:rPr>
                <w:sz w:val="22"/>
              </w:rPr>
            </w:pPr>
            <w:r>
              <w:rPr>
                <w:spacing w:val="-2"/>
                <w:sz w:val="22"/>
              </w:rPr>
              <w:t>43710.00</w:t>
            </w:r>
          </w:p>
        </w:tc>
      </w:tr>
      <w:tr>
        <w:trPr>
          <w:trHeight w:val="412" w:hRule="atLeast"/>
        </w:trPr>
        <w:tc>
          <w:tcPr>
            <w:tcW w:w="751" w:type="dxa"/>
          </w:tcPr>
          <w:p>
            <w:pPr>
              <w:pStyle w:val="TableParagraph"/>
              <w:ind w:left="6"/>
              <w:rPr>
                <w:sz w:val="22"/>
              </w:rPr>
            </w:pPr>
            <w:r>
              <w:rPr>
                <w:spacing w:val="-2"/>
                <w:sz w:val="22"/>
              </w:rPr>
              <w:t>P03/02</w:t>
            </w:r>
          </w:p>
        </w:tc>
        <w:tc>
          <w:tcPr>
            <w:tcW w:w="7324" w:type="dxa"/>
          </w:tcPr>
          <w:p>
            <w:pPr>
              <w:pStyle w:val="TableParagraph"/>
              <w:ind w:left="7"/>
              <w:rPr>
                <w:sz w:val="22"/>
              </w:rPr>
            </w:pPr>
            <w:r>
              <w:rPr>
                <w:sz w:val="22"/>
              </w:rPr>
              <w:t>PNSD</w:t>
            </w:r>
            <w:r>
              <w:rPr>
                <w:spacing w:val="-6"/>
                <w:sz w:val="22"/>
              </w:rPr>
              <w:t> </w:t>
            </w:r>
            <w:r>
              <w:rPr>
                <w:sz w:val="22"/>
              </w:rPr>
              <w:t>AZIONE</w:t>
            </w:r>
            <w:r>
              <w:rPr>
                <w:spacing w:val="-3"/>
                <w:sz w:val="22"/>
              </w:rPr>
              <w:t> </w:t>
            </w:r>
            <w:r>
              <w:rPr>
                <w:sz w:val="22"/>
              </w:rPr>
              <w:t>#</w:t>
            </w:r>
            <w:r>
              <w:rPr>
                <w:spacing w:val="-3"/>
                <w:sz w:val="22"/>
              </w:rPr>
              <w:t> </w:t>
            </w:r>
            <w:r>
              <w:rPr>
                <w:spacing w:val="-5"/>
                <w:sz w:val="22"/>
              </w:rPr>
              <w:t>28</w:t>
            </w:r>
          </w:p>
        </w:tc>
        <w:tc>
          <w:tcPr>
            <w:tcW w:w="1274" w:type="dxa"/>
          </w:tcPr>
          <w:p>
            <w:pPr>
              <w:pStyle w:val="TableParagraph"/>
              <w:ind w:right="124"/>
              <w:jc w:val="right"/>
              <w:rPr>
                <w:sz w:val="22"/>
              </w:rPr>
            </w:pPr>
            <w:r>
              <w:rPr>
                <w:spacing w:val="-2"/>
                <w:sz w:val="22"/>
              </w:rPr>
              <w:t>631.40</w:t>
            </w:r>
          </w:p>
        </w:tc>
      </w:tr>
    </w:tbl>
    <w:p>
      <w:pPr>
        <w:pStyle w:val="BodyText"/>
        <w:spacing w:before="248"/>
        <w:rPr>
          <w:b/>
        </w:rPr>
      </w:pPr>
    </w:p>
    <w:p>
      <w:pPr>
        <w:spacing w:before="1"/>
        <w:ind w:left="710" w:right="0" w:firstLine="0"/>
        <w:jc w:val="left"/>
        <w:rPr>
          <w:b/>
          <w:sz w:val="22"/>
        </w:rPr>
      </w:pPr>
      <w:r>
        <w:rPr>
          <w:b/>
          <w:sz w:val="22"/>
        </w:rPr>
        <w:t>Avanzo</w:t>
      </w:r>
      <w:r>
        <w:rPr>
          <w:b/>
          <w:spacing w:val="-3"/>
          <w:sz w:val="22"/>
        </w:rPr>
        <w:t> </w:t>
      </w:r>
      <w:r>
        <w:rPr>
          <w:b/>
          <w:sz w:val="22"/>
        </w:rPr>
        <w:t>non</w:t>
      </w:r>
      <w:r>
        <w:rPr>
          <w:b/>
          <w:spacing w:val="-3"/>
          <w:sz w:val="22"/>
        </w:rPr>
        <w:t> </w:t>
      </w:r>
      <w:r>
        <w:rPr>
          <w:b/>
          <w:spacing w:val="-2"/>
          <w:sz w:val="22"/>
        </w:rPr>
        <w:t>Vincolato</w:t>
      </w:r>
    </w:p>
    <w:p>
      <w:pPr>
        <w:pStyle w:val="BodyText"/>
        <w:spacing w:before="24"/>
        <w:rPr>
          <w:b/>
          <w:sz w:val="20"/>
        </w:rPr>
      </w:pPr>
    </w:p>
    <w:tbl>
      <w:tblPr>
        <w:tblW w:w="0" w:type="auto"/>
        <w:jc w:val="left"/>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36"/>
        <w:gridCol w:w="6577"/>
        <w:gridCol w:w="1844"/>
      </w:tblGrid>
      <w:tr>
        <w:trPr>
          <w:trHeight w:val="364" w:hRule="atLeast"/>
        </w:trPr>
        <w:tc>
          <w:tcPr>
            <w:tcW w:w="936" w:type="dxa"/>
          </w:tcPr>
          <w:p>
            <w:pPr>
              <w:pStyle w:val="TableParagraph"/>
              <w:spacing w:before="37"/>
              <w:ind w:left="4"/>
              <w:rPr>
                <w:b/>
                <w:sz w:val="22"/>
              </w:rPr>
            </w:pPr>
            <w:r>
              <w:rPr>
                <w:b/>
                <w:spacing w:val="-4"/>
                <w:sz w:val="22"/>
              </w:rPr>
              <w:t>Voce</w:t>
            </w:r>
          </w:p>
        </w:tc>
        <w:tc>
          <w:tcPr>
            <w:tcW w:w="6577" w:type="dxa"/>
          </w:tcPr>
          <w:p>
            <w:pPr>
              <w:pStyle w:val="TableParagraph"/>
              <w:spacing w:before="37"/>
              <w:ind w:right="19"/>
              <w:jc w:val="center"/>
              <w:rPr>
                <w:b/>
                <w:sz w:val="22"/>
              </w:rPr>
            </w:pPr>
            <w:r>
              <w:rPr>
                <w:b/>
                <w:spacing w:val="-2"/>
                <w:sz w:val="22"/>
              </w:rPr>
              <w:t>Descrizione</w:t>
            </w:r>
          </w:p>
        </w:tc>
        <w:tc>
          <w:tcPr>
            <w:tcW w:w="1844" w:type="dxa"/>
          </w:tcPr>
          <w:p>
            <w:pPr>
              <w:pStyle w:val="TableParagraph"/>
              <w:spacing w:before="37"/>
              <w:ind w:left="523"/>
              <w:rPr>
                <w:b/>
                <w:sz w:val="22"/>
              </w:rPr>
            </w:pPr>
            <w:r>
              <w:rPr>
                <w:b/>
                <w:spacing w:val="-2"/>
                <w:sz w:val="22"/>
              </w:rPr>
              <w:t>Importo</w:t>
            </w:r>
          </w:p>
        </w:tc>
      </w:tr>
    </w:tbl>
    <w:p>
      <w:pPr>
        <w:pStyle w:val="TableParagraph"/>
        <w:spacing w:after="0"/>
        <w:rPr>
          <w:b/>
          <w:sz w:val="22"/>
        </w:rPr>
        <w:sectPr>
          <w:pgSz w:w="11910" w:h="16840"/>
          <w:pgMar w:header="757" w:footer="374" w:top="1120" w:bottom="560" w:left="992" w:right="566"/>
        </w:sectPr>
      </w:pPr>
    </w:p>
    <w:p>
      <w:pPr>
        <w:pStyle w:val="BodyText"/>
        <w:spacing w:before="6"/>
        <w:rPr>
          <w:b/>
          <w:sz w:val="12"/>
        </w:rPr>
      </w:pPr>
    </w:p>
    <w:tbl>
      <w:tblPr>
        <w:tblW w:w="0" w:type="auto"/>
        <w:jc w:val="left"/>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36"/>
        <w:gridCol w:w="6577"/>
        <w:gridCol w:w="1844"/>
      </w:tblGrid>
      <w:tr>
        <w:trPr>
          <w:trHeight w:val="326" w:hRule="atLeast"/>
        </w:trPr>
        <w:tc>
          <w:tcPr>
            <w:tcW w:w="936" w:type="dxa"/>
          </w:tcPr>
          <w:p>
            <w:pPr>
              <w:pStyle w:val="TableParagraph"/>
              <w:spacing w:before="8"/>
              <w:ind w:left="4"/>
              <w:rPr>
                <w:sz w:val="22"/>
              </w:rPr>
            </w:pPr>
            <w:r>
              <w:rPr>
                <w:spacing w:val="-2"/>
                <w:sz w:val="22"/>
              </w:rPr>
              <w:t>A01/01</w:t>
            </w:r>
          </w:p>
        </w:tc>
        <w:tc>
          <w:tcPr>
            <w:tcW w:w="6577" w:type="dxa"/>
          </w:tcPr>
          <w:p>
            <w:pPr>
              <w:pStyle w:val="TableParagraph"/>
              <w:spacing w:before="8"/>
              <w:ind w:left="2"/>
              <w:rPr>
                <w:sz w:val="22"/>
              </w:rPr>
            </w:pPr>
            <w:r>
              <w:rPr>
                <w:sz w:val="22"/>
              </w:rPr>
              <w:t>Qualita'</w:t>
            </w:r>
            <w:r>
              <w:rPr>
                <w:spacing w:val="-7"/>
                <w:sz w:val="22"/>
              </w:rPr>
              <w:t> </w:t>
            </w:r>
            <w:r>
              <w:rPr>
                <w:sz w:val="22"/>
              </w:rPr>
              <w:t>e</w:t>
            </w:r>
            <w:r>
              <w:rPr>
                <w:spacing w:val="-3"/>
                <w:sz w:val="22"/>
              </w:rPr>
              <w:t> </w:t>
            </w:r>
            <w:r>
              <w:rPr>
                <w:sz w:val="22"/>
              </w:rPr>
              <w:t>funzionamento</w:t>
            </w:r>
            <w:r>
              <w:rPr>
                <w:spacing w:val="-3"/>
                <w:sz w:val="22"/>
              </w:rPr>
              <w:t> </w:t>
            </w:r>
            <w:r>
              <w:rPr>
                <w:sz w:val="22"/>
              </w:rPr>
              <w:t>generale</w:t>
            </w:r>
            <w:r>
              <w:rPr>
                <w:spacing w:val="-5"/>
                <w:sz w:val="22"/>
              </w:rPr>
              <w:t> </w:t>
            </w:r>
            <w:r>
              <w:rPr>
                <w:sz w:val="22"/>
              </w:rPr>
              <w:t>della</w:t>
            </w:r>
            <w:r>
              <w:rPr>
                <w:spacing w:val="-2"/>
                <w:sz w:val="22"/>
              </w:rPr>
              <w:t> scuola</w:t>
            </w:r>
          </w:p>
        </w:tc>
        <w:tc>
          <w:tcPr>
            <w:tcW w:w="1844" w:type="dxa"/>
          </w:tcPr>
          <w:p>
            <w:pPr>
              <w:pStyle w:val="TableParagraph"/>
              <w:spacing w:before="8"/>
              <w:ind w:right="50"/>
              <w:jc w:val="right"/>
              <w:rPr>
                <w:sz w:val="22"/>
              </w:rPr>
            </w:pPr>
            <w:r>
              <w:rPr>
                <w:spacing w:val="-2"/>
                <w:sz w:val="22"/>
              </w:rPr>
              <w:t>5009.16</w:t>
            </w:r>
          </w:p>
        </w:tc>
      </w:tr>
      <w:tr>
        <w:trPr>
          <w:trHeight w:val="328" w:hRule="atLeast"/>
        </w:trPr>
        <w:tc>
          <w:tcPr>
            <w:tcW w:w="936" w:type="dxa"/>
          </w:tcPr>
          <w:p>
            <w:pPr>
              <w:pStyle w:val="TableParagraph"/>
              <w:spacing w:before="8"/>
              <w:ind w:left="4"/>
              <w:rPr>
                <w:sz w:val="22"/>
              </w:rPr>
            </w:pPr>
            <w:r>
              <w:rPr>
                <w:spacing w:val="-2"/>
                <w:sz w:val="22"/>
              </w:rPr>
              <w:t>A02/01</w:t>
            </w:r>
          </w:p>
        </w:tc>
        <w:tc>
          <w:tcPr>
            <w:tcW w:w="6577" w:type="dxa"/>
          </w:tcPr>
          <w:p>
            <w:pPr>
              <w:pStyle w:val="TableParagraph"/>
              <w:spacing w:before="8"/>
              <w:ind w:left="2"/>
              <w:rPr>
                <w:sz w:val="22"/>
              </w:rPr>
            </w:pPr>
            <w:r>
              <w:rPr>
                <w:sz w:val="22"/>
              </w:rPr>
              <w:t>Funzionamento</w:t>
            </w:r>
            <w:r>
              <w:rPr>
                <w:spacing w:val="-5"/>
                <w:sz w:val="22"/>
              </w:rPr>
              <w:t> </w:t>
            </w:r>
            <w:r>
              <w:rPr>
                <w:spacing w:val="-2"/>
                <w:sz w:val="22"/>
              </w:rPr>
              <w:t>amministrativo</w:t>
            </w:r>
          </w:p>
        </w:tc>
        <w:tc>
          <w:tcPr>
            <w:tcW w:w="1844" w:type="dxa"/>
          </w:tcPr>
          <w:p>
            <w:pPr>
              <w:pStyle w:val="TableParagraph"/>
              <w:spacing w:before="8"/>
              <w:ind w:right="48"/>
              <w:jc w:val="right"/>
              <w:rPr>
                <w:sz w:val="22"/>
              </w:rPr>
            </w:pPr>
            <w:r>
              <w:rPr>
                <w:spacing w:val="-2"/>
                <w:sz w:val="22"/>
              </w:rPr>
              <w:t>8437.11</w:t>
            </w:r>
          </w:p>
        </w:tc>
      </w:tr>
      <w:tr>
        <w:trPr>
          <w:trHeight w:val="326" w:hRule="atLeast"/>
        </w:trPr>
        <w:tc>
          <w:tcPr>
            <w:tcW w:w="936" w:type="dxa"/>
          </w:tcPr>
          <w:p>
            <w:pPr>
              <w:pStyle w:val="TableParagraph"/>
              <w:spacing w:before="8"/>
              <w:ind w:left="4"/>
              <w:rPr>
                <w:sz w:val="22"/>
              </w:rPr>
            </w:pPr>
            <w:r>
              <w:rPr>
                <w:spacing w:val="-2"/>
                <w:sz w:val="22"/>
              </w:rPr>
              <w:t>A03/01</w:t>
            </w:r>
          </w:p>
        </w:tc>
        <w:tc>
          <w:tcPr>
            <w:tcW w:w="6577" w:type="dxa"/>
          </w:tcPr>
          <w:p>
            <w:pPr>
              <w:pStyle w:val="TableParagraph"/>
              <w:spacing w:before="8"/>
              <w:ind w:left="2"/>
              <w:rPr>
                <w:sz w:val="22"/>
              </w:rPr>
            </w:pPr>
            <w:r>
              <w:rPr>
                <w:sz w:val="22"/>
              </w:rPr>
              <w:t>Funzionamento</w:t>
            </w:r>
            <w:r>
              <w:rPr>
                <w:spacing w:val="-8"/>
                <w:sz w:val="22"/>
              </w:rPr>
              <w:t> </w:t>
            </w:r>
            <w:r>
              <w:rPr>
                <w:sz w:val="22"/>
              </w:rPr>
              <w:t>didattico</w:t>
            </w:r>
            <w:r>
              <w:rPr>
                <w:spacing w:val="-7"/>
                <w:sz w:val="22"/>
              </w:rPr>
              <w:t> </w:t>
            </w:r>
            <w:r>
              <w:rPr>
                <w:sz w:val="22"/>
              </w:rPr>
              <w:t>contributi</w:t>
            </w:r>
            <w:r>
              <w:rPr>
                <w:spacing w:val="-4"/>
                <w:sz w:val="22"/>
              </w:rPr>
              <w:t> </w:t>
            </w:r>
            <w:r>
              <w:rPr>
                <w:spacing w:val="-2"/>
                <w:sz w:val="22"/>
              </w:rPr>
              <w:t>alunni</w:t>
            </w:r>
          </w:p>
        </w:tc>
        <w:tc>
          <w:tcPr>
            <w:tcW w:w="1844" w:type="dxa"/>
          </w:tcPr>
          <w:p>
            <w:pPr>
              <w:pStyle w:val="TableParagraph"/>
              <w:spacing w:before="8"/>
              <w:ind w:right="50"/>
              <w:jc w:val="right"/>
              <w:rPr>
                <w:sz w:val="22"/>
              </w:rPr>
            </w:pPr>
            <w:r>
              <w:rPr>
                <w:spacing w:val="-2"/>
                <w:sz w:val="22"/>
              </w:rPr>
              <w:t>6733.08</w:t>
            </w:r>
          </w:p>
        </w:tc>
      </w:tr>
      <w:tr>
        <w:trPr>
          <w:trHeight w:val="325" w:hRule="atLeast"/>
        </w:trPr>
        <w:tc>
          <w:tcPr>
            <w:tcW w:w="936" w:type="dxa"/>
          </w:tcPr>
          <w:p>
            <w:pPr>
              <w:pStyle w:val="TableParagraph"/>
              <w:spacing w:before="8"/>
              <w:ind w:left="4"/>
              <w:rPr>
                <w:sz w:val="22"/>
              </w:rPr>
            </w:pPr>
            <w:r>
              <w:rPr>
                <w:spacing w:val="-2"/>
                <w:sz w:val="22"/>
              </w:rPr>
              <w:t>A03/03</w:t>
            </w:r>
          </w:p>
        </w:tc>
        <w:tc>
          <w:tcPr>
            <w:tcW w:w="6577" w:type="dxa"/>
          </w:tcPr>
          <w:p>
            <w:pPr>
              <w:pStyle w:val="TableParagraph"/>
              <w:spacing w:before="8"/>
              <w:ind w:left="2"/>
              <w:rPr>
                <w:sz w:val="22"/>
              </w:rPr>
            </w:pPr>
            <w:r>
              <w:rPr>
                <w:sz w:val="22"/>
              </w:rPr>
              <w:t>Risorse</w:t>
            </w:r>
            <w:r>
              <w:rPr>
                <w:spacing w:val="-6"/>
                <w:sz w:val="22"/>
              </w:rPr>
              <w:t> </w:t>
            </w:r>
            <w:r>
              <w:rPr>
                <w:sz w:val="22"/>
              </w:rPr>
              <w:t>per</w:t>
            </w:r>
            <w:r>
              <w:rPr>
                <w:spacing w:val="-4"/>
                <w:sz w:val="22"/>
              </w:rPr>
              <w:t> </w:t>
            </w:r>
            <w:r>
              <w:rPr>
                <w:sz w:val="22"/>
              </w:rPr>
              <w:t>attivita'</w:t>
            </w:r>
            <w:r>
              <w:rPr>
                <w:spacing w:val="-6"/>
                <w:sz w:val="22"/>
              </w:rPr>
              <w:t> </w:t>
            </w:r>
            <w:r>
              <w:rPr>
                <w:spacing w:val="-2"/>
                <w:sz w:val="22"/>
              </w:rPr>
              <w:t>progettuali</w:t>
            </w:r>
          </w:p>
        </w:tc>
        <w:tc>
          <w:tcPr>
            <w:tcW w:w="1844" w:type="dxa"/>
          </w:tcPr>
          <w:p>
            <w:pPr>
              <w:pStyle w:val="TableParagraph"/>
              <w:spacing w:before="8"/>
              <w:ind w:right="50"/>
              <w:jc w:val="right"/>
              <w:rPr>
                <w:sz w:val="22"/>
              </w:rPr>
            </w:pPr>
            <w:r>
              <w:rPr>
                <w:spacing w:val="-2"/>
                <w:sz w:val="22"/>
              </w:rPr>
              <w:t>3304.34</w:t>
            </w:r>
          </w:p>
        </w:tc>
      </w:tr>
      <w:tr>
        <w:trPr>
          <w:trHeight w:val="328" w:hRule="atLeast"/>
        </w:trPr>
        <w:tc>
          <w:tcPr>
            <w:tcW w:w="936" w:type="dxa"/>
          </w:tcPr>
          <w:p>
            <w:pPr>
              <w:pStyle w:val="TableParagraph"/>
              <w:spacing w:before="10"/>
              <w:ind w:left="4"/>
              <w:rPr>
                <w:sz w:val="22"/>
              </w:rPr>
            </w:pPr>
            <w:r>
              <w:rPr>
                <w:spacing w:val="-2"/>
                <w:sz w:val="22"/>
              </w:rPr>
              <w:t>P03/01</w:t>
            </w:r>
          </w:p>
        </w:tc>
        <w:tc>
          <w:tcPr>
            <w:tcW w:w="6577" w:type="dxa"/>
          </w:tcPr>
          <w:p>
            <w:pPr>
              <w:pStyle w:val="TableParagraph"/>
              <w:spacing w:before="10"/>
              <w:ind w:left="2"/>
              <w:rPr>
                <w:sz w:val="22"/>
              </w:rPr>
            </w:pPr>
            <w:r>
              <w:rPr>
                <w:sz w:val="22"/>
              </w:rPr>
              <w:t>Progetto</w:t>
            </w:r>
            <w:r>
              <w:rPr>
                <w:spacing w:val="-7"/>
                <w:sz w:val="22"/>
              </w:rPr>
              <w:t> </w:t>
            </w:r>
            <w:r>
              <w:rPr>
                <w:sz w:val="22"/>
              </w:rPr>
              <w:t>ecdl</w:t>
            </w:r>
            <w:r>
              <w:rPr>
                <w:spacing w:val="-3"/>
                <w:sz w:val="22"/>
              </w:rPr>
              <w:t> </w:t>
            </w:r>
            <w:r>
              <w:rPr>
                <w:sz w:val="22"/>
              </w:rPr>
              <w:t>e</w:t>
            </w:r>
            <w:r>
              <w:rPr>
                <w:spacing w:val="-5"/>
                <w:sz w:val="22"/>
              </w:rPr>
              <w:t> </w:t>
            </w:r>
            <w:r>
              <w:rPr>
                <w:sz w:val="22"/>
              </w:rPr>
              <w:t>certificazioni </w:t>
            </w:r>
            <w:r>
              <w:rPr>
                <w:spacing w:val="-2"/>
                <w:sz w:val="22"/>
              </w:rPr>
              <w:t>diverse</w:t>
            </w:r>
          </w:p>
        </w:tc>
        <w:tc>
          <w:tcPr>
            <w:tcW w:w="1844" w:type="dxa"/>
          </w:tcPr>
          <w:p>
            <w:pPr>
              <w:pStyle w:val="TableParagraph"/>
              <w:spacing w:before="10"/>
              <w:ind w:right="50"/>
              <w:jc w:val="right"/>
              <w:rPr>
                <w:sz w:val="22"/>
              </w:rPr>
            </w:pPr>
            <w:r>
              <w:rPr>
                <w:spacing w:val="-2"/>
                <w:sz w:val="22"/>
              </w:rPr>
              <w:t>3848.08</w:t>
            </w:r>
          </w:p>
        </w:tc>
      </w:tr>
      <w:tr>
        <w:trPr>
          <w:trHeight w:val="326" w:hRule="atLeast"/>
        </w:trPr>
        <w:tc>
          <w:tcPr>
            <w:tcW w:w="936" w:type="dxa"/>
          </w:tcPr>
          <w:p>
            <w:pPr>
              <w:pStyle w:val="TableParagraph"/>
              <w:spacing w:before="8"/>
              <w:ind w:left="4"/>
              <w:rPr>
                <w:sz w:val="22"/>
              </w:rPr>
            </w:pPr>
            <w:r>
              <w:rPr>
                <w:spacing w:val="-2"/>
                <w:sz w:val="22"/>
              </w:rPr>
              <w:t>P04/01</w:t>
            </w:r>
          </w:p>
        </w:tc>
        <w:tc>
          <w:tcPr>
            <w:tcW w:w="6577" w:type="dxa"/>
          </w:tcPr>
          <w:p>
            <w:pPr>
              <w:pStyle w:val="TableParagraph"/>
              <w:spacing w:before="8"/>
              <w:ind w:left="2"/>
              <w:rPr>
                <w:sz w:val="22"/>
              </w:rPr>
            </w:pPr>
            <w:r>
              <w:rPr>
                <w:sz w:val="22"/>
              </w:rPr>
              <w:t>Formazione</w:t>
            </w:r>
            <w:r>
              <w:rPr>
                <w:spacing w:val="-3"/>
                <w:sz w:val="22"/>
              </w:rPr>
              <w:t> </w:t>
            </w:r>
            <w:r>
              <w:rPr>
                <w:sz w:val="22"/>
              </w:rPr>
              <w:t>del</w:t>
            </w:r>
            <w:r>
              <w:rPr>
                <w:spacing w:val="-1"/>
                <w:sz w:val="22"/>
              </w:rPr>
              <w:t> </w:t>
            </w:r>
            <w:r>
              <w:rPr>
                <w:spacing w:val="-2"/>
                <w:sz w:val="22"/>
              </w:rPr>
              <w:t>personale</w:t>
            </w:r>
          </w:p>
        </w:tc>
        <w:tc>
          <w:tcPr>
            <w:tcW w:w="1844" w:type="dxa"/>
          </w:tcPr>
          <w:p>
            <w:pPr>
              <w:pStyle w:val="TableParagraph"/>
              <w:spacing w:before="8"/>
              <w:ind w:right="50"/>
              <w:jc w:val="right"/>
              <w:rPr>
                <w:sz w:val="22"/>
              </w:rPr>
            </w:pPr>
            <w:r>
              <w:rPr>
                <w:spacing w:val="-2"/>
                <w:sz w:val="22"/>
              </w:rPr>
              <w:t>958.14</w:t>
            </w:r>
          </w:p>
        </w:tc>
      </w:tr>
      <w:tr>
        <w:trPr>
          <w:trHeight w:val="328" w:hRule="atLeast"/>
        </w:trPr>
        <w:tc>
          <w:tcPr>
            <w:tcW w:w="936" w:type="dxa"/>
          </w:tcPr>
          <w:p>
            <w:pPr>
              <w:pStyle w:val="TableParagraph"/>
              <w:spacing w:before="8"/>
              <w:ind w:left="4"/>
              <w:rPr>
                <w:sz w:val="22"/>
              </w:rPr>
            </w:pPr>
            <w:r>
              <w:rPr>
                <w:spacing w:val="-5"/>
                <w:sz w:val="22"/>
              </w:rPr>
              <w:t>R98</w:t>
            </w:r>
          </w:p>
        </w:tc>
        <w:tc>
          <w:tcPr>
            <w:tcW w:w="6577" w:type="dxa"/>
          </w:tcPr>
          <w:p>
            <w:pPr>
              <w:pStyle w:val="TableParagraph"/>
              <w:spacing w:before="8"/>
              <w:ind w:left="2"/>
              <w:rPr>
                <w:sz w:val="22"/>
              </w:rPr>
            </w:pPr>
            <w:r>
              <w:rPr>
                <w:sz w:val="22"/>
              </w:rPr>
              <w:t>Fondo di</w:t>
            </w:r>
            <w:r>
              <w:rPr>
                <w:spacing w:val="-2"/>
                <w:sz w:val="22"/>
              </w:rPr>
              <w:t> riserva</w:t>
            </w:r>
          </w:p>
        </w:tc>
        <w:tc>
          <w:tcPr>
            <w:tcW w:w="1844" w:type="dxa"/>
          </w:tcPr>
          <w:p>
            <w:pPr>
              <w:pStyle w:val="TableParagraph"/>
              <w:spacing w:before="8"/>
              <w:ind w:right="50"/>
              <w:jc w:val="right"/>
              <w:rPr>
                <w:sz w:val="22"/>
              </w:rPr>
            </w:pPr>
            <w:r>
              <w:rPr>
                <w:spacing w:val="-2"/>
                <w:sz w:val="22"/>
              </w:rPr>
              <w:t>1500.00</w:t>
            </w:r>
          </w:p>
        </w:tc>
      </w:tr>
    </w:tbl>
    <w:p>
      <w:pPr>
        <w:pStyle w:val="BodyText"/>
        <w:spacing w:before="225"/>
        <w:rPr>
          <w:b/>
        </w:rPr>
      </w:pPr>
    </w:p>
    <w:p>
      <w:pPr>
        <w:pStyle w:val="BodyText"/>
        <w:ind w:left="710"/>
        <w:jc w:val="both"/>
      </w:pPr>
      <w:r>
        <w:rPr/>
        <w:t>Le</w:t>
      </w:r>
      <w:r>
        <w:rPr>
          <w:spacing w:val="-5"/>
        </w:rPr>
        <w:t> </w:t>
      </w:r>
      <w:r>
        <w:rPr/>
        <w:t>Entrate</w:t>
      </w:r>
      <w:r>
        <w:rPr>
          <w:spacing w:val="-2"/>
        </w:rPr>
        <w:t> </w:t>
      </w:r>
      <w:r>
        <w:rPr/>
        <w:t>previste</w:t>
      </w:r>
      <w:r>
        <w:rPr>
          <w:spacing w:val="-3"/>
        </w:rPr>
        <w:t> </w:t>
      </w:r>
      <w:r>
        <w:rPr/>
        <w:t>in</w:t>
      </w:r>
      <w:r>
        <w:rPr>
          <w:spacing w:val="-5"/>
        </w:rPr>
        <w:t> </w:t>
      </w:r>
      <w:r>
        <w:rPr/>
        <w:t>base</w:t>
      </w:r>
      <w:r>
        <w:rPr>
          <w:spacing w:val="-4"/>
        </w:rPr>
        <w:t> </w:t>
      </w:r>
      <w:r>
        <w:rPr/>
        <w:t>alle</w:t>
      </w:r>
      <w:r>
        <w:rPr>
          <w:spacing w:val="-3"/>
        </w:rPr>
        <w:t> </w:t>
      </w:r>
      <w:r>
        <w:rPr/>
        <w:t>assegnazioni</w:t>
      </w:r>
      <w:r>
        <w:rPr>
          <w:spacing w:val="-4"/>
        </w:rPr>
        <w:t> </w:t>
      </w:r>
      <w:r>
        <w:rPr/>
        <w:t>pervenute</w:t>
      </w:r>
      <w:r>
        <w:rPr>
          <w:spacing w:val="-4"/>
        </w:rPr>
        <w:t> </w:t>
      </w:r>
      <w:r>
        <w:rPr/>
        <w:t>sono</w:t>
      </w:r>
      <w:r>
        <w:rPr>
          <w:spacing w:val="-3"/>
        </w:rPr>
        <w:t> </w:t>
      </w:r>
      <w:r>
        <w:rPr/>
        <w:t>state</w:t>
      </w:r>
      <w:r>
        <w:rPr>
          <w:spacing w:val="-2"/>
        </w:rPr>
        <w:t> </w:t>
      </w:r>
      <w:r>
        <w:rPr/>
        <w:t>così</w:t>
      </w:r>
      <w:r>
        <w:rPr>
          <w:spacing w:val="-2"/>
        </w:rPr>
        <w:t> distribuite</w:t>
      </w:r>
    </w:p>
    <w:p>
      <w:pPr>
        <w:pStyle w:val="BodyText"/>
        <w:spacing w:before="30"/>
        <w:rPr>
          <w:sz w:val="20"/>
        </w:rPr>
      </w:pPr>
    </w:p>
    <w:tbl>
      <w:tblPr>
        <w:tblW w:w="0" w:type="auto"/>
        <w:jc w:val="left"/>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3"/>
        <w:gridCol w:w="2412"/>
      </w:tblGrid>
      <w:tr>
        <w:trPr>
          <w:trHeight w:val="705" w:hRule="atLeast"/>
        </w:trPr>
        <w:tc>
          <w:tcPr>
            <w:tcW w:w="7083" w:type="dxa"/>
          </w:tcPr>
          <w:p>
            <w:pPr>
              <w:pStyle w:val="TableParagraph"/>
              <w:spacing w:before="236"/>
              <w:ind w:left="4"/>
              <w:rPr>
                <w:b/>
                <w:sz w:val="22"/>
              </w:rPr>
            </w:pPr>
            <w:r>
              <w:rPr>
                <w:b/>
                <w:sz w:val="22"/>
              </w:rPr>
              <w:t>Voce:</w:t>
            </w:r>
            <w:r>
              <w:rPr>
                <w:b/>
                <w:spacing w:val="12"/>
                <w:sz w:val="22"/>
              </w:rPr>
              <w:t> </w:t>
            </w:r>
            <w:r>
              <w:rPr>
                <w:b/>
                <w:sz w:val="22"/>
              </w:rPr>
              <w:t>0301</w:t>
            </w:r>
            <w:r>
              <w:rPr>
                <w:b/>
                <w:spacing w:val="13"/>
                <w:sz w:val="22"/>
              </w:rPr>
              <w:t> </w:t>
            </w:r>
            <w:r>
              <w:rPr>
                <w:b/>
                <w:sz w:val="22"/>
              </w:rPr>
              <w:t>DOTAZIONE</w:t>
            </w:r>
            <w:r>
              <w:rPr>
                <w:b/>
                <w:spacing w:val="14"/>
                <w:sz w:val="22"/>
              </w:rPr>
              <w:t> </w:t>
            </w:r>
            <w:r>
              <w:rPr>
                <w:b/>
                <w:spacing w:val="-2"/>
                <w:sz w:val="22"/>
              </w:rPr>
              <w:t>ORDINARIA</w:t>
            </w:r>
          </w:p>
        </w:tc>
        <w:tc>
          <w:tcPr>
            <w:tcW w:w="2412" w:type="dxa"/>
          </w:tcPr>
          <w:p>
            <w:pPr>
              <w:pStyle w:val="TableParagraph"/>
              <w:spacing w:line="232" w:lineRule="exact" w:before="0"/>
              <w:ind w:left="8"/>
              <w:jc w:val="center"/>
              <w:rPr>
                <w:b/>
                <w:sz w:val="22"/>
              </w:rPr>
            </w:pPr>
            <w:r>
              <w:rPr>
                <w:b/>
                <w:sz w:val="22"/>
              </w:rPr>
              <w:t>Importo</w:t>
            </w:r>
            <w:r>
              <w:rPr>
                <w:b/>
                <w:spacing w:val="16"/>
                <w:sz w:val="22"/>
              </w:rPr>
              <w:t> </w:t>
            </w:r>
            <w:r>
              <w:rPr>
                <w:b/>
                <w:spacing w:val="-2"/>
                <w:sz w:val="22"/>
              </w:rPr>
              <w:t>previsione</w:t>
            </w:r>
          </w:p>
          <w:p>
            <w:pPr>
              <w:pStyle w:val="TableParagraph"/>
              <w:spacing w:line="219" w:lineRule="exact" w:before="234"/>
              <w:ind w:left="8" w:right="4"/>
              <w:jc w:val="center"/>
              <w:rPr>
                <w:b/>
                <w:sz w:val="22"/>
              </w:rPr>
            </w:pPr>
            <w:r>
              <w:rPr>
                <w:b/>
                <w:spacing w:val="-2"/>
                <w:sz w:val="22"/>
              </w:rPr>
              <w:t>41.312,85</w:t>
            </w:r>
          </w:p>
        </w:tc>
      </w:tr>
      <w:tr>
        <w:trPr>
          <w:trHeight w:val="369" w:hRule="atLeast"/>
        </w:trPr>
        <w:tc>
          <w:tcPr>
            <w:tcW w:w="7083" w:type="dxa"/>
          </w:tcPr>
          <w:p>
            <w:pPr>
              <w:pStyle w:val="TableParagraph"/>
              <w:spacing w:before="46"/>
              <w:ind w:right="12"/>
              <w:jc w:val="center"/>
              <w:rPr>
                <w:b/>
                <w:sz w:val="22"/>
              </w:rPr>
            </w:pPr>
            <w:r>
              <w:rPr>
                <w:b/>
                <w:sz w:val="22"/>
              </w:rPr>
              <w:t>Descrizione</w:t>
            </w:r>
            <w:r>
              <w:rPr>
                <w:b/>
                <w:spacing w:val="10"/>
                <w:sz w:val="22"/>
              </w:rPr>
              <w:t> </w:t>
            </w:r>
            <w:r>
              <w:rPr>
                <w:b/>
                <w:sz w:val="22"/>
              </w:rPr>
              <w:t>voce</w:t>
            </w:r>
            <w:r>
              <w:rPr>
                <w:b/>
                <w:spacing w:val="13"/>
                <w:sz w:val="22"/>
              </w:rPr>
              <w:t> </w:t>
            </w:r>
            <w:r>
              <w:rPr>
                <w:b/>
                <w:spacing w:val="-4"/>
                <w:sz w:val="22"/>
              </w:rPr>
              <w:t>spesa</w:t>
            </w:r>
          </w:p>
        </w:tc>
        <w:tc>
          <w:tcPr>
            <w:tcW w:w="2412" w:type="dxa"/>
          </w:tcPr>
          <w:p>
            <w:pPr>
              <w:pStyle w:val="TableParagraph"/>
              <w:spacing w:line="184" w:lineRule="exact" w:before="0"/>
              <w:ind w:left="4"/>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2" w:hRule="atLeast"/>
        </w:trPr>
        <w:tc>
          <w:tcPr>
            <w:tcW w:w="7083" w:type="dxa"/>
          </w:tcPr>
          <w:p>
            <w:pPr>
              <w:pStyle w:val="TableParagraph"/>
              <w:spacing w:before="17"/>
              <w:ind w:left="4"/>
              <w:rPr>
                <w:sz w:val="22"/>
              </w:rPr>
            </w:pPr>
            <w:r>
              <w:rPr>
                <w:sz w:val="22"/>
              </w:rPr>
              <w:t>A02/01</w:t>
            </w:r>
            <w:r>
              <w:rPr>
                <w:spacing w:val="15"/>
                <w:sz w:val="22"/>
              </w:rPr>
              <w:t> </w:t>
            </w:r>
            <w:r>
              <w:rPr>
                <w:sz w:val="22"/>
              </w:rPr>
              <w:t>-</w:t>
            </w:r>
            <w:r>
              <w:rPr>
                <w:spacing w:val="13"/>
                <w:sz w:val="22"/>
              </w:rPr>
              <w:t> </w:t>
            </w:r>
            <w:r>
              <w:rPr>
                <w:sz w:val="22"/>
              </w:rPr>
              <w:t>FUNZIONAMENTO</w:t>
            </w:r>
            <w:r>
              <w:rPr>
                <w:spacing w:val="16"/>
                <w:sz w:val="22"/>
              </w:rPr>
              <w:t> </w:t>
            </w:r>
            <w:r>
              <w:rPr>
                <w:spacing w:val="-2"/>
                <w:sz w:val="22"/>
              </w:rPr>
              <w:t>AMMINISTRATIVO</w:t>
            </w:r>
          </w:p>
        </w:tc>
        <w:tc>
          <w:tcPr>
            <w:tcW w:w="2412" w:type="dxa"/>
          </w:tcPr>
          <w:p>
            <w:pPr>
              <w:pStyle w:val="TableParagraph"/>
              <w:spacing w:before="20"/>
              <w:ind w:right="106"/>
              <w:jc w:val="right"/>
              <w:rPr>
                <w:sz w:val="22"/>
              </w:rPr>
            </w:pPr>
            <w:r>
              <w:rPr>
                <w:spacing w:val="-2"/>
                <w:w w:val="105"/>
                <w:sz w:val="22"/>
              </w:rPr>
              <w:t>30.311,32</w:t>
            </w:r>
          </w:p>
        </w:tc>
      </w:tr>
      <w:tr>
        <w:trPr>
          <w:trHeight w:val="513" w:hRule="atLeast"/>
        </w:trPr>
        <w:tc>
          <w:tcPr>
            <w:tcW w:w="7083" w:type="dxa"/>
          </w:tcPr>
          <w:p>
            <w:pPr>
              <w:pStyle w:val="TableParagraph"/>
              <w:spacing w:line="168" w:lineRule="auto" w:before="77"/>
              <w:ind w:left="4"/>
              <w:rPr>
                <w:sz w:val="22"/>
              </w:rPr>
            </w:pPr>
            <w:r>
              <w:rPr>
                <w:sz w:val="22"/>
              </w:rPr>
              <w:t>A04/01 - PERCORSI PER LE COMPETENZE TRASVERSALI E PER </w:t>
            </w:r>
            <w:r>
              <w:rPr>
                <w:spacing w:val="-2"/>
                <w:sz w:val="22"/>
              </w:rPr>
              <w:t>L'ORIENTAMENTO</w:t>
            </w:r>
          </w:p>
        </w:tc>
        <w:tc>
          <w:tcPr>
            <w:tcW w:w="2412" w:type="dxa"/>
          </w:tcPr>
          <w:p>
            <w:pPr>
              <w:pStyle w:val="TableParagraph"/>
              <w:spacing w:before="20"/>
              <w:ind w:right="106"/>
              <w:jc w:val="right"/>
              <w:rPr>
                <w:sz w:val="22"/>
              </w:rPr>
            </w:pPr>
            <w:r>
              <w:rPr>
                <w:spacing w:val="-2"/>
                <w:w w:val="105"/>
                <w:sz w:val="22"/>
              </w:rPr>
              <w:t>11.001,53</w:t>
            </w:r>
          </w:p>
        </w:tc>
      </w:tr>
    </w:tbl>
    <w:p>
      <w:pPr>
        <w:pStyle w:val="BodyText"/>
        <w:spacing w:before="184"/>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456"/>
      </w:tblGrid>
      <w:tr>
        <w:trPr>
          <w:trHeight w:val="666" w:hRule="atLeast"/>
        </w:trPr>
        <w:tc>
          <w:tcPr>
            <w:tcW w:w="6894" w:type="dxa"/>
          </w:tcPr>
          <w:p>
            <w:pPr>
              <w:pStyle w:val="TableParagraph"/>
              <w:ind w:left="62"/>
              <w:rPr>
                <w:b/>
                <w:sz w:val="22"/>
              </w:rPr>
            </w:pPr>
            <w:r>
              <w:rPr>
                <w:b/>
                <w:sz w:val="22"/>
              </w:rPr>
              <w:t>Voce:</w:t>
            </w:r>
            <w:r>
              <w:rPr>
                <w:b/>
                <w:spacing w:val="-5"/>
                <w:sz w:val="22"/>
              </w:rPr>
              <w:t> </w:t>
            </w:r>
            <w:r>
              <w:rPr>
                <w:b/>
                <w:sz w:val="22"/>
              </w:rPr>
              <w:t>06-01</w:t>
            </w:r>
            <w:r>
              <w:rPr>
                <w:b/>
                <w:spacing w:val="-5"/>
                <w:sz w:val="22"/>
              </w:rPr>
              <w:t> </w:t>
            </w:r>
            <w:r>
              <w:rPr>
                <w:b/>
                <w:sz w:val="22"/>
              </w:rPr>
              <w:t>CONTRIBUTI</w:t>
            </w:r>
            <w:r>
              <w:rPr>
                <w:b/>
                <w:spacing w:val="-5"/>
                <w:sz w:val="22"/>
              </w:rPr>
              <w:t> </w:t>
            </w:r>
            <w:r>
              <w:rPr>
                <w:b/>
                <w:sz w:val="22"/>
              </w:rPr>
              <w:t>VOLONTARI</w:t>
            </w:r>
            <w:r>
              <w:rPr>
                <w:b/>
                <w:spacing w:val="-5"/>
                <w:sz w:val="22"/>
              </w:rPr>
              <w:t> </w:t>
            </w:r>
            <w:r>
              <w:rPr>
                <w:b/>
                <w:sz w:val="22"/>
              </w:rPr>
              <w:t>DA</w:t>
            </w:r>
            <w:r>
              <w:rPr>
                <w:b/>
                <w:spacing w:val="-8"/>
                <w:sz w:val="22"/>
              </w:rPr>
              <w:t> </w:t>
            </w:r>
            <w:r>
              <w:rPr>
                <w:b/>
                <w:spacing w:val="-2"/>
                <w:sz w:val="22"/>
              </w:rPr>
              <w:t>FAMIGLIE</w:t>
            </w:r>
          </w:p>
        </w:tc>
        <w:tc>
          <w:tcPr>
            <w:tcW w:w="2456" w:type="dxa"/>
          </w:tcPr>
          <w:p>
            <w:pPr>
              <w:pStyle w:val="TableParagraph"/>
              <w:spacing w:before="77"/>
              <w:ind w:left="784" w:right="310" w:hanging="462"/>
              <w:rPr>
                <w:b/>
                <w:sz w:val="22"/>
              </w:rPr>
            </w:pPr>
            <w:r>
              <w:rPr>
                <w:b/>
                <w:sz w:val="22"/>
              </w:rPr>
              <w:t>Importo</w:t>
            </w:r>
            <w:r>
              <w:rPr>
                <w:b/>
                <w:spacing w:val="-14"/>
                <w:sz w:val="22"/>
              </w:rPr>
              <w:t> </w:t>
            </w:r>
            <w:r>
              <w:rPr>
                <w:b/>
                <w:sz w:val="22"/>
              </w:rPr>
              <w:t>previsione </w:t>
            </w:r>
            <w:r>
              <w:rPr>
                <w:b/>
                <w:spacing w:val="-2"/>
                <w:sz w:val="22"/>
              </w:rPr>
              <w:t>59.200,00</w:t>
            </w:r>
          </w:p>
        </w:tc>
      </w:tr>
      <w:tr>
        <w:trPr>
          <w:trHeight w:val="412" w:hRule="atLeast"/>
        </w:trPr>
        <w:tc>
          <w:tcPr>
            <w:tcW w:w="6894" w:type="dxa"/>
          </w:tcPr>
          <w:p>
            <w:pPr>
              <w:pStyle w:val="TableParagraph"/>
              <w:spacing w:before="80"/>
              <w:ind w:left="28" w:right="15"/>
              <w:jc w:val="center"/>
              <w:rPr>
                <w:b/>
                <w:sz w:val="22"/>
              </w:rPr>
            </w:pPr>
            <w:r>
              <w:rPr>
                <w:b/>
                <w:sz w:val="22"/>
              </w:rPr>
              <w:t>Descrizione</w:t>
            </w:r>
            <w:r>
              <w:rPr>
                <w:b/>
                <w:spacing w:val="-5"/>
                <w:sz w:val="22"/>
              </w:rPr>
              <w:t> </w:t>
            </w:r>
            <w:r>
              <w:rPr>
                <w:b/>
                <w:sz w:val="22"/>
              </w:rPr>
              <w:t>voce</w:t>
            </w:r>
            <w:r>
              <w:rPr>
                <w:b/>
                <w:spacing w:val="-4"/>
                <w:sz w:val="22"/>
              </w:rPr>
              <w:t> spesa</w:t>
            </w:r>
          </w:p>
        </w:tc>
        <w:tc>
          <w:tcPr>
            <w:tcW w:w="2456" w:type="dxa"/>
          </w:tcPr>
          <w:p>
            <w:pPr>
              <w:pStyle w:val="TableParagraph"/>
              <w:spacing w:before="80"/>
              <w:ind w:left="390"/>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A03/01</w:t>
            </w:r>
            <w:r>
              <w:rPr>
                <w:spacing w:val="-9"/>
                <w:sz w:val="22"/>
              </w:rPr>
              <w:t> </w:t>
            </w:r>
            <w:r>
              <w:rPr>
                <w:sz w:val="22"/>
              </w:rPr>
              <w:t>-</w:t>
            </w:r>
            <w:r>
              <w:rPr>
                <w:spacing w:val="-9"/>
                <w:sz w:val="22"/>
              </w:rPr>
              <w:t> </w:t>
            </w:r>
            <w:r>
              <w:rPr>
                <w:sz w:val="22"/>
              </w:rPr>
              <w:t>FUNZIONAMENTO</w:t>
            </w:r>
            <w:r>
              <w:rPr>
                <w:spacing w:val="-8"/>
                <w:sz w:val="22"/>
              </w:rPr>
              <w:t> </w:t>
            </w:r>
            <w:r>
              <w:rPr>
                <w:sz w:val="22"/>
              </w:rPr>
              <w:t>DIDATTICO</w:t>
            </w:r>
            <w:r>
              <w:rPr>
                <w:spacing w:val="-7"/>
                <w:sz w:val="22"/>
              </w:rPr>
              <w:t> </w:t>
            </w:r>
            <w:r>
              <w:rPr>
                <w:sz w:val="22"/>
              </w:rPr>
              <w:t>CONTRIBUTI</w:t>
            </w:r>
            <w:r>
              <w:rPr>
                <w:spacing w:val="-9"/>
                <w:sz w:val="22"/>
              </w:rPr>
              <w:t> </w:t>
            </w:r>
            <w:r>
              <w:rPr>
                <w:spacing w:val="-2"/>
                <w:sz w:val="22"/>
              </w:rPr>
              <w:t>ALUNNI</w:t>
            </w:r>
          </w:p>
        </w:tc>
        <w:tc>
          <w:tcPr>
            <w:tcW w:w="2456" w:type="dxa"/>
          </w:tcPr>
          <w:p>
            <w:pPr>
              <w:pStyle w:val="TableParagraph"/>
              <w:ind w:right="125"/>
              <w:jc w:val="right"/>
              <w:rPr>
                <w:sz w:val="22"/>
              </w:rPr>
            </w:pPr>
            <w:r>
              <w:rPr>
                <w:spacing w:val="-2"/>
                <w:sz w:val="22"/>
              </w:rPr>
              <w:t>30.000,00</w:t>
            </w:r>
          </w:p>
        </w:tc>
      </w:tr>
      <w:tr>
        <w:trPr>
          <w:trHeight w:val="414" w:hRule="atLeast"/>
        </w:trPr>
        <w:tc>
          <w:tcPr>
            <w:tcW w:w="6894" w:type="dxa"/>
          </w:tcPr>
          <w:p>
            <w:pPr>
              <w:pStyle w:val="TableParagraph"/>
              <w:spacing w:before="77"/>
              <w:ind w:left="6"/>
              <w:rPr>
                <w:sz w:val="22"/>
              </w:rPr>
            </w:pPr>
            <w:r>
              <w:rPr>
                <w:sz w:val="22"/>
              </w:rPr>
              <w:t>A06/01</w:t>
            </w:r>
            <w:r>
              <w:rPr>
                <w:spacing w:val="-4"/>
                <w:sz w:val="22"/>
              </w:rPr>
              <w:t> </w:t>
            </w:r>
            <w:r>
              <w:rPr>
                <w:sz w:val="22"/>
              </w:rPr>
              <w:t>-</w:t>
            </w:r>
            <w:r>
              <w:rPr>
                <w:spacing w:val="-6"/>
                <w:sz w:val="22"/>
              </w:rPr>
              <w:t> </w:t>
            </w:r>
            <w:r>
              <w:rPr>
                <w:sz w:val="22"/>
              </w:rPr>
              <w:t>ORIENTAMENTO</w:t>
            </w:r>
            <w:r>
              <w:rPr>
                <w:spacing w:val="-5"/>
                <w:sz w:val="22"/>
              </w:rPr>
              <w:t> </w:t>
            </w:r>
            <w:r>
              <w:rPr>
                <w:sz w:val="22"/>
              </w:rPr>
              <w:t>E</w:t>
            </w:r>
            <w:r>
              <w:rPr>
                <w:spacing w:val="-3"/>
                <w:sz w:val="22"/>
              </w:rPr>
              <w:t> </w:t>
            </w:r>
            <w:r>
              <w:rPr>
                <w:spacing w:val="-2"/>
                <w:sz w:val="22"/>
              </w:rPr>
              <w:t>DISPERSIONE</w:t>
            </w:r>
          </w:p>
        </w:tc>
        <w:tc>
          <w:tcPr>
            <w:tcW w:w="2456" w:type="dxa"/>
          </w:tcPr>
          <w:p>
            <w:pPr>
              <w:pStyle w:val="TableParagraph"/>
              <w:spacing w:before="77"/>
              <w:ind w:right="125"/>
              <w:jc w:val="right"/>
              <w:rPr>
                <w:sz w:val="22"/>
              </w:rPr>
            </w:pPr>
            <w:r>
              <w:rPr>
                <w:spacing w:val="-2"/>
                <w:sz w:val="22"/>
              </w:rPr>
              <w:t>12.000,00</w:t>
            </w:r>
          </w:p>
        </w:tc>
      </w:tr>
      <w:tr>
        <w:trPr>
          <w:trHeight w:val="412" w:hRule="atLeast"/>
        </w:trPr>
        <w:tc>
          <w:tcPr>
            <w:tcW w:w="6894" w:type="dxa"/>
          </w:tcPr>
          <w:p>
            <w:pPr>
              <w:pStyle w:val="TableParagraph"/>
              <w:ind w:left="6"/>
              <w:rPr>
                <w:sz w:val="22"/>
              </w:rPr>
            </w:pPr>
            <w:r>
              <w:rPr>
                <w:sz w:val="22"/>
              </w:rPr>
              <w:t>P03/01</w:t>
            </w:r>
            <w:r>
              <w:rPr>
                <w:spacing w:val="-4"/>
                <w:sz w:val="22"/>
              </w:rPr>
              <w:t> </w:t>
            </w:r>
            <w:r>
              <w:rPr>
                <w:sz w:val="22"/>
              </w:rPr>
              <w:t>-</w:t>
            </w:r>
            <w:r>
              <w:rPr>
                <w:spacing w:val="-8"/>
                <w:sz w:val="22"/>
              </w:rPr>
              <w:t> </w:t>
            </w:r>
            <w:r>
              <w:rPr>
                <w:sz w:val="22"/>
              </w:rPr>
              <w:t>PROGETTO</w:t>
            </w:r>
            <w:r>
              <w:rPr>
                <w:spacing w:val="-5"/>
                <w:sz w:val="22"/>
              </w:rPr>
              <w:t> </w:t>
            </w:r>
            <w:r>
              <w:rPr>
                <w:sz w:val="22"/>
              </w:rPr>
              <w:t>ECDL</w:t>
            </w:r>
            <w:r>
              <w:rPr>
                <w:spacing w:val="-4"/>
                <w:sz w:val="22"/>
              </w:rPr>
              <w:t> </w:t>
            </w:r>
            <w:r>
              <w:rPr>
                <w:sz w:val="22"/>
              </w:rPr>
              <w:t>E</w:t>
            </w:r>
            <w:r>
              <w:rPr>
                <w:spacing w:val="-5"/>
                <w:sz w:val="22"/>
              </w:rPr>
              <w:t> </w:t>
            </w:r>
            <w:r>
              <w:rPr>
                <w:sz w:val="22"/>
              </w:rPr>
              <w:t>CERTIFICAZIONI</w:t>
            </w:r>
            <w:r>
              <w:rPr>
                <w:spacing w:val="-5"/>
                <w:sz w:val="22"/>
              </w:rPr>
              <w:t> </w:t>
            </w:r>
            <w:r>
              <w:rPr>
                <w:spacing w:val="-2"/>
                <w:sz w:val="22"/>
              </w:rPr>
              <w:t>DIVERSE</w:t>
            </w:r>
          </w:p>
        </w:tc>
        <w:tc>
          <w:tcPr>
            <w:tcW w:w="2456" w:type="dxa"/>
          </w:tcPr>
          <w:p>
            <w:pPr>
              <w:pStyle w:val="TableParagraph"/>
              <w:ind w:right="125"/>
              <w:jc w:val="right"/>
              <w:rPr>
                <w:sz w:val="22"/>
              </w:rPr>
            </w:pPr>
            <w:r>
              <w:rPr>
                <w:spacing w:val="-2"/>
                <w:sz w:val="22"/>
              </w:rPr>
              <w:t>17.200,00</w:t>
            </w:r>
          </w:p>
        </w:tc>
      </w:tr>
    </w:tbl>
    <w:p>
      <w:pPr>
        <w:pStyle w:val="BodyText"/>
        <w:rPr>
          <w:sz w:val="20"/>
        </w:rPr>
      </w:pPr>
    </w:p>
    <w:p>
      <w:pPr>
        <w:pStyle w:val="BodyText"/>
        <w:spacing w:before="36"/>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165"/>
        <w:gridCol w:w="2185"/>
      </w:tblGrid>
      <w:tr>
        <w:trPr>
          <w:trHeight w:val="664" w:hRule="atLeast"/>
        </w:trPr>
        <w:tc>
          <w:tcPr>
            <w:tcW w:w="7165" w:type="dxa"/>
          </w:tcPr>
          <w:p>
            <w:pPr>
              <w:pStyle w:val="TableParagraph"/>
              <w:spacing w:before="77"/>
              <w:ind w:left="6"/>
              <w:rPr>
                <w:b/>
                <w:sz w:val="22"/>
              </w:rPr>
            </w:pPr>
            <w:r>
              <w:rPr>
                <w:b/>
                <w:sz w:val="22"/>
              </w:rPr>
              <w:t>Voce:</w:t>
            </w:r>
            <w:r>
              <w:rPr>
                <w:b/>
                <w:spacing w:val="-5"/>
                <w:sz w:val="22"/>
              </w:rPr>
              <w:t> </w:t>
            </w:r>
            <w:r>
              <w:rPr>
                <w:b/>
                <w:sz w:val="22"/>
              </w:rPr>
              <w:t>06-04</w:t>
            </w:r>
            <w:r>
              <w:rPr>
                <w:b/>
                <w:spacing w:val="-5"/>
                <w:sz w:val="22"/>
              </w:rPr>
              <w:t> </w:t>
            </w:r>
            <w:r>
              <w:rPr>
                <w:b/>
                <w:sz w:val="22"/>
              </w:rPr>
              <w:t>CONTRIBUTI</w:t>
            </w:r>
            <w:r>
              <w:rPr>
                <w:b/>
                <w:spacing w:val="-5"/>
                <w:sz w:val="22"/>
              </w:rPr>
              <w:t> </w:t>
            </w:r>
            <w:r>
              <w:rPr>
                <w:b/>
                <w:sz w:val="22"/>
              </w:rPr>
              <w:t>PER</w:t>
            </w:r>
            <w:r>
              <w:rPr>
                <w:b/>
                <w:spacing w:val="-5"/>
                <w:sz w:val="22"/>
              </w:rPr>
              <w:t> </w:t>
            </w:r>
            <w:r>
              <w:rPr>
                <w:b/>
                <w:sz w:val="22"/>
              </w:rPr>
              <w:t>VISITE,VIAGGI</w:t>
            </w:r>
            <w:r>
              <w:rPr>
                <w:b/>
                <w:spacing w:val="-7"/>
                <w:sz w:val="22"/>
              </w:rPr>
              <w:t> </w:t>
            </w:r>
            <w:r>
              <w:rPr>
                <w:b/>
                <w:sz w:val="22"/>
              </w:rPr>
              <w:t>E</w:t>
            </w:r>
            <w:r>
              <w:rPr>
                <w:b/>
                <w:spacing w:val="-6"/>
                <w:sz w:val="22"/>
              </w:rPr>
              <w:t> </w:t>
            </w:r>
            <w:r>
              <w:rPr>
                <w:b/>
                <w:sz w:val="22"/>
              </w:rPr>
              <w:t>PROGRAMMI</w:t>
            </w:r>
            <w:r>
              <w:rPr>
                <w:b/>
                <w:spacing w:val="-5"/>
                <w:sz w:val="22"/>
              </w:rPr>
              <w:t> </w:t>
            </w:r>
            <w:r>
              <w:rPr>
                <w:b/>
                <w:sz w:val="22"/>
              </w:rPr>
              <w:t>DI STUDIO ALL'ESTERO</w:t>
            </w:r>
          </w:p>
        </w:tc>
        <w:tc>
          <w:tcPr>
            <w:tcW w:w="2185" w:type="dxa"/>
          </w:tcPr>
          <w:p>
            <w:pPr>
              <w:pStyle w:val="TableParagraph"/>
              <w:spacing w:before="77"/>
              <w:ind w:left="513" w:right="310" w:hanging="462"/>
              <w:rPr>
                <w:b/>
                <w:sz w:val="22"/>
              </w:rPr>
            </w:pPr>
            <w:r>
              <w:rPr>
                <w:b/>
                <w:sz w:val="22"/>
              </w:rPr>
              <w:t>Importo</w:t>
            </w:r>
            <w:r>
              <w:rPr>
                <w:b/>
                <w:spacing w:val="-14"/>
                <w:sz w:val="22"/>
              </w:rPr>
              <w:t> </w:t>
            </w:r>
            <w:r>
              <w:rPr>
                <w:b/>
                <w:sz w:val="22"/>
              </w:rPr>
              <w:t>previsione </w:t>
            </w:r>
            <w:r>
              <w:rPr>
                <w:b/>
                <w:spacing w:val="-2"/>
                <w:sz w:val="22"/>
              </w:rPr>
              <w:t>15.000,00</w:t>
            </w:r>
          </w:p>
        </w:tc>
      </w:tr>
      <w:tr>
        <w:trPr>
          <w:trHeight w:val="419" w:hRule="atLeast"/>
        </w:trPr>
        <w:tc>
          <w:tcPr>
            <w:tcW w:w="7165" w:type="dxa"/>
          </w:tcPr>
          <w:p>
            <w:pPr>
              <w:pStyle w:val="TableParagraph"/>
              <w:spacing w:before="82"/>
              <w:ind w:left="15"/>
              <w:jc w:val="center"/>
              <w:rPr>
                <w:b/>
                <w:sz w:val="22"/>
              </w:rPr>
            </w:pPr>
            <w:r>
              <w:rPr>
                <w:b/>
                <w:sz w:val="22"/>
              </w:rPr>
              <w:t>Descrizione</w:t>
            </w:r>
            <w:r>
              <w:rPr>
                <w:b/>
                <w:spacing w:val="-5"/>
                <w:sz w:val="22"/>
              </w:rPr>
              <w:t> </w:t>
            </w:r>
            <w:r>
              <w:rPr>
                <w:b/>
                <w:sz w:val="22"/>
              </w:rPr>
              <w:t>voce</w:t>
            </w:r>
            <w:r>
              <w:rPr>
                <w:b/>
                <w:spacing w:val="-4"/>
                <w:sz w:val="22"/>
              </w:rPr>
              <w:t> spesa</w:t>
            </w:r>
          </w:p>
        </w:tc>
        <w:tc>
          <w:tcPr>
            <w:tcW w:w="2185" w:type="dxa"/>
          </w:tcPr>
          <w:p>
            <w:pPr>
              <w:pStyle w:val="TableParagraph"/>
              <w:spacing w:before="82"/>
              <w:ind w:left="256"/>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6" w:hRule="atLeast"/>
        </w:trPr>
        <w:tc>
          <w:tcPr>
            <w:tcW w:w="7165" w:type="dxa"/>
          </w:tcPr>
          <w:p>
            <w:pPr>
              <w:pStyle w:val="TableParagraph"/>
              <w:ind w:left="6"/>
              <w:rPr>
                <w:sz w:val="22"/>
              </w:rPr>
            </w:pPr>
            <w:r>
              <w:rPr>
                <w:sz w:val="22"/>
              </w:rPr>
              <w:t>A05/01</w:t>
            </w:r>
            <w:r>
              <w:rPr>
                <w:spacing w:val="-3"/>
                <w:sz w:val="22"/>
              </w:rPr>
              <w:t> </w:t>
            </w:r>
            <w:r>
              <w:rPr>
                <w:sz w:val="22"/>
              </w:rPr>
              <w:t>-</w:t>
            </w:r>
            <w:r>
              <w:rPr>
                <w:spacing w:val="-7"/>
                <w:sz w:val="22"/>
              </w:rPr>
              <w:t> </w:t>
            </w:r>
            <w:r>
              <w:rPr>
                <w:sz w:val="22"/>
              </w:rPr>
              <w:t>VIAGGI</w:t>
            </w:r>
            <w:r>
              <w:rPr>
                <w:spacing w:val="-7"/>
                <w:sz w:val="22"/>
              </w:rPr>
              <w:t> </w:t>
            </w:r>
            <w:r>
              <w:rPr>
                <w:sz w:val="22"/>
              </w:rPr>
              <w:t>D'ISTRUZIONE</w:t>
            </w:r>
            <w:r>
              <w:rPr>
                <w:spacing w:val="-3"/>
                <w:sz w:val="22"/>
              </w:rPr>
              <w:t> </w:t>
            </w:r>
            <w:r>
              <w:rPr>
                <w:sz w:val="22"/>
              </w:rPr>
              <w:t>E</w:t>
            </w:r>
            <w:r>
              <w:rPr>
                <w:spacing w:val="-4"/>
                <w:sz w:val="22"/>
              </w:rPr>
              <w:t> </w:t>
            </w:r>
            <w:r>
              <w:rPr>
                <w:sz w:val="22"/>
              </w:rPr>
              <w:t>VISITE</w:t>
            </w:r>
            <w:r>
              <w:rPr>
                <w:spacing w:val="-2"/>
                <w:sz w:val="22"/>
              </w:rPr>
              <w:t> GUIDATE</w:t>
            </w:r>
          </w:p>
        </w:tc>
        <w:tc>
          <w:tcPr>
            <w:tcW w:w="2185" w:type="dxa"/>
          </w:tcPr>
          <w:p>
            <w:pPr>
              <w:pStyle w:val="TableParagraph"/>
              <w:ind w:left="1296" w:right="-15"/>
              <w:rPr>
                <w:sz w:val="22"/>
              </w:rPr>
            </w:pPr>
            <w:r>
              <w:rPr>
                <w:spacing w:val="-2"/>
                <w:sz w:val="22"/>
              </w:rPr>
              <w:t>15.000,00</w:t>
            </w:r>
          </w:p>
        </w:tc>
      </w:tr>
    </w:tbl>
    <w:p>
      <w:pPr>
        <w:pStyle w:val="BodyText"/>
        <w:rPr>
          <w:sz w:val="20"/>
        </w:rPr>
      </w:pPr>
    </w:p>
    <w:p>
      <w:pPr>
        <w:pStyle w:val="BodyText"/>
        <w:spacing w:before="35"/>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4"/>
      </w:tblGrid>
      <w:tr>
        <w:trPr>
          <w:trHeight w:val="505" w:hRule="atLeast"/>
        </w:trPr>
        <w:tc>
          <w:tcPr>
            <w:tcW w:w="6894" w:type="dxa"/>
          </w:tcPr>
          <w:p>
            <w:pPr>
              <w:pStyle w:val="TableParagraph"/>
              <w:spacing w:line="251" w:lineRule="exact" w:before="0"/>
              <w:ind w:left="6"/>
              <w:rPr>
                <w:b/>
                <w:sz w:val="22"/>
              </w:rPr>
            </w:pPr>
            <w:r>
              <w:rPr>
                <w:b/>
                <w:sz w:val="22"/>
              </w:rPr>
              <w:t>Voce:</w:t>
            </w:r>
            <w:r>
              <w:rPr>
                <w:b/>
                <w:spacing w:val="-6"/>
                <w:sz w:val="22"/>
              </w:rPr>
              <w:t> </w:t>
            </w:r>
            <w:r>
              <w:rPr>
                <w:b/>
                <w:sz w:val="22"/>
              </w:rPr>
              <w:t>12-02</w:t>
            </w:r>
            <w:r>
              <w:rPr>
                <w:b/>
                <w:spacing w:val="-6"/>
                <w:sz w:val="22"/>
              </w:rPr>
              <w:t> </w:t>
            </w:r>
            <w:r>
              <w:rPr>
                <w:b/>
                <w:sz w:val="22"/>
              </w:rPr>
              <w:t>INTERESSI</w:t>
            </w:r>
            <w:r>
              <w:rPr>
                <w:b/>
                <w:spacing w:val="-4"/>
                <w:sz w:val="22"/>
              </w:rPr>
              <w:t> </w:t>
            </w:r>
            <w:r>
              <w:rPr>
                <w:b/>
                <w:sz w:val="22"/>
              </w:rPr>
              <w:t>ATTIVI</w:t>
            </w:r>
            <w:r>
              <w:rPr>
                <w:b/>
                <w:spacing w:val="-4"/>
                <w:sz w:val="22"/>
              </w:rPr>
              <w:t> </w:t>
            </w:r>
            <w:r>
              <w:rPr>
                <w:b/>
                <w:sz w:val="22"/>
              </w:rPr>
              <w:t>DA</w:t>
            </w:r>
            <w:r>
              <w:rPr>
                <w:b/>
                <w:spacing w:val="-4"/>
                <w:sz w:val="22"/>
              </w:rPr>
              <w:t> </w:t>
            </w:r>
            <w:r>
              <w:rPr>
                <w:b/>
                <w:sz w:val="22"/>
              </w:rPr>
              <w:t>BANCA</w:t>
            </w:r>
            <w:r>
              <w:rPr>
                <w:b/>
                <w:spacing w:val="-4"/>
                <w:sz w:val="22"/>
              </w:rPr>
              <w:t> </w:t>
            </w:r>
            <w:r>
              <w:rPr>
                <w:b/>
                <w:spacing w:val="-2"/>
                <w:sz w:val="22"/>
              </w:rPr>
              <w:t>D'ITALIA</w:t>
            </w:r>
          </w:p>
        </w:tc>
        <w:tc>
          <w:tcPr>
            <w:tcW w:w="2314" w:type="dxa"/>
          </w:tcPr>
          <w:p>
            <w:pPr>
              <w:pStyle w:val="TableParagraph"/>
              <w:spacing w:line="252" w:lineRule="exact" w:before="0"/>
              <w:ind w:left="964" w:right="237" w:hanging="711"/>
              <w:rPr>
                <w:b/>
                <w:sz w:val="22"/>
              </w:rPr>
            </w:pPr>
            <w:r>
              <w:rPr>
                <w:b/>
                <w:sz w:val="22"/>
              </w:rPr>
              <w:t>Importo</w:t>
            </w:r>
            <w:r>
              <w:rPr>
                <w:b/>
                <w:spacing w:val="-14"/>
                <w:sz w:val="22"/>
              </w:rPr>
              <w:t> </w:t>
            </w:r>
            <w:r>
              <w:rPr>
                <w:b/>
                <w:sz w:val="22"/>
              </w:rPr>
              <w:t>previsione </w:t>
            </w:r>
            <w:r>
              <w:rPr>
                <w:b/>
                <w:spacing w:val="-4"/>
                <w:sz w:val="22"/>
              </w:rPr>
              <w:t>0,01</w:t>
            </w:r>
          </w:p>
        </w:tc>
      </w:tr>
      <w:tr>
        <w:trPr>
          <w:trHeight w:val="253" w:hRule="atLeast"/>
        </w:trPr>
        <w:tc>
          <w:tcPr>
            <w:tcW w:w="6894" w:type="dxa"/>
          </w:tcPr>
          <w:p>
            <w:pPr>
              <w:pStyle w:val="TableParagraph"/>
              <w:spacing w:line="234" w:lineRule="exact" w:before="0"/>
              <w:ind w:left="28" w:right="15"/>
              <w:jc w:val="center"/>
              <w:rPr>
                <w:b/>
                <w:sz w:val="22"/>
              </w:rPr>
            </w:pPr>
            <w:r>
              <w:rPr>
                <w:b/>
                <w:sz w:val="22"/>
              </w:rPr>
              <w:t>Descrizione</w:t>
            </w:r>
            <w:r>
              <w:rPr>
                <w:b/>
                <w:spacing w:val="-5"/>
                <w:sz w:val="22"/>
              </w:rPr>
              <w:t> </w:t>
            </w:r>
            <w:r>
              <w:rPr>
                <w:b/>
                <w:sz w:val="22"/>
              </w:rPr>
              <w:t>voce</w:t>
            </w:r>
            <w:r>
              <w:rPr>
                <w:b/>
                <w:spacing w:val="-4"/>
                <w:sz w:val="22"/>
              </w:rPr>
              <w:t> spesa</w:t>
            </w:r>
          </w:p>
        </w:tc>
        <w:tc>
          <w:tcPr>
            <w:tcW w:w="2314" w:type="dxa"/>
          </w:tcPr>
          <w:p>
            <w:pPr>
              <w:pStyle w:val="TableParagraph"/>
              <w:spacing w:line="234" w:lineRule="exact" w:before="0"/>
              <w:ind w:left="32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251" w:hRule="atLeast"/>
        </w:trPr>
        <w:tc>
          <w:tcPr>
            <w:tcW w:w="6894" w:type="dxa"/>
          </w:tcPr>
          <w:p>
            <w:pPr>
              <w:pStyle w:val="TableParagraph"/>
              <w:spacing w:line="231" w:lineRule="exact" w:before="0"/>
              <w:ind w:left="6"/>
              <w:rPr>
                <w:sz w:val="22"/>
              </w:rPr>
            </w:pPr>
            <w:r>
              <w:rPr>
                <w:sz w:val="22"/>
              </w:rPr>
              <w:t>A02/01</w:t>
            </w:r>
            <w:r>
              <w:rPr>
                <w:spacing w:val="-5"/>
                <w:sz w:val="22"/>
              </w:rPr>
              <w:t> </w:t>
            </w:r>
            <w:r>
              <w:rPr>
                <w:sz w:val="22"/>
              </w:rPr>
              <w:t>-</w:t>
            </w:r>
            <w:r>
              <w:rPr>
                <w:spacing w:val="-7"/>
                <w:sz w:val="22"/>
              </w:rPr>
              <w:t> </w:t>
            </w:r>
            <w:r>
              <w:rPr>
                <w:sz w:val="22"/>
              </w:rPr>
              <w:t>FUNZIONAMENTO</w:t>
            </w:r>
            <w:r>
              <w:rPr>
                <w:spacing w:val="-5"/>
                <w:sz w:val="22"/>
              </w:rPr>
              <w:t> </w:t>
            </w:r>
            <w:r>
              <w:rPr>
                <w:spacing w:val="-2"/>
                <w:sz w:val="22"/>
              </w:rPr>
              <w:t>AMMINISTRATIVO</w:t>
            </w:r>
          </w:p>
        </w:tc>
        <w:tc>
          <w:tcPr>
            <w:tcW w:w="2314" w:type="dxa"/>
          </w:tcPr>
          <w:p>
            <w:pPr>
              <w:pStyle w:val="TableParagraph"/>
              <w:spacing w:line="231" w:lineRule="exact" w:before="0"/>
              <w:ind w:right="-15"/>
              <w:jc w:val="right"/>
              <w:rPr>
                <w:sz w:val="22"/>
              </w:rPr>
            </w:pPr>
            <w:r>
              <w:rPr>
                <w:spacing w:val="-4"/>
                <w:sz w:val="22"/>
              </w:rPr>
              <w:t>0,01</w:t>
            </w:r>
          </w:p>
        </w:tc>
      </w:tr>
    </w:tbl>
    <w:p>
      <w:pPr>
        <w:pStyle w:val="BodyText"/>
        <w:spacing w:before="124"/>
      </w:pPr>
    </w:p>
    <w:p>
      <w:pPr>
        <w:pStyle w:val="BodyText"/>
        <w:spacing w:line="360" w:lineRule="auto"/>
        <w:ind w:left="710" w:right="849"/>
        <w:jc w:val="both"/>
      </w:pPr>
      <w:r>
        <w:rPr/>
        <w:t>Per</w:t>
      </w:r>
      <w:r>
        <w:rPr>
          <w:spacing w:val="-6"/>
        </w:rPr>
        <w:t> </w:t>
      </w:r>
      <w:r>
        <w:rPr/>
        <w:t>quanto</w:t>
      </w:r>
      <w:r>
        <w:rPr>
          <w:spacing w:val="-7"/>
        </w:rPr>
        <w:t> </w:t>
      </w:r>
      <w:r>
        <w:rPr/>
        <w:t>riguarda</w:t>
      </w:r>
      <w:r>
        <w:rPr>
          <w:spacing w:val="-7"/>
        </w:rPr>
        <w:t> </w:t>
      </w:r>
      <w:r>
        <w:rPr/>
        <w:t>le</w:t>
      </w:r>
      <w:r>
        <w:rPr>
          <w:spacing w:val="-7"/>
        </w:rPr>
        <w:t> </w:t>
      </w:r>
      <w:r>
        <w:rPr/>
        <w:t>Spese</w:t>
      </w:r>
      <w:r>
        <w:rPr>
          <w:spacing w:val="-4"/>
        </w:rPr>
        <w:t> </w:t>
      </w:r>
      <w:r>
        <w:rPr/>
        <w:t>per</w:t>
      </w:r>
      <w:r>
        <w:rPr>
          <w:spacing w:val="-6"/>
        </w:rPr>
        <w:t> </w:t>
      </w:r>
      <w:r>
        <w:rPr/>
        <w:t>una</w:t>
      </w:r>
      <w:r>
        <w:rPr>
          <w:spacing w:val="-7"/>
        </w:rPr>
        <w:t> </w:t>
      </w:r>
      <w:r>
        <w:rPr/>
        <w:t>disamina</w:t>
      </w:r>
      <w:r>
        <w:rPr>
          <w:spacing w:val="-4"/>
        </w:rPr>
        <w:t> </w:t>
      </w:r>
      <w:r>
        <w:rPr/>
        <w:t>analitica</w:t>
      </w:r>
      <w:r>
        <w:rPr>
          <w:spacing w:val="-7"/>
        </w:rPr>
        <w:t> </w:t>
      </w:r>
      <w:r>
        <w:rPr/>
        <w:t>si</w:t>
      </w:r>
      <w:r>
        <w:rPr>
          <w:spacing w:val="-6"/>
        </w:rPr>
        <w:t> </w:t>
      </w:r>
      <w:r>
        <w:rPr/>
        <w:t>rimanda</w:t>
      </w:r>
      <w:r>
        <w:rPr>
          <w:spacing w:val="-4"/>
        </w:rPr>
        <w:t> </w:t>
      </w:r>
      <w:r>
        <w:rPr/>
        <w:t>alle</w:t>
      </w:r>
      <w:r>
        <w:rPr>
          <w:spacing w:val="-7"/>
        </w:rPr>
        <w:t> </w:t>
      </w:r>
      <w:r>
        <w:rPr/>
        <w:t>schede</w:t>
      </w:r>
      <w:r>
        <w:rPr>
          <w:spacing w:val="-7"/>
        </w:rPr>
        <w:t> </w:t>
      </w:r>
      <w:r>
        <w:rPr/>
        <w:t>di</w:t>
      </w:r>
      <w:r>
        <w:rPr>
          <w:spacing w:val="-6"/>
        </w:rPr>
        <w:t> </w:t>
      </w:r>
      <w:r>
        <w:rPr/>
        <w:t>progetto</w:t>
      </w:r>
      <w:r>
        <w:rPr>
          <w:spacing w:val="-7"/>
        </w:rPr>
        <w:t> </w:t>
      </w:r>
      <w:r>
        <w:rPr/>
        <w:t>presentate dai docenti (mod. POF) che illustrano compiutamente</w:t>
      </w:r>
      <w:r>
        <w:rPr>
          <w:spacing w:val="-2"/>
        </w:rPr>
        <w:t> </w:t>
      </w:r>
      <w:r>
        <w:rPr/>
        <w:t>obiettivi da realizzare, tempi e risorse umane e materiali utilizzate.</w:t>
      </w:r>
    </w:p>
    <w:p>
      <w:pPr>
        <w:pStyle w:val="BodyText"/>
        <w:spacing w:line="360" w:lineRule="auto"/>
        <w:ind w:left="710" w:right="854"/>
        <w:jc w:val="both"/>
      </w:pPr>
      <w:r>
        <w:rPr/>
        <w:t>Per quanto riguarda l’aspetto contabile di seguito verranno evidenziate le somme iscritte con il relativo finanziamento utilizzato:</w:t>
      </w:r>
    </w:p>
    <w:p>
      <w:pPr>
        <w:pStyle w:val="BodyText"/>
        <w:spacing w:after="0" w:line="360" w:lineRule="auto"/>
        <w:jc w:val="both"/>
        <w:sectPr>
          <w:pgSz w:w="11910" w:h="16840"/>
          <w:pgMar w:header="757" w:footer="374" w:top="1120" w:bottom="560" w:left="992" w:right="566"/>
        </w:sectPr>
      </w:pPr>
    </w:p>
    <w:p>
      <w:pPr>
        <w:pStyle w:val="BodyText"/>
        <w:spacing w:before="6"/>
        <w:rPr>
          <w:sz w:val="12"/>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4"/>
      </w:tblGrid>
      <w:tr>
        <w:trPr>
          <w:trHeight w:val="664" w:hRule="atLeast"/>
        </w:trPr>
        <w:tc>
          <w:tcPr>
            <w:tcW w:w="6894" w:type="dxa"/>
          </w:tcPr>
          <w:p>
            <w:pPr>
              <w:pStyle w:val="TableParagraph"/>
              <w:spacing w:before="77"/>
              <w:ind w:left="6"/>
              <w:rPr>
                <w:b/>
                <w:sz w:val="22"/>
              </w:rPr>
            </w:pPr>
            <w:r>
              <w:rPr>
                <w:b/>
                <w:sz w:val="22"/>
              </w:rPr>
              <w:t>Voce:</w:t>
            </w:r>
            <w:r>
              <w:rPr>
                <w:b/>
                <w:spacing w:val="-6"/>
                <w:sz w:val="22"/>
              </w:rPr>
              <w:t> </w:t>
            </w:r>
            <w:r>
              <w:rPr>
                <w:b/>
                <w:sz w:val="22"/>
              </w:rPr>
              <w:t>A01/01</w:t>
            </w:r>
            <w:r>
              <w:rPr>
                <w:b/>
                <w:spacing w:val="-9"/>
                <w:sz w:val="22"/>
              </w:rPr>
              <w:t> </w:t>
            </w:r>
            <w:r>
              <w:rPr>
                <w:b/>
                <w:sz w:val="22"/>
              </w:rPr>
              <w:t>QUALITA'</w:t>
            </w:r>
            <w:r>
              <w:rPr>
                <w:b/>
                <w:spacing w:val="-8"/>
                <w:sz w:val="22"/>
              </w:rPr>
              <w:t> </w:t>
            </w:r>
            <w:r>
              <w:rPr>
                <w:b/>
                <w:sz w:val="22"/>
              </w:rPr>
              <w:t>E</w:t>
            </w:r>
            <w:r>
              <w:rPr>
                <w:b/>
                <w:spacing w:val="-7"/>
                <w:sz w:val="22"/>
              </w:rPr>
              <w:t> </w:t>
            </w:r>
            <w:r>
              <w:rPr>
                <w:b/>
                <w:sz w:val="22"/>
              </w:rPr>
              <w:t>FUNZIONAMENTO</w:t>
            </w:r>
            <w:r>
              <w:rPr>
                <w:b/>
                <w:spacing w:val="-5"/>
                <w:sz w:val="22"/>
              </w:rPr>
              <w:t> </w:t>
            </w:r>
            <w:r>
              <w:rPr>
                <w:b/>
                <w:sz w:val="22"/>
              </w:rPr>
              <w:t>GENERALE</w:t>
            </w:r>
            <w:r>
              <w:rPr>
                <w:b/>
                <w:spacing w:val="-7"/>
                <w:sz w:val="22"/>
              </w:rPr>
              <w:t> </w:t>
            </w:r>
            <w:r>
              <w:rPr>
                <w:b/>
                <w:sz w:val="22"/>
              </w:rPr>
              <w:t>DELLA </w:t>
            </w:r>
            <w:r>
              <w:rPr>
                <w:b/>
                <w:spacing w:val="-2"/>
                <w:sz w:val="22"/>
              </w:rPr>
              <w:t>SCUOLA</w:t>
            </w:r>
          </w:p>
        </w:tc>
        <w:tc>
          <w:tcPr>
            <w:tcW w:w="2314" w:type="dxa"/>
          </w:tcPr>
          <w:p>
            <w:pPr>
              <w:pStyle w:val="TableParagraph"/>
              <w:spacing w:before="77"/>
              <w:ind w:left="770" w:right="237" w:hanging="517"/>
              <w:rPr>
                <w:b/>
                <w:sz w:val="22"/>
              </w:rPr>
            </w:pPr>
            <w:r>
              <w:rPr>
                <w:b/>
                <w:sz w:val="22"/>
              </w:rPr>
              <w:t>Importo</w:t>
            </w:r>
            <w:r>
              <w:rPr>
                <w:b/>
                <w:spacing w:val="-14"/>
                <w:sz w:val="22"/>
              </w:rPr>
              <w:t> </w:t>
            </w:r>
            <w:r>
              <w:rPr>
                <w:b/>
                <w:sz w:val="22"/>
              </w:rPr>
              <w:t>previsione </w:t>
            </w:r>
            <w:r>
              <w:rPr>
                <w:b/>
                <w:spacing w:val="-2"/>
                <w:sz w:val="22"/>
              </w:rPr>
              <w:t>5.009,16</w:t>
            </w:r>
          </w:p>
        </w:tc>
      </w:tr>
      <w:tr>
        <w:trPr>
          <w:trHeight w:val="414" w:hRule="atLeast"/>
        </w:trPr>
        <w:tc>
          <w:tcPr>
            <w:tcW w:w="6894" w:type="dxa"/>
          </w:tcPr>
          <w:p>
            <w:pPr>
              <w:pStyle w:val="TableParagraph"/>
              <w:spacing w:before="82"/>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314" w:type="dxa"/>
          </w:tcPr>
          <w:p>
            <w:pPr>
              <w:pStyle w:val="TableParagraph"/>
              <w:spacing w:before="82"/>
              <w:ind w:left="32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0101</w:t>
            </w:r>
            <w:r>
              <w:rPr>
                <w:spacing w:val="-2"/>
                <w:sz w:val="22"/>
              </w:rPr>
              <w:t> </w:t>
            </w:r>
            <w:r>
              <w:rPr>
                <w:sz w:val="22"/>
              </w:rPr>
              <w:t>-</w:t>
            </w:r>
            <w:r>
              <w:rPr>
                <w:spacing w:val="-5"/>
                <w:sz w:val="22"/>
              </w:rPr>
              <w:t> </w:t>
            </w:r>
            <w:r>
              <w:rPr>
                <w:sz w:val="22"/>
              </w:rPr>
              <w:t>NON</w:t>
            </w:r>
            <w:r>
              <w:rPr>
                <w:spacing w:val="-2"/>
                <w:sz w:val="22"/>
              </w:rPr>
              <w:t> VINCOLATO</w:t>
            </w:r>
          </w:p>
        </w:tc>
        <w:tc>
          <w:tcPr>
            <w:tcW w:w="2314" w:type="dxa"/>
          </w:tcPr>
          <w:p>
            <w:pPr>
              <w:pStyle w:val="TableParagraph"/>
              <w:ind w:right="-15"/>
              <w:jc w:val="right"/>
              <w:rPr>
                <w:sz w:val="22"/>
              </w:rPr>
            </w:pPr>
            <w:r>
              <w:rPr>
                <w:spacing w:val="-2"/>
                <w:sz w:val="22"/>
              </w:rPr>
              <w:t>5.009,16</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6" w:hRule="atLeast"/>
        </w:trPr>
        <w:tc>
          <w:tcPr>
            <w:tcW w:w="6894" w:type="dxa"/>
          </w:tcPr>
          <w:p>
            <w:pPr>
              <w:pStyle w:val="TableParagraph"/>
              <w:spacing w:before="80"/>
              <w:ind w:left="6"/>
              <w:rPr>
                <w:b/>
                <w:sz w:val="22"/>
              </w:rPr>
            </w:pPr>
            <w:r>
              <w:rPr>
                <w:b/>
                <w:sz w:val="22"/>
              </w:rPr>
              <w:t>Voce:</w:t>
            </w:r>
            <w:r>
              <w:rPr>
                <w:b/>
                <w:spacing w:val="-4"/>
                <w:sz w:val="22"/>
              </w:rPr>
              <w:t> </w:t>
            </w:r>
            <w:r>
              <w:rPr>
                <w:b/>
                <w:sz w:val="22"/>
              </w:rPr>
              <w:t>A01/02</w:t>
            </w:r>
            <w:r>
              <w:rPr>
                <w:b/>
                <w:spacing w:val="-4"/>
                <w:sz w:val="22"/>
              </w:rPr>
              <w:t> </w:t>
            </w:r>
            <w:r>
              <w:rPr>
                <w:b/>
                <w:sz w:val="22"/>
              </w:rPr>
              <w:t>“RISORSE</w:t>
            </w:r>
            <w:r>
              <w:rPr>
                <w:b/>
                <w:spacing w:val="-7"/>
                <w:sz w:val="22"/>
              </w:rPr>
              <w:t> </w:t>
            </w:r>
            <w:r>
              <w:rPr>
                <w:b/>
                <w:sz w:val="22"/>
              </w:rPr>
              <w:t>EX</w:t>
            </w:r>
            <w:r>
              <w:rPr>
                <w:b/>
                <w:spacing w:val="-4"/>
                <w:sz w:val="22"/>
              </w:rPr>
              <w:t> </w:t>
            </w:r>
            <w:r>
              <w:rPr>
                <w:b/>
                <w:sz w:val="22"/>
              </w:rPr>
              <w:t>ART.</w:t>
            </w:r>
            <w:r>
              <w:rPr>
                <w:b/>
                <w:spacing w:val="-4"/>
                <w:sz w:val="22"/>
              </w:rPr>
              <w:t> </w:t>
            </w:r>
            <w:r>
              <w:rPr>
                <w:b/>
                <w:sz w:val="22"/>
              </w:rPr>
              <w:t>31,</w:t>
            </w:r>
            <w:r>
              <w:rPr>
                <w:b/>
                <w:spacing w:val="-4"/>
                <w:sz w:val="22"/>
              </w:rPr>
              <w:t> </w:t>
            </w:r>
            <w:r>
              <w:rPr>
                <w:b/>
                <w:sz w:val="22"/>
              </w:rPr>
              <w:t>COMMA</w:t>
            </w:r>
            <w:r>
              <w:rPr>
                <w:b/>
                <w:spacing w:val="-4"/>
                <w:sz w:val="22"/>
              </w:rPr>
              <w:t> </w:t>
            </w:r>
            <w:r>
              <w:rPr>
                <w:b/>
                <w:sz w:val="22"/>
              </w:rPr>
              <w:t>1,</w:t>
            </w:r>
            <w:r>
              <w:rPr>
                <w:b/>
                <w:spacing w:val="-6"/>
                <w:sz w:val="22"/>
              </w:rPr>
              <w:t> </w:t>
            </w:r>
            <w:r>
              <w:rPr>
                <w:b/>
                <w:sz w:val="22"/>
              </w:rPr>
              <w:t>LETTERA</w:t>
            </w:r>
            <w:r>
              <w:rPr>
                <w:b/>
                <w:spacing w:val="-4"/>
                <w:sz w:val="22"/>
              </w:rPr>
              <w:t> </w:t>
            </w:r>
            <w:r>
              <w:rPr>
                <w:b/>
                <w:sz w:val="22"/>
              </w:rPr>
              <w:t>A)</w:t>
            </w:r>
            <w:r>
              <w:rPr>
                <w:b/>
                <w:spacing w:val="-4"/>
                <w:sz w:val="22"/>
              </w:rPr>
              <w:t> </w:t>
            </w:r>
            <w:r>
              <w:rPr>
                <w:b/>
                <w:sz w:val="22"/>
              </w:rPr>
              <w:t>D.L. </w:t>
            </w:r>
            <w:r>
              <w:rPr>
                <w:b/>
                <w:spacing w:val="-2"/>
                <w:sz w:val="22"/>
              </w:rPr>
              <w:t>41/2021”</w:t>
            </w:r>
          </w:p>
        </w:tc>
        <w:tc>
          <w:tcPr>
            <w:tcW w:w="2173" w:type="dxa"/>
          </w:tcPr>
          <w:p>
            <w:pPr>
              <w:pStyle w:val="TableParagraph"/>
              <w:spacing w:before="80"/>
              <w:ind w:left="837" w:right="166" w:hanging="654"/>
              <w:rPr>
                <w:b/>
                <w:sz w:val="22"/>
              </w:rPr>
            </w:pPr>
            <w:r>
              <w:rPr>
                <w:b/>
                <w:sz w:val="22"/>
              </w:rPr>
              <w:t>Importo</w:t>
            </w:r>
            <w:r>
              <w:rPr>
                <w:b/>
                <w:spacing w:val="-14"/>
                <w:sz w:val="22"/>
              </w:rPr>
              <w:t> </w:t>
            </w:r>
            <w:r>
              <w:rPr>
                <w:b/>
                <w:sz w:val="22"/>
              </w:rPr>
              <w:t>previsione </w:t>
            </w:r>
            <w:r>
              <w:rPr>
                <w:b/>
                <w:spacing w:val="-2"/>
                <w:sz w:val="22"/>
              </w:rPr>
              <w:t>24,78</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0"/>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spacing w:before="77"/>
              <w:ind w:left="6"/>
              <w:rPr>
                <w:sz w:val="22"/>
              </w:rPr>
            </w:pPr>
            <w:r>
              <w:rPr>
                <w:sz w:val="22"/>
              </w:rPr>
              <w:t>0102 -</w:t>
            </w:r>
            <w:r>
              <w:rPr>
                <w:spacing w:val="-4"/>
                <w:sz w:val="22"/>
              </w:rPr>
              <w:t> </w:t>
            </w:r>
            <w:r>
              <w:rPr>
                <w:spacing w:val="-2"/>
                <w:sz w:val="22"/>
              </w:rPr>
              <w:t>VINCOLATO</w:t>
            </w:r>
          </w:p>
        </w:tc>
        <w:tc>
          <w:tcPr>
            <w:tcW w:w="2173" w:type="dxa"/>
          </w:tcPr>
          <w:p>
            <w:pPr>
              <w:pStyle w:val="TableParagraph"/>
              <w:spacing w:before="77"/>
              <w:ind w:right="-15"/>
              <w:jc w:val="right"/>
              <w:rPr>
                <w:sz w:val="22"/>
              </w:rPr>
            </w:pPr>
            <w:r>
              <w:rPr>
                <w:spacing w:val="-2"/>
                <w:sz w:val="22"/>
              </w:rPr>
              <w:t>24,78</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7" w:hRule="atLeast"/>
        </w:trPr>
        <w:tc>
          <w:tcPr>
            <w:tcW w:w="6894" w:type="dxa"/>
          </w:tcPr>
          <w:p>
            <w:pPr>
              <w:pStyle w:val="TableParagraph"/>
              <w:spacing w:line="242" w:lineRule="auto" w:before="77"/>
              <w:ind w:left="6"/>
              <w:rPr>
                <w:b/>
                <w:sz w:val="22"/>
              </w:rPr>
            </w:pPr>
            <w:r>
              <w:rPr>
                <w:b/>
                <w:sz w:val="22"/>
              </w:rPr>
              <w:t>Voce:</w:t>
            </w:r>
            <w:r>
              <w:rPr>
                <w:b/>
                <w:spacing w:val="-5"/>
                <w:sz w:val="22"/>
              </w:rPr>
              <w:t> </w:t>
            </w:r>
            <w:r>
              <w:rPr>
                <w:b/>
                <w:sz w:val="22"/>
              </w:rPr>
              <w:t>A01/03</w:t>
            </w:r>
            <w:r>
              <w:rPr>
                <w:b/>
                <w:spacing w:val="-5"/>
                <w:sz w:val="22"/>
              </w:rPr>
              <w:t> </w:t>
            </w:r>
            <w:r>
              <w:rPr>
                <w:b/>
                <w:sz w:val="22"/>
              </w:rPr>
              <w:t>RISORSE</w:t>
            </w:r>
            <w:r>
              <w:rPr>
                <w:b/>
                <w:spacing w:val="-9"/>
                <w:sz w:val="22"/>
              </w:rPr>
              <w:t> </w:t>
            </w:r>
            <w:r>
              <w:rPr>
                <w:b/>
                <w:sz w:val="22"/>
              </w:rPr>
              <w:t>FINALIZZATE</w:t>
            </w:r>
            <w:r>
              <w:rPr>
                <w:b/>
                <w:spacing w:val="-6"/>
                <w:sz w:val="22"/>
              </w:rPr>
              <w:t> </w:t>
            </w:r>
            <w:r>
              <w:rPr>
                <w:b/>
                <w:sz w:val="22"/>
              </w:rPr>
              <w:t>ALL'ACQUISTO</w:t>
            </w:r>
            <w:r>
              <w:rPr>
                <w:b/>
                <w:spacing w:val="-4"/>
                <w:sz w:val="22"/>
              </w:rPr>
              <w:t> </w:t>
            </w:r>
            <w:r>
              <w:rPr>
                <w:b/>
                <w:sz w:val="22"/>
              </w:rPr>
              <w:t>DI</w:t>
            </w:r>
            <w:r>
              <w:rPr>
                <w:b/>
                <w:spacing w:val="-5"/>
                <w:sz w:val="22"/>
              </w:rPr>
              <w:t> </w:t>
            </w:r>
            <w:r>
              <w:rPr>
                <w:b/>
                <w:sz w:val="22"/>
              </w:rPr>
              <w:t>DAE</w:t>
            </w:r>
            <w:r>
              <w:rPr>
                <w:b/>
                <w:spacing w:val="-6"/>
                <w:sz w:val="22"/>
              </w:rPr>
              <w:t> </w:t>
            </w:r>
            <w:r>
              <w:rPr>
                <w:b/>
                <w:sz w:val="22"/>
              </w:rPr>
              <w:t>ET </w:t>
            </w:r>
            <w:r>
              <w:rPr>
                <w:b/>
                <w:spacing w:val="-2"/>
                <w:sz w:val="22"/>
              </w:rPr>
              <w:t>SIMILIA</w:t>
            </w:r>
          </w:p>
        </w:tc>
        <w:tc>
          <w:tcPr>
            <w:tcW w:w="2173" w:type="dxa"/>
          </w:tcPr>
          <w:p>
            <w:pPr>
              <w:pStyle w:val="TableParagraph"/>
              <w:spacing w:line="242" w:lineRule="auto" w:before="77"/>
              <w:ind w:left="837" w:right="166" w:hanging="654"/>
              <w:rPr>
                <w:b/>
                <w:sz w:val="22"/>
              </w:rPr>
            </w:pPr>
            <w:r>
              <w:rPr>
                <w:b/>
                <w:sz w:val="22"/>
              </w:rPr>
              <w:t>Importo</w:t>
            </w:r>
            <w:r>
              <w:rPr>
                <w:b/>
                <w:spacing w:val="-14"/>
                <w:sz w:val="22"/>
              </w:rPr>
              <w:t> </w:t>
            </w:r>
            <w:r>
              <w:rPr>
                <w:b/>
                <w:sz w:val="22"/>
              </w:rPr>
              <w:t>previsione </w:t>
            </w:r>
            <w:r>
              <w:rPr>
                <w:b/>
                <w:spacing w:val="-2"/>
                <w:sz w:val="22"/>
              </w:rPr>
              <w:t>41,08</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0"/>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173" w:type="dxa"/>
          </w:tcPr>
          <w:p>
            <w:pPr>
              <w:pStyle w:val="TableParagraph"/>
              <w:ind w:right="-15"/>
              <w:jc w:val="right"/>
              <w:rPr>
                <w:sz w:val="22"/>
              </w:rPr>
            </w:pPr>
            <w:r>
              <w:rPr>
                <w:spacing w:val="-2"/>
                <w:sz w:val="22"/>
              </w:rPr>
              <w:t>41,08</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6" w:hRule="atLeast"/>
        </w:trPr>
        <w:tc>
          <w:tcPr>
            <w:tcW w:w="6894" w:type="dxa"/>
          </w:tcPr>
          <w:p>
            <w:pPr>
              <w:pStyle w:val="TableParagraph"/>
              <w:spacing w:before="80"/>
              <w:ind w:left="6"/>
              <w:rPr>
                <w:b/>
                <w:sz w:val="22"/>
              </w:rPr>
            </w:pPr>
            <w:r>
              <w:rPr>
                <w:b/>
                <w:sz w:val="22"/>
              </w:rPr>
              <w:t>Voce:</w:t>
            </w:r>
            <w:r>
              <w:rPr>
                <w:b/>
                <w:spacing w:val="-3"/>
                <w:sz w:val="22"/>
              </w:rPr>
              <w:t> </w:t>
            </w:r>
            <w:r>
              <w:rPr>
                <w:b/>
                <w:sz w:val="22"/>
              </w:rPr>
              <w:t>A01/04</w:t>
            </w:r>
            <w:r>
              <w:rPr>
                <w:b/>
                <w:spacing w:val="-3"/>
                <w:sz w:val="22"/>
              </w:rPr>
              <w:t> </w:t>
            </w:r>
            <w:r>
              <w:rPr>
                <w:b/>
                <w:sz w:val="22"/>
              </w:rPr>
              <w:t>"RISORSE</w:t>
            </w:r>
            <w:r>
              <w:rPr>
                <w:b/>
                <w:spacing w:val="-7"/>
                <w:sz w:val="22"/>
              </w:rPr>
              <w:t> </w:t>
            </w:r>
            <w:r>
              <w:rPr>
                <w:b/>
                <w:sz w:val="22"/>
              </w:rPr>
              <w:t>EX</w:t>
            </w:r>
            <w:r>
              <w:rPr>
                <w:b/>
                <w:spacing w:val="-3"/>
                <w:sz w:val="22"/>
              </w:rPr>
              <w:t> </w:t>
            </w:r>
            <w:r>
              <w:rPr>
                <w:b/>
                <w:sz w:val="22"/>
              </w:rPr>
              <w:t>ART.</w:t>
            </w:r>
            <w:r>
              <w:rPr>
                <w:b/>
                <w:spacing w:val="-3"/>
                <w:sz w:val="22"/>
              </w:rPr>
              <w:t> </w:t>
            </w:r>
            <w:r>
              <w:rPr>
                <w:b/>
                <w:sz w:val="22"/>
              </w:rPr>
              <w:t>58</w:t>
            </w:r>
            <w:r>
              <w:rPr>
                <w:b/>
                <w:spacing w:val="-3"/>
                <w:sz w:val="22"/>
              </w:rPr>
              <w:t> </w:t>
            </w:r>
            <w:r>
              <w:rPr>
                <w:b/>
                <w:sz w:val="22"/>
              </w:rPr>
              <w:t>COMMA</w:t>
            </w:r>
            <w:r>
              <w:rPr>
                <w:b/>
                <w:spacing w:val="-3"/>
                <w:sz w:val="22"/>
              </w:rPr>
              <w:t> </w:t>
            </w:r>
            <w:r>
              <w:rPr>
                <w:b/>
                <w:sz w:val="22"/>
              </w:rPr>
              <w:t>4,</w:t>
            </w:r>
            <w:r>
              <w:rPr>
                <w:b/>
                <w:spacing w:val="-6"/>
                <w:sz w:val="22"/>
              </w:rPr>
              <w:t> </w:t>
            </w:r>
            <w:r>
              <w:rPr>
                <w:b/>
                <w:sz w:val="22"/>
              </w:rPr>
              <w:t>D.L.</w:t>
            </w:r>
            <w:r>
              <w:rPr>
                <w:b/>
                <w:spacing w:val="-3"/>
                <w:sz w:val="22"/>
              </w:rPr>
              <w:t> </w:t>
            </w:r>
            <w:r>
              <w:rPr>
                <w:b/>
                <w:sz w:val="22"/>
              </w:rPr>
              <w:t>n.</w:t>
            </w:r>
            <w:r>
              <w:rPr>
                <w:b/>
                <w:spacing w:val="-2"/>
                <w:sz w:val="22"/>
              </w:rPr>
              <w:t> 73/2021”</w:t>
            </w:r>
          </w:p>
        </w:tc>
        <w:tc>
          <w:tcPr>
            <w:tcW w:w="2173" w:type="dxa"/>
          </w:tcPr>
          <w:p>
            <w:pPr>
              <w:pStyle w:val="TableParagraph"/>
              <w:spacing w:before="77"/>
              <w:ind w:left="782" w:right="166" w:hanging="599"/>
              <w:rPr>
                <w:b/>
                <w:sz w:val="22"/>
              </w:rPr>
            </w:pPr>
            <w:r>
              <w:rPr>
                <w:b/>
                <w:sz w:val="22"/>
              </w:rPr>
              <w:t>Importo</w:t>
            </w:r>
            <w:r>
              <w:rPr>
                <w:b/>
                <w:spacing w:val="-14"/>
                <w:sz w:val="22"/>
              </w:rPr>
              <w:t> </w:t>
            </w:r>
            <w:r>
              <w:rPr>
                <w:b/>
                <w:sz w:val="22"/>
              </w:rPr>
              <w:t>previsione </w:t>
            </w:r>
            <w:r>
              <w:rPr>
                <w:b/>
                <w:spacing w:val="-2"/>
                <w:sz w:val="22"/>
              </w:rPr>
              <w:t>457,28</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0"/>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173" w:type="dxa"/>
          </w:tcPr>
          <w:p>
            <w:pPr>
              <w:pStyle w:val="TableParagraph"/>
              <w:ind w:right="-15"/>
              <w:jc w:val="right"/>
              <w:rPr>
                <w:sz w:val="22"/>
              </w:rPr>
            </w:pPr>
            <w:r>
              <w:rPr>
                <w:spacing w:val="-2"/>
                <w:sz w:val="22"/>
              </w:rPr>
              <w:t>457,28</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7" w:hRule="atLeast"/>
        </w:trPr>
        <w:tc>
          <w:tcPr>
            <w:tcW w:w="6894" w:type="dxa"/>
          </w:tcPr>
          <w:p>
            <w:pPr>
              <w:pStyle w:val="TableParagraph"/>
              <w:spacing w:before="80"/>
              <w:ind w:left="6"/>
              <w:rPr>
                <w:b/>
                <w:sz w:val="22"/>
              </w:rPr>
            </w:pPr>
            <w:r>
              <w:rPr>
                <w:b/>
                <w:sz w:val="22"/>
              </w:rPr>
              <w:t>Voce:</w:t>
            </w:r>
            <w:r>
              <w:rPr>
                <w:b/>
                <w:spacing w:val="-4"/>
                <w:sz w:val="22"/>
              </w:rPr>
              <w:t> </w:t>
            </w:r>
            <w:r>
              <w:rPr>
                <w:b/>
                <w:sz w:val="22"/>
              </w:rPr>
              <w:t>A01/05</w:t>
            </w:r>
            <w:r>
              <w:rPr>
                <w:b/>
                <w:spacing w:val="-4"/>
                <w:sz w:val="22"/>
              </w:rPr>
              <w:t> </w:t>
            </w:r>
            <w:r>
              <w:rPr>
                <w:b/>
                <w:sz w:val="22"/>
              </w:rPr>
              <w:t>RISORSE</w:t>
            </w:r>
            <w:r>
              <w:rPr>
                <w:b/>
                <w:spacing w:val="-8"/>
                <w:sz w:val="22"/>
              </w:rPr>
              <w:t> </w:t>
            </w:r>
            <w:r>
              <w:rPr>
                <w:b/>
                <w:sz w:val="22"/>
              </w:rPr>
              <w:t>ART.</w:t>
            </w:r>
            <w:r>
              <w:rPr>
                <w:b/>
                <w:spacing w:val="-4"/>
                <w:sz w:val="22"/>
              </w:rPr>
              <w:t> </w:t>
            </w:r>
            <w:r>
              <w:rPr>
                <w:b/>
                <w:sz w:val="22"/>
              </w:rPr>
              <w:t>1,</w:t>
            </w:r>
            <w:r>
              <w:rPr>
                <w:b/>
                <w:spacing w:val="-4"/>
                <w:sz w:val="22"/>
              </w:rPr>
              <w:t> </w:t>
            </w:r>
            <w:r>
              <w:rPr>
                <w:b/>
                <w:sz w:val="22"/>
              </w:rPr>
              <w:t>COMMI</w:t>
            </w:r>
            <w:r>
              <w:rPr>
                <w:b/>
                <w:spacing w:val="-4"/>
                <w:sz w:val="22"/>
              </w:rPr>
              <w:t> </w:t>
            </w:r>
            <w:r>
              <w:rPr>
                <w:b/>
                <w:sz w:val="22"/>
              </w:rPr>
              <w:t>504</w:t>
            </w:r>
            <w:r>
              <w:rPr>
                <w:b/>
                <w:spacing w:val="-6"/>
                <w:sz w:val="22"/>
              </w:rPr>
              <w:t> </w:t>
            </w:r>
            <w:r>
              <w:rPr>
                <w:b/>
                <w:sz w:val="22"/>
              </w:rPr>
              <w:t>e</w:t>
            </w:r>
            <w:r>
              <w:rPr>
                <w:b/>
                <w:spacing w:val="-4"/>
                <w:sz w:val="22"/>
              </w:rPr>
              <w:t> </w:t>
            </w:r>
            <w:r>
              <w:rPr>
                <w:b/>
                <w:sz w:val="22"/>
              </w:rPr>
              <w:t>505</w:t>
            </w:r>
            <w:r>
              <w:rPr>
                <w:b/>
                <w:spacing w:val="-4"/>
                <w:sz w:val="22"/>
              </w:rPr>
              <w:t> </w:t>
            </w:r>
            <w:r>
              <w:rPr>
                <w:b/>
                <w:sz w:val="22"/>
              </w:rPr>
              <w:t>della</w:t>
            </w:r>
            <w:r>
              <w:rPr>
                <w:b/>
                <w:spacing w:val="-4"/>
                <w:sz w:val="22"/>
              </w:rPr>
              <w:t> </w:t>
            </w:r>
            <w:r>
              <w:rPr>
                <w:b/>
                <w:sz w:val="22"/>
              </w:rPr>
              <w:t>LEGGE 30/12/2020, n. 178</w:t>
            </w:r>
          </w:p>
        </w:tc>
        <w:tc>
          <w:tcPr>
            <w:tcW w:w="2173" w:type="dxa"/>
          </w:tcPr>
          <w:p>
            <w:pPr>
              <w:pStyle w:val="TableParagraph"/>
              <w:spacing w:before="80"/>
              <w:ind w:left="837" w:right="166" w:hanging="654"/>
              <w:rPr>
                <w:b/>
                <w:sz w:val="22"/>
              </w:rPr>
            </w:pPr>
            <w:r>
              <w:rPr>
                <w:b/>
                <w:sz w:val="22"/>
              </w:rPr>
              <w:t>Importo</w:t>
            </w:r>
            <w:r>
              <w:rPr>
                <w:b/>
                <w:spacing w:val="-14"/>
                <w:sz w:val="22"/>
              </w:rPr>
              <w:t> </w:t>
            </w:r>
            <w:r>
              <w:rPr>
                <w:b/>
                <w:sz w:val="22"/>
              </w:rPr>
              <w:t>previsione </w:t>
            </w:r>
            <w:r>
              <w:rPr>
                <w:b/>
                <w:spacing w:val="-2"/>
                <w:sz w:val="22"/>
              </w:rPr>
              <w:t>35,52</w:t>
            </w:r>
          </w:p>
        </w:tc>
      </w:tr>
      <w:tr>
        <w:trPr>
          <w:trHeight w:val="414"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0"/>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173" w:type="dxa"/>
          </w:tcPr>
          <w:p>
            <w:pPr>
              <w:pStyle w:val="TableParagraph"/>
              <w:ind w:right="-15"/>
              <w:jc w:val="right"/>
              <w:rPr>
                <w:sz w:val="22"/>
              </w:rPr>
            </w:pPr>
            <w:r>
              <w:rPr>
                <w:spacing w:val="-2"/>
                <w:sz w:val="22"/>
              </w:rPr>
              <w:t>35,52</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6" w:hRule="atLeast"/>
        </w:trPr>
        <w:tc>
          <w:tcPr>
            <w:tcW w:w="6894" w:type="dxa"/>
          </w:tcPr>
          <w:p>
            <w:pPr>
              <w:pStyle w:val="TableParagraph"/>
              <w:spacing w:before="80"/>
              <w:ind w:left="6"/>
              <w:rPr>
                <w:b/>
                <w:sz w:val="22"/>
              </w:rPr>
            </w:pPr>
            <w:r>
              <w:rPr>
                <w:b/>
                <w:sz w:val="22"/>
              </w:rPr>
              <w:t>Voce:</w:t>
            </w:r>
            <w:r>
              <w:rPr>
                <w:b/>
                <w:spacing w:val="-2"/>
                <w:sz w:val="22"/>
              </w:rPr>
              <w:t> </w:t>
            </w:r>
            <w:r>
              <w:rPr>
                <w:b/>
                <w:sz w:val="22"/>
              </w:rPr>
              <w:t>A01/06</w:t>
            </w:r>
            <w:r>
              <w:rPr>
                <w:b/>
                <w:spacing w:val="-3"/>
                <w:sz w:val="22"/>
              </w:rPr>
              <w:t> </w:t>
            </w:r>
            <w:r>
              <w:rPr>
                <w:b/>
                <w:sz w:val="22"/>
              </w:rPr>
              <w:t>RISORSE</w:t>
            </w:r>
            <w:r>
              <w:rPr>
                <w:b/>
                <w:spacing w:val="-7"/>
                <w:sz w:val="22"/>
              </w:rPr>
              <w:t> </w:t>
            </w:r>
            <w:r>
              <w:rPr>
                <w:b/>
                <w:sz w:val="22"/>
              </w:rPr>
              <w:t>EX</w:t>
            </w:r>
            <w:r>
              <w:rPr>
                <w:b/>
                <w:spacing w:val="-4"/>
                <w:sz w:val="22"/>
              </w:rPr>
              <w:t> </w:t>
            </w:r>
            <w:r>
              <w:rPr>
                <w:b/>
                <w:sz w:val="22"/>
              </w:rPr>
              <w:t>ART.</w:t>
            </w:r>
            <w:r>
              <w:rPr>
                <w:b/>
                <w:spacing w:val="-2"/>
                <w:sz w:val="22"/>
              </w:rPr>
              <w:t> </w:t>
            </w:r>
            <w:r>
              <w:rPr>
                <w:b/>
                <w:sz w:val="22"/>
              </w:rPr>
              <w:t>36,</w:t>
            </w:r>
            <w:r>
              <w:rPr>
                <w:b/>
                <w:spacing w:val="-3"/>
                <w:sz w:val="22"/>
              </w:rPr>
              <w:t> </w:t>
            </w:r>
            <w:r>
              <w:rPr>
                <w:b/>
                <w:sz w:val="22"/>
              </w:rPr>
              <w:t>COMMA</w:t>
            </w:r>
            <w:r>
              <w:rPr>
                <w:b/>
                <w:spacing w:val="-4"/>
                <w:sz w:val="22"/>
              </w:rPr>
              <w:t> </w:t>
            </w:r>
            <w:r>
              <w:rPr>
                <w:b/>
                <w:sz w:val="22"/>
              </w:rPr>
              <w:t>2,</w:t>
            </w:r>
            <w:r>
              <w:rPr>
                <w:b/>
                <w:spacing w:val="-6"/>
                <w:sz w:val="22"/>
              </w:rPr>
              <w:t> </w:t>
            </w:r>
            <w:r>
              <w:rPr>
                <w:b/>
                <w:sz w:val="22"/>
              </w:rPr>
              <w:t>D.L.</w:t>
            </w:r>
            <w:r>
              <w:rPr>
                <w:b/>
                <w:spacing w:val="-2"/>
                <w:sz w:val="22"/>
              </w:rPr>
              <w:t> 21/2022</w:t>
            </w:r>
          </w:p>
        </w:tc>
        <w:tc>
          <w:tcPr>
            <w:tcW w:w="2173" w:type="dxa"/>
          </w:tcPr>
          <w:p>
            <w:pPr>
              <w:pStyle w:val="TableParagraph"/>
              <w:spacing w:before="77"/>
              <w:ind w:left="837" w:right="166" w:hanging="654"/>
              <w:rPr>
                <w:b/>
                <w:sz w:val="22"/>
              </w:rPr>
            </w:pPr>
            <w:r>
              <w:rPr>
                <w:b/>
                <w:sz w:val="22"/>
              </w:rPr>
              <w:t>Importo</w:t>
            </w:r>
            <w:r>
              <w:rPr>
                <w:b/>
                <w:spacing w:val="-14"/>
                <w:sz w:val="22"/>
              </w:rPr>
              <w:t> </w:t>
            </w:r>
            <w:r>
              <w:rPr>
                <w:b/>
                <w:sz w:val="22"/>
              </w:rPr>
              <w:t>previsione </w:t>
            </w:r>
            <w:r>
              <w:rPr>
                <w:b/>
                <w:spacing w:val="-2"/>
                <w:sz w:val="22"/>
              </w:rPr>
              <w:t>31,91</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0"/>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173" w:type="dxa"/>
          </w:tcPr>
          <w:p>
            <w:pPr>
              <w:pStyle w:val="TableParagraph"/>
              <w:ind w:right="-15"/>
              <w:jc w:val="right"/>
              <w:rPr>
                <w:sz w:val="22"/>
              </w:rPr>
            </w:pPr>
            <w:r>
              <w:rPr>
                <w:spacing w:val="-2"/>
                <w:sz w:val="22"/>
              </w:rPr>
              <w:t>31,91</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7" w:hRule="atLeast"/>
        </w:trPr>
        <w:tc>
          <w:tcPr>
            <w:tcW w:w="6894" w:type="dxa"/>
          </w:tcPr>
          <w:p>
            <w:pPr>
              <w:pStyle w:val="TableParagraph"/>
              <w:spacing w:before="80"/>
              <w:ind w:left="6"/>
              <w:rPr>
                <w:b/>
                <w:sz w:val="22"/>
              </w:rPr>
            </w:pPr>
            <w:r>
              <w:rPr>
                <w:b/>
                <w:sz w:val="22"/>
              </w:rPr>
              <w:t>Voce:</w:t>
            </w:r>
            <w:r>
              <w:rPr>
                <w:b/>
                <w:spacing w:val="-3"/>
                <w:sz w:val="22"/>
              </w:rPr>
              <w:t> </w:t>
            </w:r>
            <w:r>
              <w:rPr>
                <w:b/>
                <w:sz w:val="22"/>
              </w:rPr>
              <w:t>A01/07</w:t>
            </w:r>
            <w:r>
              <w:rPr>
                <w:b/>
                <w:spacing w:val="-3"/>
                <w:sz w:val="22"/>
              </w:rPr>
              <w:t> </w:t>
            </w:r>
            <w:r>
              <w:rPr>
                <w:b/>
                <w:sz w:val="22"/>
              </w:rPr>
              <w:t>Risorse</w:t>
            </w:r>
            <w:r>
              <w:rPr>
                <w:b/>
                <w:spacing w:val="-3"/>
                <w:sz w:val="22"/>
              </w:rPr>
              <w:t> </w:t>
            </w:r>
            <w:r>
              <w:rPr>
                <w:b/>
                <w:sz w:val="22"/>
              </w:rPr>
              <w:t>ex</w:t>
            </w:r>
            <w:r>
              <w:rPr>
                <w:b/>
                <w:spacing w:val="-5"/>
                <w:sz w:val="22"/>
              </w:rPr>
              <w:t> </w:t>
            </w:r>
            <w:r>
              <w:rPr>
                <w:b/>
                <w:sz w:val="22"/>
              </w:rPr>
              <w:t>art.</w:t>
            </w:r>
            <w:r>
              <w:rPr>
                <w:b/>
                <w:spacing w:val="-3"/>
                <w:sz w:val="22"/>
              </w:rPr>
              <w:t> </w:t>
            </w:r>
            <w:r>
              <w:rPr>
                <w:b/>
                <w:sz w:val="22"/>
              </w:rPr>
              <w:t>39-bis</w:t>
            </w:r>
            <w:r>
              <w:rPr>
                <w:b/>
                <w:spacing w:val="-3"/>
                <w:sz w:val="22"/>
              </w:rPr>
              <w:t> </w:t>
            </w:r>
            <w:r>
              <w:rPr>
                <w:b/>
                <w:sz w:val="22"/>
              </w:rPr>
              <w:t>D.L.</w:t>
            </w:r>
            <w:r>
              <w:rPr>
                <w:b/>
                <w:spacing w:val="-2"/>
                <w:sz w:val="22"/>
              </w:rPr>
              <w:t> 115/2022</w:t>
            </w:r>
          </w:p>
        </w:tc>
        <w:tc>
          <w:tcPr>
            <w:tcW w:w="2173" w:type="dxa"/>
          </w:tcPr>
          <w:p>
            <w:pPr>
              <w:pStyle w:val="TableParagraph"/>
              <w:spacing w:before="78"/>
              <w:ind w:left="782" w:right="166" w:hanging="599"/>
              <w:rPr>
                <w:b/>
                <w:sz w:val="22"/>
              </w:rPr>
            </w:pPr>
            <w:r>
              <w:rPr>
                <w:b/>
                <w:sz w:val="22"/>
              </w:rPr>
              <w:t>Importo</w:t>
            </w:r>
            <w:r>
              <w:rPr>
                <w:b/>
                <w:spacing w:val="-14"/>
                <w:sz w:val="22"/>
              </w:rPr>
              <w:t> </w:t>
            </w:r>
            <w:r>
              <w:rPr>
                <w:b/>
                <w:sz w:val="22"/>
              </w:rPr>
              <w:t>previsione </w:t>
            </w:r>
            <w:r>
              <w:rPr>
                <w:b/>
                <w:spacing w:val="-2"/>
                <w:sz w:val="22"/>
              </w:rPr>
              <w:t>104,68</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0"/>
              <w:ind w:left="251"/>
              <w:rPr>
                <w:b/>
                <w:sz w:val="22"/>
              </w:rPr>
            </w:pPr>
            <w:r>
              <w:rPr>
                <w:b/>
                <w:sz w:val="22"/>
              </w:rPr>
              <w:t>Importo</w:t>
            </w:r>
            <w:r>
              <w:rPr>
                <w:b/>
                <w:spacing w:val="-2"/>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173" w:type="dxa"/>
          </w:tcPr>
          <w:p>
            <w:pPr>
              <w:pStyle w:val="TableParagraph"/>
              <w:ind w:right="-15"/>
              <w:jc w:val="right"/>
              <w:rPr>
                <w:sz w:val="22"/>
              </w:rPr>
            </w:pPr>
            <w:r>
              <w:rPr>
                <w:spacing w:val="-2"/>
                <w:sz w:val="22"/>
              </w:rPr>
              <w:t>104,68</w:t>
            </w:r>
          </w:p>
        </w:tc>
      </w:tr>
    </w:tbl>
    <w:p>
      <w:pPr>
        <w:pStyle w:val="TableParagraph"/>
        <w:spacing w:after="0"/>
        <w:jc w:val="right"/>
        <w:rPr>
          <w:sz w:val="22"/>
        </w:rPr>
        <w:sectPr>
          <w:pgSz w:w="11910" w:h="16840"/>
          <w:pgMar w:header="757" w:footer="374" w:top="1120" w:bottom="560" w:left="992" w:right="566"/>
        </w:sectPr>
      </w:pPr>
    </w:p>
    <w:p>
      <w:pPr>
        <w:pStyle w:val="BodyText"/>
        <w:spacing w:before="6"/>
        <w:rPr>
          <w:sz w:val="12"/>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4" w:hRule="atLeast"/>
        </w:trPr>
        <w:tc>
          <w:tcPr>
            <w:tcW w:w="6894" w:type="dxa"/>
          </w:tcPr>
          <w:p>
            <w:pPr>
              <w:pStyle w:val="TableParagraph"/>
              <w:spacing w:before="80"/>
              <w:ind w:left="6"/>
              <w:rPr>
                <w:b/>
                <w:sz w:val="22"/>
              </w:rPr>
            </w:pPr>
            <w:r>
              <w:rPr>
                <w:b/>
                <w:sz w:val="22"/>
              </w:rPr>
              <w:t>Voce:</w:t>
            </w:r>
            <w:r>
              <w:rPr>
                <w:b/>
                <w:spacing w:val="-7"/>
                <w:sz w:val="22"/>
              </w:rPr>
              <w:t> </w:t>
            </w:r>
            <w:r>
              <w:rPr>
                <w:b/>
                <w:sz w:val="22"/>
              </w:rPr>
              <w:t>A01/08</w:t>
            </w:r>
            <w:r>
              <w:rPr>
                <w:b/>
                <w:spacing w:val="-8"/>
                <w:sz w:val="22"/>
              </w:rPr>
              <w:t> </w:t>
            </w:r>
            <w:r>
              <w:rPr>
                <w:b/>
                <w:sz w:val="22"/>
              </w:rPr>
              <w:t>PNRR</w:t>
            </w:r>
            <w:r>
              <w:rPr>
                <w:b/>
                <w:spacing w:val="-6"/>
                <w:sz w:val="22"/>
              </w:rPr>
              <w:t> </w:t>
            </w:r>
            <w:r>
              <w:rPr>
                <w:b/>
                <w:sz w:val="22"/>
              </w:rPr>
              <w:t>1.4.1.</w:t>
            </w:r>
            <w:r>
              <w:rPr>
                <w:b/>
                <w:spacing w:val="-5"/>
                <w:sz w:val="22"/>
              </w:rPr>
              <w:t> </w:t>
            </w:r>
            <w:r>
              <w:rPr>
                <w:b/>
                <w:sz w:val="22"/>
              </w:rPr>
              <w:t>SERVIZI</w:t>
            </w:r>
            <w:r>
              <w:rPr>
                <w:b/>
                <w:spacing w:val="-5"/>
                <w:sz w:val="22"/>
              </w:rPr>
              <w:t> </w:t>
            </w:r>
            <w:r>
              <w:rPr>
                <w:b/>
                <w:sz w:val="22"/>
              </w:rPr>
              <w:t>E</w:t>
            </w:r>
            <w:r>
              <w:rPr>
                <w:b/>
                <w:spacing w:val="-5"/>
                <w:sz w:val="22"/>
              </w:rPr>
              <w:t> </w:t>
            </w:r>
            <w:r>
              <w:rPr>
                <w:b/>
                <w:sz w:val="22"/>
              </w:rPr>
              <w:t>CITTADINANZA</w:t>
            </w:r>
            <w:r>
              <w:rPr>
                <w:b/>
                <w:spacing w:val="-5"/>
                <w:sz w:val="22"/>
              </w:rPr>
              <w:t> </w:t>
            </w:r>
            <w:r>
              <w:rPr>
                <w:b/>
                <w:spacing w:val="-2"/>
                <w:sz w:val="22"/>
              </w:rPr>
              <w:t>DIGITALE</w:t>
            </w:r>
          </w:p>
        </w:tc>
        <w:tc>
          <w:tcPr>
            <w:tcW w:w="2173" w:type="dxa"/>
          </w:tcPr>
          <w:p>
            <w:pPr>
              <w:pStyle w:val="TableParagraph"/>
              <w:spacing w:before="77"/>
              <w:ind w:left="892" w:right="166" w:hanging="709"/>
              <w:rPr>
                <w:b/>
                <w:sz w:val="22"/>
              </w:rPr>
            </w:pPr>
            <w:r>
              <w:rPr>
                <w:b/>
                <w:sz w:val="22"/>
              </w:rPr>
              <w:t>Importo</w:t>
            </w:r>
            <w:r>
              <w:rPr>
                <w:b/>
                <w:spacing w:val="-14"/>
                <w:sz w:val="22"/>
              </w:rPr>
              <w:t> </w:t>
            </w:r>
            <w:r>
              <w:rPr>
                <w:b/>
                <w:sz w:val="22"/>
              </w:rPr>
              <w:t>previsione </w:t>
            </w:r>
            <w:r>
              <w:rPr>
                <w:b/>
                <w:spacing w:val="-4"/>
                <w:sz w:val="22"/>
              </w:rPr>
              <w:t>5,40</w:t>
            </w:r>
          </w:p>
        </w:tc>
      </w:tr>
      <w:tr>
        <w:trPr>
          <w:trHeight w:val="414" w:hRule="atLeast"/>
        </w:trPr>
        <w:tc>
          <w:tcPr>
            <w:tcW w:w="6894" w:type="dxa"/>
          </w:tcPr>
          <w:p>
            <w:pPr>
              <w:pStyle w:val="TableParagraph"/>
              <w:spacing w:before="82"/>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2"/>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173" w:type="dxa"/>
          </w:tcPr>
          <w:p>
            <w:pPr>
              <w:pStyle w:val="TableParagraph"/>
              <w:ind w:right="-15"/>
              <w:jc w:val="right"/>
              <w:rPr>
                <w:sz w:val="22"/>
              </w:rPr>
            </w:pPr>
            <w:r>
              <w:rPr>
                <w:spacing w:val="-4"/>
                <w:sz w:val="22"/>
              </w:rPr>
              <w:t>5,40</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666" w:hRule="atLeast"/>
        </w:trPr>
        <w:tc>
          <w:tcPr>
            <w:tcW w:w="6894" w:type="dxa"/>
          </w:tcPr>
          <w:p>
            <w:pPr>
              <w:pStyle w:val="TableParagraph"/>
              <w:spacing w:before="82"/>
              <w:ind w:left="6"/>
              <w:rPr>
                <w:b/>
                <w:sz w:val="22"/>
              </w:rPr>
            </w:pPr>
            <w:r>
              <w:rPr>
                <w:b/>
                <w:sz w:val="22"/>
              </w:rPr>
              <w:t>Voce:</w:t>
            </w:r>
            <w:r>
              <w:rPr>
                <w:b/>
                <w:spacing w:val="-9"/>
                <w:sz w:val="22"/>
              </w:rPr>
              <w:t> </w:t>
            </w:r>
            <w:r>
              <w:rPr>
                <w:b/>
                <w:sz w:val="22"/>
              </w:rPr>
              <w:t>A01/09</w:t>
            </w:r>
            <w:r>
              <w:rPr>
                <w:b/>
                <w:spacing w:val="-6"/>
                <w:sz w:val="22"/>
              </w:rPr>
              <w:t> </w:t>
            </w:r>
            <w:r>
              <w:rPr>
                <w:b/>
                <w:sz w:val="22"/>
              </w:rPr>
              <w:t>RISORSE</w:t>
            </w:r>
            <w:r>
              <w:rPr>
                <w:b/>
                <w:spacing w:val="-9"/>
                <w:sz w:val="22"/>
              </w:rPr>
              <w:t> </w:t>
            </w:r>
            <w:r>
              <w:rPr>
                <w:b/>
                <w:sz w:val="22"/>
              </w:rPr>
              <w:t>FINANZIARIE</w:t>
            </w:r>
            <w:r>
              <w:rPr>
                <w:b/>
                <w:spacing w:val="-6"/>
                <w:sz w:val="22"/>
              </w:rPr>
              <w:t> </w:t>
            </w:r>
            <w:r>
              <w:rPr>
                <w:b/>
                <w:sz w:val="22"/>
              </w:rPr>
              <w:t>ATTIVITA'</w:t>
            </w:r>
            <w:r>
              <w:rPr>
                <w:b/>
                <w:spacing w:val="-5"/>
                <w:sz w:val="22"/>
              </w:rPr>
              <w:t> </w:t>
            </w:r>
            <w:r>
              <w:rPr>
                <w:b/>
                <w:spacing w:val="-2"/>
                <w:sz w:val="22"/>
              </w:rPr>
              <w:t>CONCORSUALI</w:t>
            </w:r>
          </w:p>
        </w:tc>
        <w:tc>
          <w:tcPr>
            <w:tcW w:w="2034" w:type="dxa"/>
          </w:tcPr>
          <w:p>
            <w:pPr>
              <w:pStyle w:val="TableParagraph"/>
              <w:spacing w:before="80"/>
              <w:ind w:left="573" w:right="98" w:hanging="461"/>
              <w:rPr>
                <w:b/>
                <w:sz w:val="22"/>
              </w:rPr>
            </w:pPr>
            <w:r>
              <w:rPr>
                <w:b/>
                <w:sz w:val="22"/>
              </w:rPr>
              <w:t>Importo</w:t>
            </w:r>
            <w:r>
              <w:rPr>
                <w:b/>
                <w:spacing w:val="-14"/>
                <w:sz w:val="22"/>
              </w:rPr>
              <w:t> </w:t>
            </w:r>
            <w:r>
              <w:rPr>
                <w:b/>
                <w:sz w:val="22"/>
              </w:rPr>
              <w:t>previsione </w:t>
            </w:r>
            <w:r>
              <w:rPr>
                <w:b/>
                <w:spacing w:val="-2"/>
                <w:sz w:val="22"/>
              </w:rPr>
              <w:t>10.791,27</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34" w:type="dxa"/>
          </w:tcPr>
          <w:p>
            <w:pPr>
              <w:pStyle w:val="TableParagraph"/>
              <w:spacing w:before="80"/>
              <w:ind w:left="179"/>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spacing w:before="77"/>
              <w:ind w:left="6"/>
              <w:rPr>
                <w:sz w:val="22"/>
              </w:rPr>
            </w:pPr>
            <w:r>
              <w:rPr>
                <w:sz w:val="22"/>
              </w:rPr>
              <w:t>0102 -</w:t>
            </w:r>
            <w:r>
              <w:rPr>
                <w:spacing w:val="-4"/>
                <w:sz w:val="22"/>
              </w:rPr>
              <w:t> </w:t>
            </w:r>
            <w:r>
              <w:rPr>
                <w:spacing w:val="-2"/>
                <w:sz w:val="22"/>
              </w:rPr>
              <w:t>VINCOLATO</w:t>
            </w:r>
          </w:p>
        </w:tc>
        <w:tc>
          <w:tcPr>
            <w:tcW w:w="2034" w:type="dxa"/>
          </w:tcPr>
          <w:p>
            <w:pPr>
              <w:pStyle w:val="TableParagraph"/>
              <w:spacing w:before="77"/>
              <w:ind w:left="1142" w:right="-15"/>
              <w:rPr>
                <w:sz w:val="22"/>
              </w:rPr>
            </w:pPr>
            <w:r>
              <w:rPr>
                <w:spacing w:val="-2"/>
                <w:sz w:val="22"/>
              </w:rPr>
              <w:t>10.791,27</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667" w:hRule="atLeast"/>
        </w:trPr>
        <w:tc>
          <w:tcPr>
            <w:tcW w:w="6894" w:type="dxa"/>
          </w:tcPr>
          <w:p>
            <w:pPr>
              <w:pStyle w:val="TableParagraph"/>
              <w:spacing w:line="242" w:lineRule="auto" w:before="77"/>
              <w:ind w:left="6"/>
              <w:rPr>
                <w:b/>
                <w:sz w:val="22"/>
              </w:rPr>
            </w:pPr>
            <w:r>
              <w:rPr>
                <w:b/>
                <w:sz w:val="22"/>
              </w:rPr>
              <w:t>Voce:</w:t>
            </w:r>
            <w:r>
              <w:rPr>
                <w:b/>
                <w:spacing w:val="-7"/>
                <w:sz w:val="22"/>
              </w:rPr>
              <w:t> </w:t>
            </w:r>
            <w:r>
              <w:rPr>
                <w:b/>
                <w:sz w:val="22"/>
              </w:rPr>
              <w:t>A01/10</w:t>
            </w:r>
            <w:r>
              <w:rPr>
                <w:b/>
                <w:spacing w:val="-10"/>
                <w:sz w:val="22"/>
              </w:rPr>
              <w:t> </w:t>
            </w:r>
            <w:r>
              <w:rPr>
                <w:b/>
                <w:sz w:val="22"/>
              </w:rPr>
              <w:t>INNOVAZIONE</w:t>
            </w:r>
            <w:r>
              <w:rPr>
                <w:b/>
                <w:spacing w:val="-8"/>
                <w:sz w:val="22"/>
              </w:rPr>
              <w:t> </w:t>
            </w:r>
            <w:r>
              <w:rPr>
                <w:b/>
                <w:sz w:val="22"/>
              </w:rPr>
              <w:t>DIGITALE</w:t>
            </w:r>
            <w:r>
              <w:rPr>
                <w:b/>
                <w:spacing w:val="-8"/>
                <w:sz w:val="22"/>
              </w:rPr>
              <w:t> </w:t>
            </w:r>
            <w:r>
              <w:rPr>
                <w:b/>
                <w:sz w:val="22"/>
              </w:rPr>
              <w:t>E</w:t>
            </w:r>
            <w:r>
              <w:rPr>
                <w:b/>
                <w:spacing w:val="-8"/>
                <w:sz w:val="22"/>
              </w:rPr>
              <w:t> </w:t>
            </w:r>
            <w:r>
              <w:rPr>
                <w:b/>
                <w:sz w:val="22"/>
              </w:rPr>
              <w:t>DIDATTICA LABORATORIALE 2022</w:t>
            </w:r>
          </w:p>
        </w:tc>
        <w:tc>
          <w:tcPr>
            <w:tcW w:w="2034" w:type="dxa"/>
          </w:tcPr>
          <w:p>
            <w:pPr>
              <w:pStyle w:val="TableParagraph"/>
              <w:spacing w:line="242" w:lineRule="auto" w:before="77"/>
              <w:ind w:left="628" w:right="98" w:hanging="516"/>
              <w:rPr>
                <w:b/>
                <w:sz w:val="22"/>
              </w:rPr>
            </w:pPr>
            <w:r>
              <w:rPr>
                <w:b/>
                <w:sz w:val="22"/>
              </w:rPr>
              <w:t>Importo</w:t>
            </w:r>
            <w:r>
              <w:rPr>
                <w:b/>
                <w:spacing w:val="-14"/>
                <w:sz w:val="22"/>
              </w:rPr>
              <w:t> </w:t>
            </w:r>
            <w:r>
              <w:rPr>
                <w:b/>
                <w:sz w:val="22"/>
              </w:rPr>
              <w:t>previsione </w:t>
            </w:r>
            <w:r>
              <w:rPr>
                <w:b/>
                <w:spacing w:val="-2"/>
                <w:sz w:val="22"/>
              </w:rPr>
              <w:t>1.000,00</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34" w:type="dxa"/>
          </w:tcPr>
          <w:p>
            <w:pPr>
              <w:pStyle w:val="TableParagraph"/>
              <w:spacing w:before="80"/>
              <w:ind w:left="179"/>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034" w:type="dxa"/>
          </w:tcPr>
          <w:p>
            <w:pPr>
              <w:pStyle w:val="TableParagraph"/>
              <w:ind w:left="1252" w:right="-15"/>
              <w:rPr>
                <w:sz w:val="22"/>
              </w:rPr>
            </w:pPr>
            <w:r>
              <w:rPr>
                <w:spacing w:val="-2"/>
                <w:sz w:val="22"/>
              </w:rPr>
              <w:t>1.000,00</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666" w:hRule="atLeast"/>
        </w:trPr>
        <w:tc>
          <w:tcPr>
            <w:tcW w:w="6894" w:type="dxa"/>
          </w:tcPr>
          <w:p>
            <w:pPr>
              <w:pStyle w:val="TableParagraph"/>
              <w:spacing w:before="80"/>
              <w:ind w:left="6"/>
              <w:rPr>
                <w:b/>
                <w:sz w:val="22"/>
              </w:rPr>
            </w:pPr>
            <w:r>
              <w:rPr>
                <w:b/>
                <w:sz w:val="22"/>
              </w:rPr>
              <w:t>Voce:</w:t>
            </w:r>
            <w:r>
              <w:rPr>
                <w:b/>
                <w:spacing w:val="-7"/>
                <w:sz w:val="22"/>
              </w:rPr>
              <w:t> </w:t>
            </w:r>
            <w:r>
              <w:rPr>
                <w:b/>
                <w:sz w:val="22"/>
              </w:rPr>
              <w:t>A02/01</w:t>
            </w:r>
            <w:r>
              <w:rPr>
                <w:b/>
                <w:spacing w:val="-10"/>
                <w:sz w:val="22"/>
              </w:rPr>
              <w:t> </w:t>
            </w:r>
            <w:r>
              <w:rPr>
                <w:b/>
                <w:sz w:val="22"/>
              </w:rPr>
              <w:t>FUNZIONAMENTO</w:t>
            </w:r>
            <w:r>
              <w:rPr>
                <w:b/>
                <w:spacing w:val="-5"/>
                <w:sz w:val="22"/>
              </w:rPr>
              <w:t> </w:t>
            </w:r>
            <w:r>
              <w:rPr>
                <w:b/>
                <w:spacing w:val="-2"/>
                <w:sz w:val="22"/>
              </w:rPr>
              <w:t>AMMINISTRATIVO</w:t>
            </w:r>
          </w:p>
        </w:tc>
        <w:tc>
          <w:tcPr>
            <w:tcW w:w="2034" w:type="dxa"/>
          </w:tcPr>
          <w:p>
            <w:pPr>
              <w:pStyle w:val="TableParagraph"/>
              <w:spacing w:before="77"/>
              <w:ind w:left="573" w:right="98" w:hanging="461"/>
              <w:rPr>
                <w:b/>
                <w:sz w:val="22"/>
              </w:rPr>
            </w:pPr>
            <w:r>
              <w:rPr>
                <w:b/>
                <w:sz w:val="22"/>
              </w:rPr>
              <w:t>Importo</w:t>
            </w:r>
            <w:r>
              <w:rPr>
                <w:b/>
                <w:spacing w:val="-14"/>
                <w:sz w:val="22"/>
              </w:rPr>
              <w:t> </w:t>
            </w:r>
            <w:r>
              <w:rPr>
                <w:b/>
                <w:sz w:val="22"/>
              </w:rPr>
              <w:t>previsione </w:t>
            </w:r>
            <w:r>
              <w:rPr>
                <w:b/>
                <w:spacing w:val="-2"/>
                <w:sz w:val="22"/>
              </w:rPr>
              <w:t>38.748,42</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34" w:type="dxa"/>
          </w:tcPr>
          <w:p>
            <w:pPr>
              <w:pStyle w:val="TableParagraph"/>
              <w:spacing w:before="80"/>
              <w:ind w:left="179"/>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0301</w:t>
            </w:r>
            <w:r>
              <w:rPr>
                <w:spacing w:val="-4"/>
                <w:sz w:val="22"/>
              </w:rPr>
              <w:t> </w:t>
            </w:r>
            <w:r>
              <w:rPr>
                <w:sz w:val="22"/>
              </w:rPr>
              <w:t>-</w:t>
            </w:r>
            <w:r>
              <w:rPr>
                <w:spacing w:val="-8"/>
                <w:sz w:val="22"/>
              </w:rPr>
              <w:t> </w:t>
            </w:r>
            <w:r>
              <w:rPr>
                <w:sz w:val="22"/>
              </w:rPr>
              <w:t>DOTAZIONE</w:t>
            </w:r>
            <w:r>
              <w:rPr>
                <w:spacing w:val="-3"/>
                <w:sz w:val="22"/>
              </w:rPr>
              <w:t> </w:t>
            </w:r>
            <w:r>
              <w:rPr>
                <w:spacing w:val="-2"/>
                <w:sz w:val="22"/>
              </w:rPr>
              <w:t>ORDINARIA</w:t>
            </w:r>
          </w:p>
        </w:tc>
        <w:tc>
          <w:tcPr>
            <w:tcW w:w="2034" w:type="dxa"/>
          </w:tcPr>
          <w:p>
            <w:pPr>
              <w:pStyle w:val="TableParagraph"/>
              <w:ind w:right="-15"/>
              <w:jc w:val="right"/>
              <w:rPr>
                <w:sz w:val="22"/>
              </w:rPr>
            </w:pPr>
            <w:r>
              <w:rPr>
                <w:spacing w:val="-2"/>
                <w:sz w:val="22"/>
              </w:rPr>
              <w:t>30311.32</w:t>
            </w:r>
          </w:p>
        </w:tc>
      </w:tr>
      <w:tr>
        <w:trPr>
          <w:trHeight w:val="414" w:hRule="atLeast"/>
        </w:trPr>
        <w:tc>
          <w:tcPr>
            <w:tcW w:w="6894" w:type="dxa"/>
          </w:tcPr>
          <w:p>
            <w:pPr>
              <w:pStyle w:val="TableParagraph"/>
              <w:ind w:left="6"/>
              <w:rPr>
                <w:sz w:val="22"/>
              </w:rPr>
            </w:pPr>
            <w:r>
              <w:rPr>
                <w:sz w:val="22"/>
              </w:rPr>
              <w:t>0101</w:t>
            </w:r>
            <w:r>
              <w:rPr>
                <w:spacing w:val="-2"/>
                <w:sz w:val="22"/>
              </w:rPr>
              <w:t> </w:t>
            </w:r>
            <w:r>
              <w:rPr>
                <w:sz w:val="22"/>
              </w:rPr>
              <w:t>–</w:t>
            </w:r>
            <w:r>
              <w:rPr>
                <w:spacing w:val="-1"/>
                <w:sz w:val="22"/>
              </w:rPr>
              <w:t> </w:t>
            </w:r>
            <w:r>
              <w:rPr>
                <w:sz w:val="22"/>
              </w:rPr>
              <w:t>NON</w:t>
            </w:r>
            <w:r>
              <w:rPr>
                <w:spacing w:val="-2"/>
                <w:sz w:val="22"/>
              </w:rPr>
              <w:t> VINCOLATO</w:t>
            </w:r>
          </w:p>
        </w:tc>
        <w:tc>
          <w:tcPr>
            <w:tcW w:w="2034" w:type="dxa"/>
          </w:tcPr>
          <w:p>
            <w:pPr>
              <w:pStyle w:val="TableParagraph"/>
              <w:ind w:right="-15"/>
              <w:jc w:val="right"/>
              <w:rPr>
                <w:sz w:val="22"/>
              </w:rPr>
            </w:pPr>
            <w:r>
              <w:rPr>
                <w:spacing w:val="-2"/>
                <w:sz w:val="22"/>
              </w:rPr>
              <w:t>8.437,10</w:t>
            </w:r>
          </w:p>
        </w:tc>
      </w:tr>
    </w:tbl>
    <w:p>
      <w:pPr>
        <w:pStyle w:val="BodyText"/>
        <w:spacing w:before="184"/>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666" w:hRule="atLeast"/>
        </w:trPr>
        <w:tc>
          <w:tcPr>
            <w:tcW w:w="6894" w:type="dxa"/>
          </w:tcPr>
          <w:p>
            <w:pPr>
              <w:pStyle w:val="TableParagraph"/>
              <w:spacing w:before="77"/>
              <w:ind w:left="6"/>
              <w:rPr>
                <w:b/>
                <w:sz w:val="22"/>
              </w:rPr>
            </w:pPr>
            <w:r>
              <w:rPr>
                <w:b/>
                <w:sz w:val="22"/>
              </w:rPr>
              <w:t>Voce:</w:t>
            </w:r>
            <w:r>
              <w:rPr>
                <w:b/>
                <w:spacing w:val="-9"/>
                <w:sz w:val="22"/>
              </w:rPr>
              <w:t> </w:t>
            </w:r>
            <w:r>
              <w:rPr>
                <w:b/>
                <w:sz w:val="22"/>
              </w:rPr>
              <w:t>A03/01</w:t>
            </w:r>
            <w:r>
              <w:rPr>
                <w:b/>
                <w:spacing w:val="-11"/>
                <w:sz w:val="22"/>
              </w:rPr>
              <w:t> </w:t>
            </w:r>
            <w:r>
              <w:rPr>
                <w:b/>
                <w:sz w:val="22"/>
              </w:rPr>
              <w:t>FUNZIONAMENTO</w:t>
            </w:r>
            <w:r>
              <w:rPr>
                <w:b/>
                <w:spacing w:val="-8"/>
                <w:sz w:val="22"/>
              </w:rPr>
              <w:t> </w:t>
            </w:r>
            <w:r>
              <w:rPr>
                <w:b/>
                <w:sz w:val="22"/>
              </w:rPr>
              <w:t>DIDATTICO</w:t>
            </w:r>
            <w:r>
              <w:rPr>
                <w:b/>
                <w:spacing w:val="-10"/>
                <w:sz w:val="22"/>
              </w:rPr>
              <w:t> </w:t>
            </w:r>
            <w:r>
              <w:rPr>
                <w:b/>
                <w:sz w:val="22"/>
              </w:rPr>
              <w:t>CONTRIBUTI </w:t>
            </w:r>
            <w:r>
              <w:rPr>
                <w:b/>
                <w:spacing w:val="-2"/>
                <w:sz w:val="22"/>
              </w:rPr>
              <w:t>ALUNNI</w:t>
            </w:r>
          </w:p>
        </w:tc>
        <w:tc>
          <w:tcPr>
            <w:tcW w:w="2034" w:type="dxa"/>
          </w:tcPr>
          <w:p>
            <w:pPr>
              <w:pStyle w:val="TableParagraph"/>
              <w:spacing w:before="77"/>
              <w:ind w:left="573" w:right="98" w:hanging="461"/>
              <w:rPr>
                <w:b/>
                <w:sz w:val="22"/>
              </w:rPr>
            </w:pPr>
            <w:r>
              <w:rPr>
                <w:b/>
                <w:sz w:val="22"/>
              </w:rPr>
              <w:t>Importo</w:t>
            </w:r>
            <w:r>
              <w:rPr>
                <w:b/>
                <w:spacing w:val="-14"/>
                <w:sz w:val="22"/>
              </w:rPr>
              <w:t> </w:t>
            </w:r>
            <w:r>
              <w:rPr>
                <w:b/>
                <w:sz w:val="22"/>
              </w:rPr>
              <w:t>previsione </w:t>
            </w:r>
            <w:r>
              <w:rPr>
                <w:b/>
                <w:spacing w:val="-2"/>
                <w:sz w:val="22"/>
              </w:rPr>
              <w:t>36.733,08</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34" w:type="dxa"/>
          </w:tcPr>
          <w:p>
            <w:pPr>
              <w:pStyle w:val="TableParagraph"/>
              <w:spacing w:before="80"/>
              <w:ind w:left="179"/>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0101</w:t>
            </w:r>
            <w:r>
              <w:rPr>
                <w:spacing w:val="-2"/>
                <w:sz w:val="22"/>
              </w:rPr>
              <w:t> </w:t>
            </w:r>
            <w:r>
              <w:rPr>
                <w:sz w:val="22"/>
              </w:rPr>
              <w:t>-</w:t>
            </w:r>
            <w:r>
              <w:rPr>
                <w:spacing w:val="-5"/>
                <w:sz w:val="22"/>
              </w:rPr>
              <w:t> </w:t>
            </w:r>
            <w:r>
              <w:rPr>
                <w:sz w:val="22"/>
              </w:rPr>
              <w:t>NON</w:t>
            </w:r>
            <w:r>
              <w:rPr>
                <w:spacing w:val="-2"/>
                <w:sz w:val="22"/>
              </w:rPr>
              <w:t> VINCOLATO</w:t>
            </w:r>
          </w:p>
        </w:tc>
        <w:tc>
          <w:tcPr>
            <w:tcW w:w="2034" w:type="dxa"/>
          </w:tcPr>
          <w:p>
            <w:pPr>
              <w:pStyle w:val="TableParagraph"/>
              <w:ind w:right="-15"/>
              <w:jc w:val="right"/>
              <w:rPr>
                <w:sz w:val="22"/>
              </w:rPr>
            </w:pPr>
            <w:r>
              <w:rPr>
                <w:spacing w:val="-2"/>
                <w:sz w:val="22"/>
              </w:rPr>
              <w:t>6.733,08</w:t>
            </w:r>
          </w:p>
        </w:tc>
      </w:tr>
      <w:tr>
        <w:trPr>
          <w:trHeight w:val="414" w:hRule="atLeast"/>
        </w:trPr>
        <w:tc>
          <w:tcPr>
            <w:tcW w:w="6894" w:type="dxa"/>
          </w:tcPr>
          <w:p>
            <w:pPr>
              <w:pStyle w:val="TableParagraph"/>
              <w:ind w:left="6"/>
              <w:rPr>
                <w:sz w:val="22"/>
              </w:rPr>
            </w:pPr>
            <w:r>
              <w:rPr>
                <w:sz w:val="22"/>
              </w:rPr>
              <w:t>0601</w:t>
            </w:r>
            <w:r>
              <w:rPr>
                <w:spacing w:val="-3"/>
                <w:sz w:val="22"/>
              </w:rPr>
              <w:t> </w:t>
            </w:r>
            <w:r>
              <w:rPr>
                <w:sz w:val="22"/>
              </w:rPr>
              <w:t>-</w:t>
            </w:r>
            <w:r>
              <w:rPr>
                <w:spacing w:val="-7"/>
                <w:sz w:val="22"/>
              </w:rPr>
              <w:t> </w:t>
            </w:r>
            <w:r>
              <w:rPr>
                <w:sz w:val="22"/>
              </w:rPr>
              <w:t>CONTRIBUTI</w:t>
            </w:r>
            <w:r>
              <w:rPr>
                <w:spacing w:val="-6"/>
                <w:sz w:val="22"/>
              </w:rPr>
              <w:t> </w:t>
            </w:r>
            <w:r>
              <w:rPr>
                <w:sz w:val="22"/>
              </w:rPr>
              <w:t>VOLONTARI</w:t>
            </w:r>
            <w:r>
              <w:rPr>
                <w:spacing w:val="-7"/>
                <w:sz w:val="22"/>
              </w:rPr>
              <w:t> </w:t>
            </w:r>
            <w:r>
              <w:rPr>
                <w:sz w:val="22"/>
              </w:rPr>
              <w:t>DA</w:t>
            </w:r>
            <w:r>
              <w:rPr>
                <w:spacing w:val="-3"/>
                <w:sz w:val="22"/>
              </w:rPr>
              <w:t> </w:t>
            </w:r>
            <w:r>
              <w:rPr>
                <w:spacing w:val="-2"/>
                <w:sz w:val="22"/>
              </w:rPr>
              <w:t>FAMIGLIE</w:t>
            </w:r>
          </w:p>
        </w:tc>
        <w:tc>
          <w:tcPr>
            <w:tcW w:w="2034" w:type="dxa"/>
          </w:tcPr>
          <w:p>
            <w:pPr>
              <w:pStyle w:val="TableParagraph"/>
              <w:ind w:right="-15"/>
              <w:jc w:val="right"/>
              <w:rPr>
                <w:sz w:val="22"/>
              </w:rPr>
            </w:pPr>
            <w:r>
              <w:rPr>
                <w:spacing w:val="-2"/>
                <w:sz w:val="22"/>
              </w:rPr>
              <w:t>30.000,00</w:t>
            </w:r>
          </w:p>
        </w:tc>
      </w:tr>
    </w:tbl>
    <w:p>
      <w:pPr>
        <w:pStyle w:val="BodyText"/>
        <w:spacing w:before="183" w:after="1"/>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666" w:hRule="atLeast"/>
        </w:trPr>
        <w:tc>
          <w:tcPr>
            <w:tcW w:w="6894" w:type="dxa"/>
          </w:tcPr>
          <w:p>
            <w:pPr>
              <w:pStyle w:val="TableParagraph"/>
              <w:spacing w:before="80"/>
              <w:ind w:left="6"/>
              <w:rPr>
                <w:b/>
                <w:sz w:val="22"/>
              </w:rPr>
            </w:pPr>
            <w:r>
              <w:rPr>
                <w:b/>
                <w:sz w:val="22"/>
              </w:rPr>
              <w:t>Voce:</w:t>
            </w:r>
            <w:r>
              <w:rPr>
                <w:b/>
                <w:spacing w:val="-4"/>
                <w:sz w:val="22"/>
              </w:rPr>
              <w:t> </w:t>
            </w:r>
            <w:r>
              <w:rPr>
                <w:b/>
                <w:sz w:val="22"/>
              </w:rPr>
              <w:t>A03/02</w:t>
            </w:r>
            <w:r>
              <w:rPr>
                <w:b/>
                <w:spacing w:val="-6"/>
                <w:sz w:val="22"/>
              </w:rPr>
              <w:t> </w:t>
            </w:r>
            <w:r>
              <w:rPr>
                <w:b/>
                <w:sz w:val="22"/>
              </w:rPr>
              <w:t>BUONI</w:t>
            </w:r>
            <w:r>
              <w:rPr>
                <w:b/>
                <w:spacing w:val="-4"/>
                <w:sz w:val="22"/>
              </w:rPr>
              <w:t> </w:t>
            </w:r>
            <w:r>
              <w:rPr>
                <w:b/>
                <w:sz w:val="22"/>
              </w:rPr>
              <w:t>LIBRO</w:t>
            </w:r>
            <w:r>
              <w:rPr>
                <w:b/>
                <w:spacing w:val="-3"/>
                <w:sz w:val="22"/>
              </w:rPr>
              <w:t> </w:t>
            </w:r>
            <w:r>
              <w:rPr>
                <w:b/>
                <w:sz w:val="22"/>
              </w:rPr>
              <w:t>-</w:t>
            </w:r>
            <w:r>
              <w:rPr>
                <w:b/>
                <w:spacing w:val="-3"/>
                <w:sz w:val="22"/>
              </w:rPr>
              <w:t> </w:t>
            </w:r>
            <w:r>
              <w:rPr>
                <w:b/>
                <w:sz w:val="22"/>
              </w:rPr>
              <w:t>COMUNE</w:t>
            </w:r>
            <w:r>
              <w:rPr>
                <w:b/>
                <w:spacing w:val="-4"/>
                <w:sz w:val="22"/>
              </w:rPr>
              <w:t> </w:t>
            </w:r>
            <w:r>
              <w:rPr>
                <w:b/>
                <w:sz w:val="22"/>
              </w:rPr>
              <w:t>DI</w:t>
            </w:r>
            <w:r>
              <w:rPr>
                <w:b/>
                <w:spacing w:val="-5"/>
                <w:sz w:val="22"/>
              </w:rPr>
              <w:t> </w:t>
            </w:r>
            <w:r>
              <w:rPr>
                <w:b/>
                <w:spacing w:val="-2"/>
                <w:sz w:val="22"/>
              </w:rPr>
              <w:t>BRINDISI</w:t>
            </w:r>
          </w:p>
        </w:tc>
        <w:tc>
          <w:tcPr>
            <w:tcW w:w="2034" w:type="dxa"/>
          </w:tcPr>
          <w:p>
            <w:pPr>
              <w:pStyle w:val="TableParagraph"/>
              <w:spacing w:before="77"/>
              <w:ind w:left="628" w:right="98" w:hanging="516"/>
              <w:rPr>
                <w:b/>
                <w:sz w:val="22"/>
              </w:rPr>
            </w:pPr>
            <w:r>
              <w:rPr>
                <w:b/>
                <w:sz w:val="22"/>
              </w:rPr>
              <w:t>Importo</w:t>
            </w:r>
            <w:r>
              <w:rPr>
                <w:b/>
                <w:spacing w:val="-14"/>
                <w:sz w:val="22"/>
              </w:rPr>
              <w:t> </w:t>
            </w:r>
            <w:r>
              <w:rPr>
                <w:b/>
                <w:sz w:val="22"/>
              </w:rPr>
              <w:t>previsione </w:t>
            </w:r>
            <w:r>
              <w:rPr>
                <w:b/>
                <w:spacing w:val="-2"/>
                <w:sz w:val="22"/>
              </w:rPr>
              <w:t>2.422,88</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34" w:type="dxa"/>
          </w:tcPr>
          <w:p>
            <w:pPr>
              <w:pStyle w:val="TableParagraph"/>
              <w:spacing w:before="80"/>
              <w:ind w:left="179"/>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034" w:type="dxa"/>
          </w:tcPr>
          <w:p>
            <w:pPr>
              <w:pStyle w:val="TableParagraph"/>
              <w:ind w:left="1252" w:right="-15"/>
              <w:rPr>
                <w:sz w:val="22"/>
              </w:rPr>
            </w:pPr>
            <w:r>
              <w:rPr>
                <w:spacing w:val="-2"/>
                <w:sz w:val="22"/>
              </w:rPr>
              <w:t>2.422,88</w:t>
            </w:r>
          </w:p>
        </w:tc>
      </w:tr>
    </w:tbl>
    <w:p>
      <w:pPr>
        <w:pStyle w:val="BodyText"/>
        <w:spacing w:before="186"/>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664" w:hRule="atLeast"/>
        </w:trPr>
        <w:tc>
          <w:tcPr>
            <w:tcW w:w="6894" w:type="dxa"/>
          </w:tcPr>
          <w:p>
            <w:pPr>
              <w:pStyle w:val="TableParagraph"/>
              <w:spacing w:before="80"/>
              <w:ind w:left="6"/>
              <w:rPr>
                <w:b/>
                <w:sz w:val="22"/>
              </w:rPr>
            </w:pPr>
            <w:r>
              <w:rPr>
                <w:b/>
                <w:sz w:val="22"/>
              </w:rPr>
              <w:t>Voce:</w:t>
            </w:r>
            <w:r>
              <w:rPr>
                <w:b/>
                <w:spacing w:val="-5"/>
                <w:sz w:val="22"/>
              </w:rPr>
              <w:t> </w:t>
            </w:r>
            <w:r>
              <w:rPr>
                <w:b/>
                <w:sz w:val="22"/>
              </w:rPr>
              <w:t>A03/03</w:t>
            </w:r>
            <w:r>
              <w:rPr>
                <w:b/>
                <w:spacing w:val="-4"/>
                <w:sz w:val="22"/>
              </w:rPr>
              <w:t> </w:t>
            </w:r>
            <w:r>
              <w:rPr>
                <w:b/>
                <w:sz w:val="22"/>
              </w:rPr>
              <w:t>RISORSE</w:t>
            </w:r>
            <w:r>
              <w:rPr>
                <w:b/>
                <w:spacing w:val="-8"/>
                <w:sz w:val="22"/>
              </w:rPr>
              <w:t> </w:t>
            </w:r>
            <w:r>
              <w:rPr>
                <w:b/>
                <w:sz w:val="22"/>
              </w:rPr>
              <w:t>PER</w:t>
            </w:r>
            <w:r>
              <w:rPr>
                <w:b/>
                <w:spacing w:val="-5"/>
                <w:sz w:val="22"/>
              </w:rPr>
              <w:t> </w:t>
            </w:r>
            <w:r>
              <w:rPr>
                <w:b/>
                <w:sz w:val="22"/>
              </w:rPr>
              <w:t>ATTIVITA'</w:t>
            </w:r>
            <w:r>
              <w:rPr>
                <w:b/>
                <w:spacing w:val="-6"/>
                <w:sz w:val="22"/>
              </w:rPr>
              <w:t> </w:t>
            </w:r>
            <w:r>
              <w:rPr>
                <w:b/>
                <w:spacing w:val="-2"/>
                <w:sz w:val="22"/>
              </w:rPr>
              <w:t>PROGETTUALI</w:t>
            </w:r>
          </w:p>
        </w:tc>
        <w:tc>
          <w:tcPr>
            <w:tcW w:w="2034" w:type="dxa"/>
          </w:tcPr>
          <w:p>
            <w:pPr>
              <w:pStyle w:val="TableParagraph"/>
              <w:spacing w:before="77"/>
              <w:ind w:left="573" w:right="98" w:hanging="461"/>
              <w:rPr>
                <w:b/>
                <w:sz w:val="22"/>
              </w:rPr>
            </w:pPr>
            <w:r>
              <w:rPr>
                <w:b/>
                <w:sz w:val="22"/>
              </w:rPr>
              <w:t>Importo</w:t>
            </w:r>
            <w:r>
              <w:rPr>
                <w:b/>
                <w:spacing w:val="-14"/>
                <w:sz w:val="22"/>
              </w:rPr>
              <w:t> </w:t>
            </w:r>
            <w:r>
              <w:rPr>
                <w:b/>
                <w:sz w:val="22"/>
              </w:rPr>
              <w:t>previsione </w:t>
            </w:r>
            <w:r>
              <w:rPr>
                <w:b/>
                <w:spacing w:val="-2"/>
                <w:sz w:val="22"/>
              </w:rPr>
              <w:t>18.304,34</w:t>
            </w:r>
          </w:p>
        </w:tc>
      </w:tr>
      <w:tr>
        <w:trPr>
          <w:trHeight w:val="414" w:hRule="atLeast"/>
        </w:trPr>
        <w:tc>
          <w:tcPr>
            <w:tcW w:w="6894" w:type="dxa"/>
          </w:tcPr>
          <w:p>
            <w:pPr>
              <w:pStyle w:val="TableParagraph"/>
              <w:spacing w:before="82"/>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34" w:type="dxa"/>
          </w:tcPr>
          <w:p>
            <w:pPr>
              <w:pStyle w:val="TableParagraph"/>
              <w:spacing w:before="82"/>
              <w:ind w:left="179"/>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0101</w:t>
            </w:r>
            <w:r>
              <w:rPr>
                <w:spacing w:val="-2"/>
                <w:sz w:val="22"/>
              </w:rPr>
              <w:t> </w:t>
            </w:r>
            <w:r>
              <w:rPr>
                <w:sz w:val="22"/>
              </w:rPr>
              <w:t>-</w:t>
            </w:r>
            <w:r>
              <w:rPr>
                <w:spacing w:val="-5"/>
                <w:sz w:val="22"/>
              </w:rPr>
              <w:t> </w:t>
            </w:r>
            <w:r>
              <w:rPr>
                <w:sz w:val="22"/>
              </w:rPr>
              <w:t>NON</w:t>
            </w:r>
            <w:r>
              <w:rPr>
                <w:spacing w:val="-2"/>
                <w:sz w:val="22"/>
              </w:rPr>
              <w:t> VINCOLATO</w:t>
            </w:r>
          </w:p>
        </w:tc>
        <w:tc>
          <w:tcPr>
            <w:tcW w:w="2034" w:type="dxa"/>
          </w:tcPr>
          <w:p>
            <w:pPr>
              <w:pStyle w:val="TableParagraph"/>
              <w:ind w:left="1252" w:right="-15"/>
              <w:rPr>
                <w:sz w:val="22"/>
              </w:rPr>
            </w:pPr>
            <w:r>
              <w:rPr>
                <w:spacing w:val="-2"/>
                <w:sz w:val="22"/>
              </w:rPr>
              <w:t>3.304,34</w:t>
            </w:r>
          </w:p>
        </w:tc>
      </w:tr>
    </w:tbl>
    <w:p>
      <w:pPr>
        <w:pStyle w:val="TableParagraph"/>
        <w:spacing w:after="0"/>
        <w:rPr>
          <w:sz w:val="22"/>
        </w:rPr>
        <w:sectPr>
          <w:pgSz w:w="11910" w:h="16840"/>
          <w:pgMar w:header="757" w:footer="374" w:top="1120" w:bottom="560" w:left="992" w:right="566"/>
        </w:sectPr>
      </w:pPr>
    </w:p>
    <w:p>
      <w:pPr>
        <w:pStyle w:val="BodyText"/>
        <w:spacing w:before="6"/>
        <w:rPr>
          <w:sz w:val="12"/>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412" w:hRule="atLeast"/>
        </w:trPr>
        <w:tc>
          <w:tcPr>
            <w:tcW w:w="6894" w:type="dxa"/>
          </w:tcPr>
          <w:p>
            <w:pPr>
              <w:pStyle w:val="TableParagraph"/>
              <w:ind w:left="6"/>
              <w:rPr>
                <w:sz w:val="22"/>
              </w:rPr>
            </w:pPr>
            <w:r>
              <w:rPr>
                <w:sz w:val="22"/>
              </w:rPr>
              <w:t>0601</w:t>
            </w:r>
            <w:r>
              <w:rPr>
                <w:spacing w:val="-4"/>
                <w:sz w:val="22"/>
              </w:rPr>
              <w:t> </w:t>
            </w:r>
            <w:r>
              <w:rPr>
                <w:sz w:val="22"/>
              </w:rPr>
              <w:t>–</w:t>
            </w:r>
            <w:r>
              <w:rPr>
                <w:spacing w:val="-4"/>
                <w:sz w:val="22"/>
              </w:rPr>
              <w:t> </w:t>
            </w:r>
            <w:r>
              <w:rPr>
                <w:sz w:val="22"/>
              </w:rPr>
              <w:t>CONTRIBUTI</w:t>
            </w:r>
            <w:r>
              <w:rPr>
                <w:spacing w:val="-7"/>
                <w:sz w:val="22"/>
              </w:rPr>
              <w:t> </w:t>
            </w:r>
            <w:r>
              <w:rPr>
                <w:sz w:val="22"/>
              </w:rPr>
              <w:t>VOLONTARI</w:t>
            </w:r>
            <w:r>
              <w:rPr>
                <w:spacing w:val="-7"/>
                <w:sz w:val="22"/>
              </w:rPr>
              <w:t> </w:t>
            </w:r>
            <w:r>
              <w:rPr>
                <w:sz w:val="22"/>
              </w:rPr>
              <w:t>DA</w:t>
            </w:r>
            <w:r>
              <w:rPr>
                <w:spacing w:val="-4"/>
                <w:sz w:val="22"/>
              </w:rPr>
              <w:t> </w:t>
            </w:r>
            <w:r>
              <w:rPr>
                <w:spacing w:val="-2"/>
                <w:sz w:val="22"/>
              </w:rPr>
              <w:t>FAMIGLIE</w:t>
            </w:r>
          </w:p>
        </w:tc>
        <w:tc>
          <w:tcPr>
            <w:tcW w:w="2034" w:type="dxa"/>
          </w:tcPr>
          <w:p>
            <w:pPr>
              <w:pStyle w:val="TableParagraph"/>
              <w:ind w:left="1142" w:right="-15"/>
              <w:rPr>
                <w:sz w:val="22"/>
              </w:rPr>
            </w:pPr>
            <w:r>
              <w:rPr>
                <w:spacing w:val="-2"/>
                <w:sz w:val="22"/>
              </w:rPr>
              <w:t>15.000,00</w:t>
            </w:r>
          </w:p>
        </w:tc>
      </w:tr>
    </w:tbl>
    <w:p>
      <w:pPr>
        <w:pStyle w:val="BodyText"/>
        <w:spacing w:before="182" w:after="1"/>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666" w:hRule="atLeast"/>
        </w:trPr>
        <w:tc>
          <w:tcPr>
            <w:tcW w:w="6894" w:type="dxa"/>
          </w:tcPr>
          <w:p>
            <w:pPr>
              <w:pStyle w:val="TableParagraph"/>
              <w:spacing w:before="82"/>
              <w:ind w:left="6"/>
              <w:rPr>
                <w:b/>
                <w:sz w:val="22"/>
              </w:rPr>
            </w:pPr>
            <w:r>
              <w:rPr>
                <w:b/>
                <w:sz w:val="22"/>
              </w:rPr>
              <w:t>Voce:</w:t>
            </w:r>
            <w:r>
              <w:rPr>
                <w:b/>
                <w:spacing w:val="-6"/>
                <w:sz w:val="22"/>
              </w:rPr>
              <w:t> </w:t>
            </w:r>
            <w:r>
              <w:rPr>
                <w:b/>
                <w:sz w:val="22"/>
              </w:rPr>
              <w:t>A03/08</w:t>
            </w:r>
            <w:r>
              <w:rPr>
                <w:b/>
                <w:spacing w:val="-3"/>
                <w:sz w:val="22"/>
              </w:rPr>
              <w:t> </w:t>
            </w:r>
            <w:r>
              <w:rPr>
                <w:b/>
                <w:sz w:val="22"/>
              </w:rPr>
              <w:t>RICHIAMI</w:t>
            </w:r>
            <w:r>
              <w:rPr>
                <w:b/>
                <w:spacing w:val="-6"/>
                <w:sz w:val="22"/>
              </w:rPr>
              <w:t> </w:t>
            </w:r>
            <w:r>
              <w:rPr>
                <w:b/>
                <w:sz w:val="22"/>
              </w:rPr>
              <w:t>SONORI</w:t>
            </w:r>
            <w:r>
              <w:rPr>
                <w:b/>
                <w:spacing w:val="-3"/>
                <w:sz w:val="22"/>
              </w:rPr>
              <w:t> </w:t>
            </w:r>
            <w:r>
              <w:rPr>
                <w:b/>
                <w:sz w:val="22"/>
              </w:rPr>
              <w:t>DGR</w:t>
            </w:r>
            <w:r>
              <w:rPr>
                <w:b/>
                <w:spacing w:val="-5"/>
                <w:sz w:val="22"/>
              </w:rPr>
              <w:t> </w:t>
            </w:r>
            <w:r>
              <w:rPr>
                <w:b/>
                <w:sz w:val="22"/>
              </w:rPr>
              <w:t>n.1676</w:t>
            </w:r>
            <w:r>
              <w:rPr>
                <w:b/>
                <w:spacing w:val="-3"/>
                <w:sz w:val="22"/>
              </w:rPr>
              <w:t> </w:t>
            </w:r>
            <w:r>
              <w:rPr>
                <w:b/>
                <w:sz w:val="22"/>
              </w:rPr>
              <w:t>del</w:t>
            </w:r>
            <w:r>
              <w:rPr>
                <w:b/>
                <w:spacing w:val="-2"/>
                <w:sz w:val="22"/>
              </w:rPr>
              <w:t> 21/10/2021</w:t>
            </w:r>
          </w:p>
        </w:tc>
        <w:tc>
          <w:tcPr>
            <w:tcW w:w="2034" w:type="dxa"/>
          </w:tcPr>
          <w:p>
            <w:pPr>
              <w:pStyle w:val="TableParagraph"/>
              <w:spacing w:before="80"/>
              <w:ind w:left="768" w:right="98" w:hanging="656"/>
              <w:rPr>
                <w:b/>
                <w:sz w:val="22"/>
              </w:rPr>
            </w:pPr>
            <w:r>
              <w:rPr>
                <w:b/>
                <w:sz w:val="22"/>
              </w:rPr>
              <w:t>Importo</w:t>
            </w:r>
            <w:r>
              <w:rPr>
                <w:b/>
                <w:spacing w:val="-14"/>
                <w:sz w:val="22"/>
              </w:rPr>
              <w:t> </w:t>
            </w:r>
            <w:r>
              <w:rPr>
                <w:b/>
                <w:sz w:val="22"/>
              </w:rPr>
              <w:t>previsione </w:t>
            </w:r>
            <w:r>
              <w:rPr>
                <w:b/>
                <w:spacing w:val="-2"/>
                <w:sz w:val="22"/>
              </w:rPr>
              <w:t>14,38</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34" w:type="dxa"/>
          </w:tcPr>
          <w:p>
            <w:pPr>
              <w:pStyle w:val="TableParagraph"/>
              <w:spacing w:before="80"/>
              <w:ind w:left="179"/>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spacing w:before="77"/>
              <w:ind w:left="6"/>
              <w:rPr>
                <w:sz w:val="22"/>
              </w:rPr>
            </w:pPr>
            <w:r>
              <w:rPr>
                <w:sz w:val="22"/>
              </w:rPr>
              <w:t>0102 -</w:t>
            </w:r>
            <w:r>
              <w:rPr>
                <w:spacing w:val="-4"/>
                <w:sz w:val="22"/>
              </w:rPr>
              <w:t> </w:t>
            </w:r>
            <w:r>
              <w:rPr>
                <w:spacing w:val="-2"/>
                <w:sz w:val="22"/>
              </w:rPr>
              <w:t>VINCOLATO</w:t>
            </w:r>
          </w:p>
        </w:tc>
        <w:tc>
          <w:tcPr>
            <w:tcW w:w="2034" w:type="dxa"/>
          </w:tcPr>
          <w:p>
            <w:pPr>
              <w:pStyle w:val="TableParagraph"/>
              <w:spacing w:before="77"/>
              <w:ind w:right="-15"/>
              <w:jc w:val="right"/>
              <w:rPr>
                <w:sz w:val="22"/>
              </w:rPr>
            </w:pPr>
            <w:r>
              <w:rPr>
                <w:spacing w:val="-2"/>
                <w:sz w:val="22"/>
              </w:rPr>
              <w:t>14,38</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666" w:hRule="atLeast"/>
        </w:trPr>
        <w:tc>
          <w:tcPr>
            <w:tcW w:w="6894" w:type="dxa"/>
          </w:tcPr>
          <w:p>
            <w:pPr>
              <w:pStyle w:val="TableParagraph"/>
              <w:spacing w:before="80"/>
              <w:ind w:left="6"/>
              <w:rPr>
                <w:b/>
                <w:sz w:val="22"/>
              </w:rPr>
            </w:pPr>
            <w:r>
              <w:rPr>
                <w:b/>
                <w:sz w:val="22"/>
              </w:rPr>
              <w:t>Voce:</w:t>
            </w:r>
            <w:r>
              <w:rPr>
                <w:b/>
                <w:spacing w:val="-6"/>
                <w:sz w:val="22"/>
              </w:rPr>
              <w:t> </w:t>
            </w:r>
            <w:r>
              <w:rPr>
                <w:b/>
                <w:sz w:val="22"/>
              </w:rPr>
              <w:t>A03/09</w:t>
            </w:r>
            <w:r>
              <w:rPr>
                <w:b/>
                <w:spacing w:val="-4"/>
                <w:sz w:val="22"/>
              </w:rPr>
              <w:t> </w:t>
            </w:r>
            <w:r>
              <w:rPr>
                <w:b/>
                <w:sz w:val="22"/>
              </w:rPr>
              <w:t>RISORSE</w:t>
            </w:r>
            <w:r>
              <w:rPr>
                <w:b/>
                <w:spacing w:val="-7"/>
                <w:sz w:val="22"/>
              </w:rPr>
              <w:t> </w:t>
            </w:r>
            <w:r>
              <w:rPr>
                <w:b/>
                <w:sz w:val="22"/>
              </w:rPr>
              <w:t>ART.</w:t>
            </w:r>
            <w:r>
              <w:rPr>
                <w:b/>
                <w:spacing w:val="-3"/>
                <w:sz w:val="22"/>
              </w:rPr>
              <w:t> </w:t>
            </w:r>
            <w:r>
              <w:rPr>
                <w:b/>
                <w:sz w:val="22"/>
              </w:rPr>
              <w:t>21</w:t>
            </w:r>
            <w:r>
              <w:rPr>
                <w:b/>
                <w:spacing w:val="-4"/>
                <w:sz w:val="22"/>
              </w:rPr>
              <w:t> </w:t>
            </w:r>
            <w:r>
              <w:rPr>
                <w:b/>
                <w:sz w:val="22"/>
              </w:rPr>
              <w:t>DL</w:t>
            </w:r>
            <w:r>
              <w:rPr>
                <w:b/>
                <w:spacing w:val="-4"/>
                <w:sz w:val="22"/>
              </w:rPr>
              <w:t> </w:t>
            </w:r>
            <w:r>
              <w:rPr>
                <w:b/>
                <w:spacing w:val="-2"/>
                <w:sz w:val="22"/>
              </w:rPr>
              <w:t>137/2020</w:t>
            </w:r>
          </w:p>
        </w:tc>
        <w:tc>
          <w:tcPr>
            <w:tcW w:w="2034" w:type="dxa"/>
          </w:tcPr>
          <w:p>
            <w:pPr>
              <w:pStyle w:val="TableParagraph"/>
              <w:spacing w:before="77"/>
              <w:ind w:left="768" w:right="98" w:hanging="656"/>
              <w:rPr>
                <w:b/>
                <w:sz w:val="22"/>
              </w:rPr>
            </w:pPr>
            <w:r>
              <w:rPr>
                <w:b/>
                <w:sz w:val="22"/>
              </w:rPr>
              <w:t>Importo</w:t>
            </w:r>
            <w:r>
              <w:rPr>
                <w:b/>
                <w:spacing w:val="-14"/>
                <w:sz w:val="22"/>
              </w:rPr>
              <w:t> </w:t>
            </w:r>
            <w:r>
              <w:rPr>
                <w:b/>
                <w:sz w:val="22"/>
              </w:rPr>
              <w:t>previsione </w:t>
            </w:r>
            <w:r>
              <w:rPr>
                <w:b/>
                <w:spacing w:val="-2"/>
                <w:sz w:val="22"/>
              </w:rPr>
              <w:t>75,33</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34" w:type="dxa"/>
          </w:tcPr>
          <w:p>
            <w:pPr>
              <w:pStyle w:val="TableParagraph"/>
              <w:spacing w:before="80"/>
              <w:ind w:left="179"/>
              <w:rPr>
                <w:b/>
                <w:sz w:val="22"/>
              </w:rPr>
            </w:pPr>
            <w:r>
              <w:rPr>
                <w:b/>
                <w:sz w:val="22"/>
              </w:rPr>
              <w:t>Importo</w:t>
            </w:r>
            <w:r>
              <w:rPr>
                <w:b/>
                <w:spacing w:val="-3"/>
                <w:sz w:val="22"/>
              </w:rPr>
              <w:t> </w:t>
            </w:r>
            <w:r>
              <w:rPr>
                <w:b/>
                <w:sz w:val="22"/>
              </w:rPr>
              <w:t>nel </w:t>
            </w:r>
            <w:r>
              <w:rPr>
                <w:b/>
                <w:spacing w:val="-2"/>
                <w:sz w:val="22"/>
              </w:rPr>
              <w:t>prog.</w:t>
            </w:r>
          </w:p>
        </w:tc>
      </w:tr>
      <w:tr>
        <w:trPr>
          <w:trHeight w:val="414"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034" w:type="dxa"/>
          </w:tcPr>
          <w:p>
            <w:pPr>
              <w:pStyle w:val="TableParagraph"/>
              <w:ind w:right="-15"/>
              <w:jc w:val="right"/>
              <w:rPr>
                <w:sz w:val="22"/>
              </w:rPr>
            </w:pPr>
            <w:r>
              <w:rPr>
                <w:spacing w:val="-2"/>
                <w:sz w:val="22"/>
              </w:rPr>
              <w:t>75,33</w:t>
            </w:r>
          </w:p>
        </w:tc>
      </w:tr>
    </w:tbl>
    <w:p>
      <w:pPr>
        <w:pStyle w:val="BodyText"/>
        <w:spacing w:before="184"/>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4" w:hRule="atLeast"/>
        </w:trPr>
        <w:tc>
          <w:tcPr>
            <w:tcW w:w="6894" w:type="dxa"/>
          </w:tcPr>
          <w:p>
            <w:pPr>
              <w:pStyle w:val="TableParagraph"/>
              <w:spacing w:before="77"/>
              <w:ind w:left="6"/>
              <w:rPr>
                <w:b/>
                <w:sz w:val="22"/>
              </w:rPr>
            </w:pPr>
            <w:r>
              <w:rPr>
                <w:b/>
                <w:sz w:val="22"/>
              </w:rPr>
              <w:t>Voce:</w:t>
            </w:r>
            <w:r>
              <w:rPr>
                <w:b/>
                <w:spacing w:val="-6"/>
                <w:sz w:val="22"/>
              </w:rPr>
              <w:t> </w:t>
            </w:r>
            <w:r>
              <w:rPr>
                <w:b/>
                <w:sz w:val="22"/>
              </w:rPr>
              <w:t>A03/10</w:t>
            </w:r>
            <w:r>
              <w:rPr>
                <w:b/>
                <w:spacing w:val="-5"/>
                <w:sz w:val="22"/>
              </w:rPr>
              <w:t> </w:t>
            </w:r>
            <w:r>
              <w:rPr>
                <w:b/>
                <w:sz w:val="22"/>
              </w:rPr>
              <w:t>Completamento</w:t>
            </w:r>
            <w:r>
              <w:rPr>
                <w:b/>
                <w:spacing w:val="-6"/>
                <w:sz w:val="22"/>
              </w:rPr>
              <w:t> </w:t>
            </w:r>
            <w:r>
              <w:rPr>
                <w:b/>
                <w:sz w:val="22"/>
              </w:rPr>
              <w:t>programma</w:t>
            </w:r>
            <w:r>
              <w:rPr>
                <w:b/>
                <w:spacing w:val="-5"/>
                <w:sz w:val="22"/>
              </w:rPr>
              <w:t> </w:t>
            </w:r>
            <w:r>
              <w:rPr>
                <w:b/>
                <w:sz w:val="22"/>
              </w:rPr>
              <w:t>sostegno</w:t>
            </w:r>
            <w:r>
              <w:rPr>
                <w:b/>
                <w:spacing w:val="-10"/>
                <w:sz w:val="22"/>
              </w:rPr>
              <w:t> </w:t>
            </w:r>
            <w:r>
              <w:rPr>
                <w:b/>
                <w:sz w:val="22"/>
              </w:rPr>
              <w:t>fruizione</w:t>
            </w:r>
            <w:r>
              <w:rPr>
                <w:b/>
                <w:spacing w:val="-6"/>
                <w:sz w:val="22"/>
              </w:rPr>
              <w:t> </w:t>
            </w:r>
            <w:r>
              <w:rPr>
                <w:b/>
                <w:sz w:val="22"/>
              </w:rPr>
              <w:t>attività</w:t>
            </w:r>
            <w:r>
              <w:rPr>
                <w:b/>
                <w:spacing w:val="-5"/>
                <w:sz w:val="22"/>
              </w:rPr>
              <w:t> di</w:t>
            </w:r>
          </w:p>
          <w:p>
            <w:pPr>
              <w:pStyle w:val="TableParagraph"/>
              <w:spacing w:before="2"/>
              <w:ind w:left="6"/>
              <w:rPr>
                <w:b/>
                <w:sz w:val="22"/>
              </w:rPr>
            </w:pPr>
            <w:r>
              <w:rPr>
                <w:b/>
                <w:sz w:val="22"/>
              </w:rPr>
              <w:t>D.D.I.</w:t>
            </w:r>
            <w:r>
              <w:rPr>
                <w:b/>
                <w:spacing w:val="-2"/>
                <w:sz w:val="22"/>
              </w:rPr>
              <w:t> </w:t>
            </w:r>
            <w:r>
              <w:rPr>
                <w:b/>
                <w:sz w:val="22"/>
              </w:rPr>
              <w:t>art.</w:t>
            </w:r>
            <w:r>
              <w:rPr>
                <w:b/>
                <w:spacing w:val="-5"/>
                <w:sz w:val="22"/>
              </w:rPr>
              <w:t> </w:t>
            </w:r>
            <w:r>
              <w:rPr>
                <w:b/>
                <w:sz w:val="22"/>
              </w:rPr>
              <w:t>32</w:t>
            </w:r>
            <w:r>
              <w:rPr>
                <w:b/>
                <w:spacing w:val="-1"/>
                <w:sz w:val="22"/>
              </w:rPr>
              <w:t> </w:t>
            </w:r>
            <w:r>
              <w:rPr>
                <w:b/>
                <w:sz w:val="22"/>
              </w:rPr>
              <w:t>del</w:t>
            </w:r>
            <w:r>
              <w:rPr>
                <w:b/>
                <w:spacing w:val="-1"/>
                <w:sz w:val="22"/>
              </w:rPr>
              <w:t> </w:t>
            </w:r>
            <w:r>
              <w:rPr>
                <w:b/>
                <w:sz w:val="22"/>
              </w:rPr>
              <w:t>D.L.</w:t>
            </w:r>
            <w:r>
              <w:rPr>
                <w:b/>
                <w:spacing w:val="-2"/>
                <w:sz w:val="22"/>
              </w:rPr>
              <w:t> </w:t>
            </w:r>
            <w:r>
              <w:rPr>
                <w:b/>
                <w:sz w:val="22"/>
              </w:rPr>
              <w:t>n.</w:t>
            </w:r>
            <w:r>
              <w:rPr>
                <w:b/>
                <w:spacing w:val="-1"/>
                <w:sz w:val="22"/>
              </w:rPr>
              <w:t> </w:t>
            </w:r>
            <w:r>
              <w:rPr>
                <w:b/>
                <w:spacing w:val="-2"/>
                <w:sz w:val="22"/>
              </w:rPr>
              <w:t>41/2021</w:t>
            </w:r>
          </w:p>
        </w:tc>
        <w:tc>
          <w:tcPr>
            <w:tcW w:w="2173" w:type="dxa"/>
          </w:tcPr>
          <w:p>
            <w:pPr>
              <w:pStyle w:val="TableParagraph"/>
              <w:spacing w:before="77"/>
              <w:ind w:left="700" w:right="165" w:hanging="516"/>
              <w:rPr>
                <w:b/>
                <w:sz w:val="22"/>
              </w:rPr>
            </w:pPr>
            <w:r>
              <w:rPr>
                <w:b/>
                <w:sz w:val="22"/>
              </w:rPr>
              <w:t>Importo</w:t>
            </w:r>
            <w:r>
              <w:rPr>
                <w:b/>
                <w:spacing w:val="-14"/>
                <w:sz w:val="22"/>
              </w:rPr>
              <w:t> </w:t>
            </w:r>
            <w:r>
              <w:rPr>
                <w:b/>
                <w:sz w:val="22"/>
              </w:rPr>
              <w:t>previsione </w:t>
            </w:r>
            <w:r>
              <w:rPr>
                <w:b/>
                <w:spacing w:val="-2"/>
                <w:sz w:val="22"/>
              </w:rPr>
              <w:t>1.863,99</w:t>
            </w:r>
          </w:p>
        </w:tc>
      </w:tr>
      <w:tr>
        <w:trPr>
          <w:trHeight w:val="414" w:hRule="atLeast"/>
        </w:trPr>
        <w:tc>
          <w:tcPr>
            <w:tcW w:w="6894" w:type="dxa"/>
          </w:tcPr>
          <w:p>
            <w:pPr>
              <w:pStyle w:val="TableParagraph"/>
              <w:spacing w:before="82"/>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2"/>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173" w:type="dxa"/>
          </w:tcPr>
          <w:p>
            <w:pPr>
              <w:pStyle w:val="TableParagraph"/>
              <w:ind w:left="1394" w:right="-15"/>
              <w:rPr>
                <w:sz w:val="22"/>
              </w:rPr>
            </w:pPr>
            <w:r>
              <w:rPr>
                <w:spacing w:val="-2"/>
                <w:sz w:val="22"/>
              </w:rPr>
              <w:t>1.863,99</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6" w:hRule="atLeast"/>
        </w:trPr>
        <w:tc>
          <w:tcPr>
            <w:tcW w:w="6894" w:type="dxa"/>
          </w:tcPr>
          <w:p>
            <w:pPr>
              <w:pStyle w:val="TableParagraph"/>
              <w:spacing w:before="82"/>
              <w:ind w:left="6"/>
              <w:rPr>
                <w:b/>
                <w:sz w:val="22"/>
              </w:rPr>
            </w:pPr>
            <w:r>
              <w:rPr>
                <w:b/>
                <w:sz w:val="22"/>
              </w:rPr>
              <w:t>Voce:</w:t>
            </w:r>
            <w:r>
              <w:rPr>
                <w:b/>
                <w:spacing w:val="-3"/>
                <w:sz w:val="22"/>
              </w:rPr>
              <w:t> </w:t>
            </w:r>
            <w:r>
              <w:rPr>
                <w:b/>
                <w:sz w:val="22"/>
              </w:rPr>
              <w:t>A03/11</w:t>
            </w:r>
            <w:r>
              <w:rPr>
                <w:b/>
                <w:spacing w:val="-2"/>
                <w:sz w:val="22"/>
              </w:rPr>
              <w:t> </w:t>
            </w:r>
            <w:r>
              <w:rPr>
                <w:b/>
                <w:sz w:val="22"/>
              </w:rPr>
              <w:t>RISORSE</w:t>
            </w:r>
            <w:r>
              <w:rPr>
                <w:b/>
                <w:spacing w:val="-5"/>
                <w:sz w:val="22"/>
              </w:rPr>
              <w:t> </w:t>
            </w:r>
            <w:r>
              <w:rPr>
                <w:b/>
                <w:sz w:val="22"/>
              </w:rPr>
              <w:t>ART.</w:t>
            </w:r>
            <w:r>
              <w:rPr>
                <w:b/>
                <w:spacing w:val="-2"/>
                <w:sz w:val="22"/>
              </w:rPr>
              <w:t> </w:t>
            </w:r>
            <w:r>
              <w:rPr>
                <w:b/>
                <w:sz w:val="22"/>
              </w:rPr>
              <w:t>1</w:t>
            </w:r>
            <w:r>
              <w:rPr>
                <w:b/>
                <w:spacing w:val="-3"/>
                <w:sz w:val="22"/>
              </w:rPr>
              <w:t> </w:t>
            </w:r>
            <w:r>
              <w:rPr>
                <w:b/>
                <w:sz w:val="22"/>
              </w:rPr>
              <w:t>comma</w:t>
            </w:r>
            <w:r>
              <w:rPr>
                <w:b/>
                <w:spacing w:val="-2"/>
                <w:sz w:val="22"/>
              </w:rPr>
              <w:t> </w:t>
            </w:r>
            <w:r>
              <w:rPr>
                <w:b/>
                <w:sz w:val="22"/>
              </w:rPr>
              <w:t>697,</w:t>
            </w:r>
            <w:r>
              <w:rPr>
                <w:b/>
                <w:spacing w:val="-3"/>
                <w:sz w:val="22"/>
              </w:rPr>
              <w:t> </w:t>
            </w:r>
            <w:r>
              <w:rPr>
                <w:b/>
                <w:sz w:val="22"/>
              </w:rPr>
              <w:t>L.</w:t>
            </w:r>
            <w:r>
              <w:rPr>
                <w:b/>
                <w:spacing w:val="-5"/>
                <w:sz w:val="22"/>
              </w:rPr>
              <w:t> </w:t>
            </w:r>
            <w:r>
              <w:rPr>
                <w:b/>
                <w:sz w:val="22"/>
              </w:rPr>
              <w:t>n.</w:t>
            </w:r>
            <w:r>
              <w:rPr>
                <w:b/>
                <w:spacing w:val="-5"/>
                <w:sz w:val="22"/>
              </w:rPr>
              <w:t> </w:t>
            </w:r>
            <w:r>
              <w:rPr>
                <w:b/>
                <w:spacing w:val="-2"/>
                <w:sz w:val="22"/>
              </w:rPr>
              <w:t>234/2021</w:t>
            </w:r>
          </w:p>
        </w:tc>
        <w:tc>
          <w:tcPr>
            <w:tcW w:w="2173" w:type="dxa"/>
          </w:tcPr>
          <w:p>
            <w:pPr>
              <w:pStyle w:val="TableParagraph"/>
              <w:spacing w:before="80"/>
              <w:ind w:left="700" w:right="165" w:hanging="516"/>
              <w:rPr>
                <w:b/>
                <w:sz w:val="22"/>
              </w:rPr>
            </w:pPr>
            <w:r>
              <w:rPr>
                <w:b/>
                <w:sz w:val="22"/>
              </w:rPr>
              <w:t>Importo</w:t>
            </w:r>
            <w:r>
              <w:rPr>
                <w:b/>
                <w:spacing w:val="-14"/>
                <w:sz w:val="22"/>
              </w:rPr>
              <w:t> </w:t>
            </w:r>
            <w:r>
              <w:rPr>
                <w:b/>
                <w:sz w:val="22"/>
              </w:rPr>
              <w:t>previsione </w:t>
            </w:r>
            <w:r>
              <w:rPr>
                <w:b/>
                <w:spacing w:val="-2"/>
                <w:sz w:val="22"/>
              </w:rPr>
              <w:t>4.016,07</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0"/>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5" w:hRule="atLeast"/>
        </w:trPr>
        <w:tc>
          <w:tcPr>
            <w:tcW w:w="6894" w:type="dxa"/>
          </w:tcPr>
          <w:p>
            <w:pPr>
              <w:pStyle w:val="TableParagraph"/>
              <w:spacing w:before="78"/>
              <w:ind w:left="6"/>
              <w:rPr>
                <w:sz w:val="22"/>
              </w:rPr>
            </w:pPr>
            <w:r>
              <w:rPr>
                <w:sz w:val="22"/>
              </w:rPr>
              <w:t>0102 -</w:t>
            </w:r>
            <w:r>
              <w:rPr>
                <w:spacing w:val="-4"/>
                <w:sz w:val="22"/>
              </w:rPr>
              <w:t> </w:t>
            </w:r>
            <w:r>
              <w:rPr>
                <w:spacing w:val="-2"/>
                <w:sz w:val="22"/>
              </w:rPr>
              <w:t>VINCOLATO</w:t>
            </w:r>
          </w:p>
        </w:tc>
        <w:tc>
          <w:tcPr>
            <w:tcW w:w="2173" w:type="dxa"/>
          </w:tcPr>
          <w:p>
            <w:pPr>
              <w:pStyle w:val="TableParagraph"/>
              <w:spacing w:before="78"/>
              <w:ind w:left="1394" w:right="-15"/>
              <w:rPr>
                <w:sz w:val="22"/>
              </w:rPr>
            </w:pPr>
            <w:r>
              <w:rPr>
                <w:spacing w:val="-2"/>
                <w:sz w:val="22"/>
              </w:rPr>
              <w:t>4.016,07</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173"/>
      </w:tblGrid>
      <w:tr>
        <w:trPr>
          <w:trHeight w:val="666" w:hRule="atLeast"/>
        </w:trPr>
        <w:tc>
          <w:tcPr>
            <w:tcW w:w="6894" w:type="dxa"/>
          </w:tcPr>
          <w:p>
            <w:pPr>
              <w:pStyle w:val="TableParagraph"/>
              <w:spacing w:before="77"/>
              <w:ind w:left="6"/>
              <w:rPr>
                <w:b/>
                <w:sz w:val="22"/>
              </w:rPr>
            </w:pPr>
            <w:r>
              <w:rPr>
                <w:b/>
                <w:sz w:val="22"/>
              </w:rPr>
              <w:t>Voce:</w:t>
            </w:r>
            <w:r>
              <w:rPr>
                <w:b/>
                <w:spacing w:val="-3"/>
                <w:sz w:val="22"/>
              </w:rPr>
              <w:t> </w:t>
            </w:r>
            <w:r>
              <w:rPr>
                <w:b/>
                <w:sz w:val="22"/>
              </w:rPr>
              <w:t>A03/13</w:t>
            </w:r>
            <w:r>
              <w:rPr>
                <w:b/>
                <w:spacing w:val="-3"/>
                <w:sz w:val="22"/>
              </w:rPr>
              <w:t> </w:t>
            </w:r>
            <w:r>
              <w:rPr>
                <w:b/>
                <w:sz w:val="22"/>
              </w:rPr>
              <w:t>Spazi</w:t>
            </w:r>
            <w:r>
              <w:rPr>
                <w:b/>
                <w:spacing w:val="-5"/>
                <w:sz w:val="22"/>
              </w:rPr>
              <w:t> </w:t>
            </w:r>
            <w:r>
              <w:rPr>
                <w:b/>
                <w:sz w:val="22"/>
              </w:rPr>
              <w:t>e</w:t>
            </w:r>
            <w:r>
              <w:rPr>
                <w:b/>
                <w:spacing w:val="-3"/>
                <w:sz w:val="22"/>
              </w:rPr>
              <w:t> </w:t>
            </w:r>
            <w:r>
              <w:rPr>
                <w:b/>
                <w:sz w:val="22"/>
              </w:rPr>
              <w:t>strumenti</w:t>
            </w:r>
            <w:r>
              <w:rPr>
                <w:b/>
                <w:spacing w:val="-2"/>
                <w:sz w:val="22"/>
              </w:rPr>
              <w:t> </w:t>
            </w:r>
            <w:r>
              <w:rPr>
                <w:b/>
                <w:sz w:val="22"/>
              </w:rPr>
              <w:t>digitali</w:t>
            </w:r>
            <w:r>
              <w:rPr>
                <w:b/>
                <w:spacing w:val="-2"/>
                <w:sz w:val="22"/>
              </w:rPr>
              <w:t> </w:t>
            </w:r>
            <w:r>
              <w:rPr>
                <w:b/>
                <w:sz w:val="22"/>
              </w:rPr>
              <w:t>per</w:t>
            </w:r>
            <w:r>
              <w:rPr>
                <w:b/>
                <w:spacing w:val="-3"/>
                <w:sz w:val="22"/>
              </w:rPr>
              <w:t> </w:t>
            </w:r>
            <w:r>
              <w:rPr>
                <w:b/>
                <w:sz w:val="22"/>
              </w:rPr>
              <w:t>le</w:t>
            </w:r>
            <w:r>
              <w:rPr>
                <w:b/>
                <w:spacing w:val="-3"/>
                <w:sz w:val="22"/>
              </w:rPr>
              <w:t> </w:t>
            </w:r>
            <w:r>
              <w:rPr>
                <w:b/>
                <w:sz w:val="22"/>
              </w:rPr>
              <w:t>STEM</w:t>
            </w:r>
            <w:r>
              <w:rPr>
                <w:b/>
                <w:spacing w:val="-1"/>
                <w:sz w:val="22"/>
              </w:rPr>
              <w:t> </w:t>
            </w:r>
            <w:r>
              <w:rPr>
                <w:b/>
                <w:sz w:val="22"/>
              </w:rPr>
              <w:t>–</w:t>
            </w:r>
            <w:r>
              <w:rPr>
                <w:b/>
                <w:spacing w:val="-3"/>
                <w:sz w:val="22"/>
              </w:rPr>
              <w:t> </w:t>
            </w:r>
            <w:r>
              <w:rPr>
                <w:b/>
                <w:sz w:val="22"/>
              </w:rPr>
              <w:t>Avviso</w:t>
            </w:r>
            <w:r>
              <w:rPr>
                <w:b/>
                <w:spacing w:val="-3"/>
                <w:sz w:val="22"/>
              </w:rPr>
              <w:t> </w:t>
            </w:r>
            <w:r>
              <w:rPr>
                <w:b/>
                <w:sz w:val="22"/>
              </w:rPr>
              <w:t>prot.</w:t>
            </w:r>
            <w:r>
              <w:rPr>
                <w:b/>
                <w:spacing w:val="-3"/>
                <w:sz w:val="22"/>
              </w:rPr>
              <w:t> </w:t>
            </w:r>
            <w:r>
              <w:rPr>
                <w:b/>
                <w:sz w:val="22"/>
              </w:rPr>
              <w:t>n. 10812 del 13/05/2021</w:t>
            </w:r>
          </w:p>
        </w:tc>
        <w:tc>
          <w:tcPr>
            <w:tcW w:w="2173" w:type="dxa"/>
          </w:tcPr>
          <w:p>
            <w:pPr>
              <w:pStyle w:val="TableParagraph"/>
              <w:spacing w:before="77"/>
              <w:ind w:left="892" w:right="166" w:hanging="709"/>
              <w:rPr>
                <w:b/>
                <w:sz w:val="22"/>
              </w:rPr>
            </w:pPr>
            <w:r>
              <w:rPr>
                <w:b/>
                <w:sz w:val="22"/>
              </w:rPr>
              <w:t>Importo</w:t>
            </w:r>
            <w:r>
              <w:rPr>
                <w:b/>
                <w:spacing w:val="-14"/>
                <w:sz w:val="22"/>
              </w:rPr>
              <w:t> </w:t>
            </w:r>
            <w:r>
              <w:rPr>
                <w:b/>
                <w:sz w:val="22"/>
              </w:rPr>
              <w:t>previsione </w:t>
            </w:r>
            <w:r>
              <w:rPr>
                <w:b/>
                <w:spacing w:val="-4"/>
                <w:sz w:val="22"/>
              </w:rPr>
              <w:t>3,88</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0"/>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173" w:type="dxa"/>
          </w:tcPr>
          <w:p>
            <w:pPr>
              <w:pStyle w:val="TableParagraph"/>
              <w:ind w:right="-15"/>
              <w:jc w:val="right"/>
              <w:rPr>
                <w:sz w:val="22"/>
              </w:rPr>
            </w:pPr>
            <w:r>
              <w:rPr>
                <w:spacing w:val="-4"/>
                <w:sz w:val="22"/>
              </w:rPr>
              <w:t>3,88</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34"/>
      </w:tblGrid>
      <w:tr>
        <w:trPr>
          <w:trHeight w:val="666" w:hRule="atLeast"/>
        </w:trPr>
        <w:tc>
          <w:tcPr>
            <w:tcW w:w="6894" w:type="dxa"/>
          </w:tcPr>
          <w:p>
            <w:pPr>
              <w:pStyle w:val="TableParagraph"/>
              <w:spacing w:before="77"/>
              <w:ind w:left="6" w:right="39"/>
              <w:rPr>
                <w:b/>
                <w:sz w:val="22"/>
              </w:rPr>
            </w:pPr>
            <w:r>
              <w:rPr>
                <w:b/>
                <w:sz w:val="22"/>
              </w:rPr>
              <w:t>Voce:</w:t>
            </w:r>
            <w:r>
              <w:rPr>
                <w:b/>
                <w:spacing w:val="-5"/>
                <w:sz w:val="22"/>
              </w:rPr>
              <w:t> </w:t>
            </w:r>
            <w:r>
              <w:rPr>
                <w:b/>
                <w:sz w:val="22"/>
              </w:rPr>
              <w:t>A03/14</w:t>
            </w:r>
            <w:r>
              <w:rPr>
                <w:b/>
                <w:spacing w:val="-5"/>
                <w:sz w:val="22"/>
              </w:rPr>
              <w:t> </w:t>
            </w:r>
            <w:r>
              <w:rPr>
                <w:b/>
                <w:sz w:val="22"/>
              </w:rPr>
              <w:t>DIGITAL</w:t>
            </w:r>
            <w:r>
              <w:rPr>
                <w:b/>
                <w:spacing w:val="-6"/>
                <w:sz w:val="22"/>
              </w:rPr>
              <w:t> </w:t>
            </w:r>
            <w:r>
              <w:rPr>
                <w:b/>
                <w:sz w:val="22"/>
              </w:rPr>
              <w:t>INTERACTIVE</w:t>
            </w:r>
            <w:r>
              <w:rPr>
                <w:b/>
                <w:spacing w:val="-7"/>
                <w:sz w:val="22"/>
              </w:rPr>
              <w:t> </w:t>
            </w:r>
            <w:r>
              <w:rPr>
                <w:b/>
                <w:sz w:val="22"/>
              </w:rPr>
              <w:t>CLASSES</w:t>
            </w:r>
            <w:r>
              <w:rPr>
                <w:b/>
                <w:spacing w:val="-4"/>
                <w:sz w:val="22"/>
              </w:rPr>
              <w:t> </w:t>
            </w:r>
            <w:r>
              <w:rPr>
                <w:b/>
                <w:sz w:val="22"/>
              </w:rPr>
              <w:t>-</w:t>
            </w:r>
            <w:r>
              <w:rPr>
                <w:b/>
                <w:spacing w:val="-6"/>
                <w:sz w:val="22"/>
              </w:rPr>
              <w:t> </w:t>
            </w:r>
            <w:r>
              <w:rPr>
                <w:b/>
                <w:sz w:val="22"/>
              </w:rPr>
              <w:t>PNRR.</w:t>
            </w:r>
            <w:r>
              <w:rPr>
                <w:b/>
                <w:spacing w:val="-5"/>
                <w:sz w:val="22"/>
              </w:rPr>
              <w:t> </w:t>
            </w:r>
            <w:r>
              <w:rPr>
                <w:b/>
                <w:sz w:val="22"/>
              </w:rPr>
              <w:t>M4C1I3.2- </w:t>
            </w:r>
            <w:r>
              <w:rPr>
                <w:b/>
                <w:spacing w:val="-2"/>
                <w:sz w:val="22"/>
              </w:rPr>
              <w:t>2022-961-P-18213</w:t>
            </w:r>
          </w:p>
        </w:tc>
        <w:tc>
          <w:tcPr>
            <w:tcW w:w="2034" w:type="dxa"/>
          </w:tcPr>
          <w:p>
            <w:pPr>
              <w:pStyle w:val="TableParagraph"/>
              <w:spacing w:before="77"/>
              <w:ind w:left="712" w:right="100" w:hanging="600"/>
              <w:rPr>
                <w:b/>
                <w:sz w:val="22"/>
              </w:rPr>
            </w:pPr>
            <w:r>
              <w:rPr>
                <w:b/>
                <w:sz w:val="22"/>
              </w:rPr>
              <w:t>Importo</w:t>
            </w:r>
            <w:r>
              <w:rPr>
                <w:b/>
                <w:spacing w:val="-14"/>
                <w:sz w:val="22"/>
              </w:rPr>
              <w:t> </w:t>
            </w:r>
            <w:r>
              <w:rPr>
                <w:b/>
                <w:sz w:val="22"/>
              </w:rPr>
              <w:t>previsione </w:t>
            </w:r>
            <w:r>
              <w:rPr>
                <w:b/>
                <w:spacing w:val="-2"/>
                <w:sz w:val="22"/>
              </w:rPr>
              <w:t>697,42</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34" w:type="dxa"/>
          </w:tcPr>
          <w:p>
            <w:pPr>
              <w:pStyle w:val="TableParagraph"/>
              <w:spacing w:before="80"/>
              <w:ind w:left="179"/>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034" w:type="dxa"/>
          </w:tcPr>
          <w:p>
            <w:pPr>
              <w:pStyle w:val="TableParagraph"/>
              <w:ind w:right="-15"/>
              <w:jc w:val="right"/>
              <w:rPr>
                <w:sz w:val="22"/>
              </w:rPr>
            </w:pPr>
            <w:r>
              <w:rPr>
                <w:spacing w:val="-2"/>
                <w:sz w:val="22"/>
              </w:rPr>
              <w:t>697,42</w:t>
            </w:r>
          </w:p>
        </w:tc>
      </w:tr>
    </w:tbl>
    <w:p>
      <w:pPr>
        <w:pStyle w:val="BodyText"/>
        <w:spacing w:before="186"/>
        <w:rPr>
          <w:sz w:val="20"/>
        </w:rPr>
      </w:pPr>
    </w:p>
    <w:tbl>
      <w:tblPr>
        <w:tblW w:w="0" w:type="auto"/>
        <w:jc w:val="left"/>
        <w:tblInd w:w="5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043"/>
        <w:gridCol w:w="2173"/>
      </w:tblGrid>
      <w:tr>
        <w:trPr>
          <w:trHeight w:val="664" w:hRule="atLeast"/>
        </w:trPr>
        <w:tc>
          <w:tcPr>
            <w:tcW w:w="7043" w:type="dxa"/>
          </w:tcPr>
          <w:p>
            <w:pPr>
              <w:pStyle w:val="TableParagraph"/>
              <w:spacing w:before="80"/>
              <w:ind w:left="6"/>
              <w:rPr>
                <w:b/>
                <w:sz w:val="22"/>
              </w:rPr>
            </w:pPr>
            <w:r>
              <w:rPr>
                <w:b/>
                <w:sz w:val="22"/>
              </w:rPr>
              <w:t>Voce:</w:t>
            </w:r>
            <w:r>
              <w:rPr>
                <w:b/>
                <w:spacing w:val="-5"/>
                <w:sz w:val="22"/>
              </w:rPr>
              <w:t> </w:t>
            </w:r>
            <w:r>
              <w:rPr>
                <w:b/>
                <w:sz w:val="22"/>
              </w:rPr>
              <w:t>A03/15</w:t>
            </w:r>
            <w:r>
              <w:rPr>
                <w:b/>
                <w:spacing w:val="-6"/>
                <w:sz w:val="22"/>
              </w:rPr>
              <w:t> </w:t>
            </w:r>
            <w:r>
              <w:rPr>
                <w:b/>
                <w:sz w:val="22"/>
              </w:rPr>
              <w:t>MISSION</w:t>
            </w:r>
            <w:r>
              <w:rPr>
                <w:b/>
                <w:spacing w:val="-8"/>
                <w:sz w:val="22"/>
              </w:rPr>
              <w:t> </w:t>
            </w:r>
            <w:r>
              <w:rPr>
                <w:b/>
                <w:sz w:val="22"/>
              </w:rPr>
              <w:t>TO</w:t>
            </w:r>
            <w:r>
              <w:rPr>
                <w:b/>
                <w:spacing w:val="-4"/>
                <w:sz w:val="22"/>
              </w:rPr>
              <w:t> </w:t>
            </w:r>
            <w:r>
              <w:rPr>
                <w:b/>
                <w:sz w:val="22"/>
              </w:rPr>
              <w:t>LABS</w:t>
            </w:r>
            <w:r>
              <w:rPr>
                <w:b/>
                <w:spacing w:val="-6"/>
                <w:sz w:val="22"/>
              </w:rPr>
              <w:t> </w:t>
            </w:r>
            <w:r>
              <w:rPr>
                <w:b/>
                <w:sz w:val="22"/>
              </w:rPr>
              <w:t>-</w:t>
            </w:r>
            <w:r>
              <w:rPr>
                <w:b/>
                <w:spacing w:val="-6"/>
                <w:sz w:val="22"/>
              </w:rPr>
              <w:t> </w:t>
            </w:r>
            <w:r>
              <w:rPr>
                <w:b/>
                <w:sz w:val="22"/>
              </w:rPr>
              <w:t>PNRR.</w:t>
            </w:r>
            <w:r>
              <w:rPr>
                <w:b/>
                <w:spacing w:val="-4"/>
                <w:sz w:val="22"/>
              </w:rPr>
              <w:t> </w:t>
            </w:r>
            <w:r>
              <w:rPr>
                <w:b/>
                <w:sz w:val="22"/>
              </w:rPr>
              <w:t>M4C1I3.2-2022-962-P-</w:t>
            </w:r>
            <w:r>
              <w:rPr>
                <w:b/>
                <w:spacing w:val="-2"/>
                <w:sz w:val="22"/>
              </w:rPr>
              <w:t>18198</w:t>
            </w:r>
          </w:p>
        </w:tc>
        <w:tc>
          <w:tcPr>
            <w:tcW w:w="2173" w:type="dxa"/>
          </w:tcPr>
          <w:p>
            <w:pPr>
              <w:pStyle w:val="TableParagraph"/>
              <w:spacing w:before="77"/>
              <w:ind w:left="700" w:right="165" w:hanging="516"/>
              <w:rPr>
                <w:b/>
                <w:sz w:val="22"/>
              </w:rPr>
            </w:pPr>
            <w:r>
              <w:rPr>
                <w:b/>
                <w:sz w:val="22"/>
              </w:rPr>
              <w:t>Importo</w:t>
            </w:r>
            <w:r>
              <w:rPr>
                <w:b/>
                <w:spacing w:val="-14"/>
                <w:sz w:val="22"/>
              </w:rPr>
              <w:t> </w:t>
            </w:r>
            <w:r>
              <w:rPr>
                <w:b/>
                <w:sz w:val="22"/>
              </w:rPr>
              <w:t>previsione </w:t>
            </w:r>
            <w:r>
              <w:rPr>
                <w:b/>
                <w:spacing w:val="-2"/>
                <w:sz w:val="22"/>
              </w:rPr>
              <w:t>2.439,75</w:t>
            </w:r>
          </w:p>
        </w:tc>
      </w:tr>
      <w:tr>
        <w:trPr>
          <w:trHeight w:val="414" w:hRule="atLeast"/>
        </w:trPr>
        <w:tc>
          <w:tcPr>
            <w:tcW w:w="7043" w:type="dxa"/>
          </w:tcPr>
          <w:p>
            <w:pPr>
              <w:pStyle w:val="TableParagraph"/>
              <w:spacing w:before="82"/>
              <w:ind w:left="11"/>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3" w:type="dxa"/>
          </w:tcPr>
          <w:p>
            <w:pPr>
              <w:pStyle w:val="TableParagraph"/>
              <w:spacing w:before="82"/>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7043" w:type="dxa"/>
          </w:tcPr>
          <w:p>
            <w:pPr>
              <w:pStyle w:val="TableParagraph"/>
              <w:ind w:left="6"/>
              <w:rPr>
                <w:sz w:val="22"/>
              </w:rPr>
            </w:pPr>
            <w:r>
              <w:rPr>
                <w:sz w:val="22"/>
              </w:rPr>
              <w:t>0102 -</w:t>
            </w:r>
            <w:r>
              <w:rPr>
                <w:spacing w:val="-4"/>
                <w:sz w:val="22"/>
              </w:rPr>
              <w:t> </w:t>
            </w:r>
            <w:r>
              <w:rPr>
                <w:spacing w:val="-2"/>
                <w:sz w:val="22"/>
              </w:rPr>
              <w:t>VINCOLATO</w:t>
            </w:r>
          </w:p>
        </w:tc>
        <w:tc>
          <w:tcPr>
            <w:tcW w:w="2173" w:type="dxa"/>
          </w:tcPr>
          <w:p>
            <w:pPr>
              <w:pStyle w:val="TableParagraph"/>
              <w:ind w:left="1394" w:right="-15"/>
              <w:rPr>
                <w:sz w:val="22"/>
              </w:rPr>
            </w:pPr>
            <w:r>
              <w:rPr>
                <w:spacing w:val="-2"/>
                <w:sz w:val="22"/>
              </w:rPr>
              <w:t>2.439,75</w:t>
            </w:r>
          </w:p>
        </w:tc>
      </w:tr>
    </w:tbl>
    <w:p>
      <w:pPr>
        <w:pStyle w:val="TableParagraph"/>
        <w:spacing w:after="0"/>
        <w:rPr>
          <w:sz w:val="22"/>
        </w:rPr>
        <w:sectPr>
          <w:pgSz w:w="11910" w:h="16840"/>
          <w:pgMar w:header="757" w:footer="374" w:top="1120" w:bottom="560" w:left="992" w:right="566"/>
        </w:sectPr>
      </w:pPr>
    </w:p>
    <w:p>
      <w:pPr>
        <w:pStyle w:val="BodyText"/>
        <w:rPr>
          <w:sz w:val="20"/>
        </w:rPr>
      </w:pPr>
    </w:p>
    <w:p>
      <w:pPr>
        <w:pStyle w:val="BodyText"/>
        <w:spacing w:before="15"/>
        <w:rPr>
          <w:sz w:val="20"/>
        </w:rPr>
      </w:pPr>
    </w:p>
    <w:tbl>
      <w:tblPr>
        <w:tblW w:w="0" w:type="auto"/>
        <w:jc w:val="left"/>
        <w:tblInd w:w="5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040"/>
        <w:gridCol w:w="2175"/>
      </w:tblGrid>
      <w:tr>
        <w:trPr>
          <w:trHeight w:val="666" w:hRule="atLeast"/>
        </w:trPr>
        <w:tc>
          <w:tcPr>
            <w:tcW w:w="7040" w:type="dxa"/>
          </w:tcPr>
          <w:p>
            <w:pPr>
              <w:pStyle w:val="TableParagraph"/>
              <w:spacing w:before="82"/>
              <w:ind w:left="6"/>
              <w:rPr>
                <w:b/>
                <w:sz w:val="22"/>
              </w:rPr>
            </w:pPr>
            <w:r>
              <w:rPr>
                <w:b/>
                <w:sz w:val="22"/>
              </w:rPr>
              <w:t>Voce:</w:t>
            </w:r>
            <w:r>
              <w:rPr>
                <w:b/>
                <w:spacing w:val="-9"/>
                <w:sz w:val="22"/>
              </w:rPr>
              <w:t> </w:t>
            </w:r>
            <w:r>
              <w:rPr>
                <w:b/>
                <w:sz w:val="22"/>
              </w:rPr>
              <w:t>A03/16</w:t>
            </w:r>
            <w:r>
              <w:rPr>
                <w:b/>
                <w:spacing w:val="-9"/>
                <w:sz w:val="22"/>
              </w:rPr>
              <w:t> </w:t>
            </w:r>
            <w:r>
              <w:rPr>
                <w:b/>
                <w:sz w:val="22"/>
              </w:rPr>
              <w:t>IN-CONTRO</w:t>
            </w:r>
            <w:r>
              <w:rPr>
                <w:b/>
                <w:spacing w:val="-5"/>
                <w:sz w:val="22"/>
              </w:rPr>
              <w:t> </w:t>
            </w:r>
            <w:r>
              <w:rPr>
                <w:b/>
                <w:sz w:val="22"/>
              </w:rPr>
              <w:t>-</w:t>
            </w:r>
            <w:r>
              <w:rPr>
                <w:b/>
                <w:spacing w:val="-9"/>
                <w:sz w:val="22"/>
              </w:rPr>
              <w:t> </w:t>
            </w:r>
            <w:r>
              <w:rPr>
                <w:b/>
                <w:sz w:val="22"/>
              </w:rPr>
              <w:t>PNRR.</w:t>
            </w:r>
            <w:r>
              <w:rPr>
                <w:b/>
                <w:spacing w:val="-6"/>
                <w:sz w:val="22"/>
              </w:rPr>
              <w:t> </w:t>
            </w:r>
            <w:r>
              <w:rPr>
                <w:b/>
                <w:sz w:val="22"/>
              </w:rPr>
              <w:t>M4C1I1.4-2022-981-P-</w:t>
            </w:r>
            <w:r>
              <w:rPr>
                <w:b/>
                <w:spacing w:val="-2"/>
                <w:sz w:val="22"/>
              </w:rPr>
              <w:t>11308</w:t>
            </w:r>
          </w:p>
        </w:tc>
        <w:tc>
          <w:tcPr>
            <w:tcW w:w="2175" w:type="dxa"/>
          </w:tcPr>
          <w:p>
            <w:pPr>
              <w:pStyle w:val="TableParagraph"/>
              <w:spacing w:before="80"/>
              <w:ind w:left="590" w:right="167" w:hanging="406"/>
              <w:rPr>
                <w:b/>
                <w:sz w:val="22"/>
              </w:rPr>
            </w:pPr>
            <w:r>
              <w:rPr>
                <w:b/>
                <w:sz w:val="22"/>
              </w:rPr>
              <w:t>Importo</w:t>
            </w:r>
            <w:r>
              <w:rPr>
                <w:b/>
                <w:spacing w:val="-14"/>
                <w:sz w:val="22"/>
              </w:rPr>
              <w:t> </w:t>
            </w:r>
            <w:r>
              <w:rPr>
                <w:b/>
                <w:sz w:val="22"/>
              </w:rPr>
              <w:t>previsione </w:t>
            </w:r>
            <w:r>
              <w:rPr>
                <w:b/>
                <w:spacing w:val="-2"/>
                <w:sz w:val="22"/>
              </w:rPr>
              <w:t>154.590,95</w:t>
            </w:r>
          </w:p>
        </w:tc>
      </w:tr>
      <w:tr>
        <w:trPr>
          <w:trHeight w:val="412" w:hRule="atLeast"/>
        </w:trPr>
        <w:tc>
          <w:tcPr>
            <w:tcW w:w="7040" w:type="dxa"/>
          </w:tcPr>
          <w:p>
            <w:pPr>
              <w:pStyle w:val="TableParagraph"/>
              <w:spacing w:before="80"/>
              <w:ind w:left="16"/>
              <w:jc w:val="center"/>
              <w:rPr>
                <w:b/>
                <w:sz w:val="22"/>
              </w:rPr>
            </w:pPr>
            <w:r>
              <w:rPr>
                <w:b/>
                <w:sz w:val="22"/>
              </w:rPr>
              <w:t>Descrizione</w:t>
            </w:r>
            <w:r>
              <w:rPr>
                <w:b/>
                <w:spacing w:val="-5"/>
                <w:sz w:val="22"/>
              </w:rPr>
              <w:t> </w:t>
            </w:r>
            <w:r>
              <w:rPr>
                <w:b/>
                <w:sz w:val="22"/>
              </w:rPr>
              <w:t>voce</w:t>
            </w:r>
            <w:r>
              <w:rPr>
                <w:b/>
                <w:spacing w:val="-2"/>
                <w:sz w:val="22"/>
              </w:rPr>
              <w:t> entrata</w:t>
            </w:r>
          </w:p>
        </w:tc>
        <w:tc>
          <w:tcPr>
            <w:tcW w:w="2175" w:type="dxa"/>
          </w:tcPr>
          <w:p>
            <w:pPr>
              <w:pStyle w:val="TableParagraph"/>
              <w:spacing w:before="80"/>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7040" w:type="dxa"/>
          </w:tcPr>
          <w:p>
            <w:pPr>
              <w:pStyle w:val="TableParagraph"/>
              <w:spacing w:before="77"/>
              <w:ind w:left="6"/>
              <w:rPr>
                <w:sz w:val="22"/>
              </w:rPr>
            </w:pPr>
            <w:r>
              <w:rPr>
                <w:sz w:val="22"/>
              </w:rPr>
              <w:t>0102 -</w:t>
            </w:r>
            <w:r>
              <w:rPr>
                <w:spacing w:val="-4"/>
                <w:sz w:val="22"/>
              </w:rPr>
              <w:t> </w:t>
            </w:r>
            <w:r>
              <w:rPr>
                <w:spacing w:val="-2"/>
                <w:sz w:val="22"/>
              </w:rPr>
              <w:t>VINCOLATO</w:t>
            </w:r>
          </w:p>
        </w:tc>
        <w:tc>
          <w:tcPr>
            <w:tcW w:w="2175" w:type="dxa"/>
          </w:tcPr>
          <w:p>
            <w:pPr>
              <w:pStyle w:val="TableParagraph"/>
              <w:spacing w:before="77"/>
              <w:ind w:left="1176" w:right="-15"/>
              <w:rPr>
                <w:sz w:val="22"/>
              </w:rPr>
            </w:pPr>
            <w:r>
              <w:rPr>
                <w:spacing w:val="-2"/>
                <w:sz w:val="22"/>
              </w:rPr>
              <w:t>154.590,95</w:t>
            </w:r>
          </w:p>
        </w:tc>
      </w:tr>
    </w:tbl>
    <w:p>
      <w:pPr>
        <w:pStyle w:val="BodyText"/>
        <w:spacing w:before="184"/>
        <w:rPr>
          <w:sz w:val="20"/>
        </w:rPr>
      </w:pPr>
    </w:p>
    <w:tbl>
      <w:tblPr>
        <w:tblW w:w="0" w:type="auto"/>
        <w:jc w:val="left"/>
        <w:tblInd w:w="5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040"/>
        <w:gridCol w:w="2175"/>
      </w:tblGrid>
      <w:tr>
        <w:trPr>
          <w:trHeight w:val="666" w:hRule="atLeast"/>
        </w:trPr>
        <w:tc>
          <w:tcPr>
            <w:tcW w:w="7040" w:type="dxa"/>
          </w:tcPr>
          <w:p>
            <w:pPr>
              <w:pStyle w:val="TableParagraph"/>
              <w:ind w:left="6"/>
              <w:rPr>
                <w:sz w:val="22"/>
              </w:rPr>
            </w:pPr>
            <w:r>
              <w:rPr>
                <w:b/>
                <w:sz w:val="22"/>
              </w:rPr>
              <w:t>Voce:</w:t>
            </w:r>
            <w:r>
              <w:rPr>
                <w:b/>
                <w:spacing w:val="-6"/>
                <w:sz w:val="22"/>
              </w:rPr>
              <w:t> </w:t>
            </w:r>
            <w:r>
              <w:rPr>
                <w:b/>
                <w:sz w:val="22"/>
              </w:rPr>
              <w:t>A03/18</w:t>
            </w:r>
            <w:r>
              <w:rPr>
                <w:b/>
                <w:spacing w:val="-3"/>
                <w:sz w:val="22"/>
              </w:rPr>
              <w:t> </w:t>
            </w:r>
            <w:r>
              <w:rPr>
                <w:sz w:val="22"/>
              </w:rPr>
              <w:t>IO</w:t>
            </w:r>
            <w:r>
              <w:rPr>
                <w:spacing w:val="-4"/>
                <w:sz w:val="22"/>
              </w:rPr>
              <w:t> </w:t>
            </w:r>
            <w:r>
              <w:rPr>
                <w:sz w:val="22"/>
              </w:rPr>
              <w:t>SONO</w:t>
            </w:r>
            <w:r>
              <w:rPr>
                <w:spacing w:val="-5"/>
                <w:sz w:val="22"/>
              </w:rPr>
              <w:t> </w:t>
            </w:r>
            <w:r>
              <w:rPr>
                <w:sz w:val="22"/>
              </w:rPr>
              <w:t>AMBIENTE</w:t>
            </w:r>
            <w:r>
              <w:rPr>
                <w:spacing w:val="-3"/>
                <w:sz w:val="22"/>
              </w:rPr>
              <w:t> </w:t>
            </w:r>
            <w:r>
              <w:rPr>
                <w:sz w:val="22"/>
              </w:rPr>
              <w:t>"LA</w:t>
            </w:r>
            <w:r>
              <w:rPr>
                <w:spacing w:val="-4"/>
                <w:sz w:val="22"/>
              </w:rPr>
              <w:t> </w:t>
            </w:r>
            <w:r>
              <w:rPr>
                <w:sz w:val="22"/>
              </w:rPr>
              <w:t>VOCE</w:t>
            </w:r>
            <w:r>
              <w:rPr>
                <w:spacing w:val="-3"/>
                <w:sz w:val="22"/>
              </w:rPr>
              <w:t> </w:t>
            </w:r>
            <w:r>
              <w:rPr>
                <w:sz w:val="22"/>
              </w:rPr>
              <w:t>DELLA</w:t>
            </w:r>
            <w:r>
              <w:rPr>
                <w:spacing w:val="-5"/>
                <w:sz w:val="22"/>
              </w:rPr>
              <w:t> </w:t>
            </w:r>
            <w:r>
              <w:rPr>
                <w:spacing w:val="-2"/>
                <w:sz w:val="22"/>
              </w:rPr>
              <w:t>NATURA"</w:t>
            </w:r>
          </w:p>
        </w:tc>
        <w:tc>
          <w:tcPr>
            <w:tcW w:w="2175" w:type="dxa"/>
          </w:tcPr>
          <w:p>
            <w:pPr>
              <w:pStyle w:val="TableParagraph"/>
              <w:spacing w:before="77"/>
              <w:ind w:left="700" w:right="167" w:hanging="516"/>
              <w:rPr>
                <w:b/>
                <w:sz w:val="22"/>
              </w:rPr>
            </w:pPr>
            <w:r>
              <w:rPr>
                <w:b/>
                <w:sz w:val="22"/>
              </w:rPr>
              <w:t>Importo</w:t>
            </w:r>
            <w:r>
              <w:rPr>
                <w:b/>
                <w:spacing w:val="-14"/>
                <w:sz w:val="22"/>
              </w:rPr>
              <w:t> </w:t>
            </w:r>
            <w:r>
              <w:rPr>
                <w:b/>
                <w:sz w:val="22"/>
              </w:rPr>
              <w:t>previsione </w:t>
            </w:r>
            <w:r>
              <w:rPr>
                <w:b/>
                <w:spacing w:val="-2"/>
                <w:sz w:val="22"/>
              </w:rPr>
              <w:t>3.266,38</w:t>
            </w:r>
          </w:p>
        </w:tc>
      </w:tr>
      <w:tr>
        <w:trPr>
          <w:trHeight w:val="412" w:hRule="atLeast"/>
        </w:trPr>
        <w:tc>
          <w:tcPr>
            <w:tcW w:w="7040" w:type="dxa"/>
          </w:tcPr>
          <w:p>
            <w:pPr>
              <w:pStyle w:val="TableParagraph"/>
              <w:spacing w:before="80"/>
              <w:ind w:left="16" w:right="2"/>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175" w:type="dxa"/>
          </w:tcPr>
          <w:p>
            <w:pPr>
              <w:pStyle w:val="TableParagraph"/>
              <w:spacing w:before="80"/>
              <w:ind w:left="25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7040" w:type="dxa"/>
          </w:tcPr>
          <w:p>
            <w:pPr>
              <w:pStyle w:val="TableParagraph"/>
              <w:spacing w:before="0"/>
              <w:rPr>
                <w:sz w:val="22"/>
              </w:rPr>
            </w:pPr>
          </w:p>
        </w:tc>
        <w:tc>
          <w:tcPr>
            <w:tcW w:w="2175" w:type="dxa"/>
          </w:tcPr>
          <w:p>
            <w:pPr>
              <w:pStyle w:val="TableParagraph"/>
              <w:spacing w:before="0"/>
              <w:rPr>
                <w:sz w:val="22"/>
              </w:rPr>
            </w:pPr>
          </w:p>
        </w:tc>
      </w:tr>
      <w:tr>
        <w:trPr>
          <w:trHeight w:val="414" w:hRule="atLeast"/>
        </w:trPr>
        <w:tc>
          <w:tcPr>
            <w:tcW w:w="7040" w:type="dxa"/>
          </w:tcPr>
          <w:p>
            <w:pPr>
              <w:pStyle w:val="TableParagraph"/>
              <w:spacing w:before="77"/>
              <w:ind w:left="6"/>
              <w:rPr>
                <w:sz w:val="22"/>
              </w:rPr>
            </w:pPr>
            <w:r>
              <w:rPr>
                <w:sz w:val="22"/>
              </w:rPr>
              <w:t>0102 -</w:t>
            </w:r>
            <w:r>
              <w:rPr>
                <w:spacing w:val="-4"/>
                <w:sz w:val="22"/>
              </w:rPr>
              <w:t> </w:t>
            </w:r>
            <w:r>
              <w:rPr>
                <w:spacing w:val="-2"/>
                <w:sz w:val="22"/>
              </w:rPr>
              <w:t>VINCOLATO</w:t>
            </w:r>
          </w:p>
        </w:tc>
        <w:tc>
          <w:tcPr>
            <w:tcW w:w="2175" w:type="dxa"/>
          </w:tcPr>
          <w:p>
            <w:pPr>
              <w:pStyle w:val="TableParagraph"/>
              <w:spacing w:before="77"/>
              <w:ind w:left="1258"/>
              <w:rPr>
                <w:sz w:val="22"/>
              </w:rPr>
            </w:pPr>
            <w:r>
              <w:rPr>
                <w:spacing w:val="-2"/>
                <w:sz w:val="22"/>
              </w:rPr>
              <w:t>3.266,38</w:t>
            </w:r>
          </w:p>
        </w:tc>
      </w:tr>
    </w:tbl>
    <w:p>
      <w:pPr>
        <w:pStyle w:val="BodyText"/>
        <w:spacing w:before="184"/>
        <w:rPr>
          <w:sz w:val="20"/>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8"/>
        <w:gridCol w:w="2127"/>
      </w:tblGrid>
      <w:tr>
        <w:trPr>
          <w:trHeight w:val="863" w:hRule="atLeast"/>
        </w:trPr>
        <w:tc>
          <w:tcPr>
            <w:tcW w:w="7088" w:type="dxa"/>
          </w:tcPr>
          <w:p>
            <w:pPr>
              <w:pStyle w:val="TableParagraph"/>
              <w:spacing w:before="90"/>
              <w:rPr>
                <w:sz w:val="22"/>
              </w:rPr>
            </w:pPr>
          </w:p>
          <w:p>
            <w:pPr>
              <w:pStyle w:val="TableParagraph"/>
              <w:spacing w:line="172" w:lineRule="auto" w:before="1"/>
              <w:ind w:left="4" w:right="438"/>
              <w:rPr>
                <w:b/>
                <w:sz w:val="22"/>
              </w:rPr>
            </w:pPr>
            <w:r>
              <w:rPr>
                <w:b/>
                <w:sz w:val="22"/>
              </w:rPr>
              <w:t>Voce: A03/19 PROGETTO "SCUOLA SPORT E DISABILITA' A.S. </w:t>
            </w:r>
            <w:r>
              <w:rPr>
                <w:b/>
                <w:spacing w:val="-2"/>
                <w:sz w:val="22"/>
              </w:rPr>
              <w:t>2022-2023</w:t>
            </w:r>
          </w:p>
        </w:tc>
        <w:tc>
          <w:tcPr>
            <w:tcW w:w="2127" w:type="dxa"/>
          </w:tcPr>
          <w:p>
            <w:pPr>
              <w:pStyle w:val="TableParagraph"/>
              <w:spacing w:before="22"/>
              <w:ind w:left="5" w:right="132"/>
              <w:jc w:val="center"/>
              <w:rPr>
                <w:b/>
                <w:sz w:val="22"/>
              </w:rPr>
            </w:pPr>
            <w:r>
              <w:rPr>
                <w:b/>
                <w:sz w:val="22"/>
              </w:rPr>
              <w:t>Importo</w:t>
            </w:r>
            <w:r>
              <w:rPr>
                <w:b/>
                <w:spacing w:val="16"/>
                <w:sz w:val="22"/>
              </w:rPr>
              <w:t> </w:t>
            </w:r>
            <w:r>
              <w:rPr>
                <w:b/>
                <w:spacing w:val="-2"/>
                <w:sz w:val="22"/>
              </w:rPr>
              <w:t>previsione</w:t>
            </w:r>
          </w:p>
          <w:p>
            <w:pPr>
              <w:pStyle w:val="TableParagraph"/>
              <w:spacing w:before="17"/>
              <w:rPr>
                <w:sz w:val="22"/>
              </w:rPr>
            </w:pPr>
          </w:p>
          <w:p>
            <w:pPr>
              <w:pStyle w:val="TableParagraph"/>
              <w:spacing w:before="0"/>
              <w:ind w:left="2" w:right="132"/>
              <w:jc w:val="center"/>
              <w:rPr>
                <w:b/>
                <w:sz w:val="22"/>
              </w:rPr>
            </w:pPr>
            <w:r>
              <w:rPr>
                <w:b/>
                <w:spacing w:val="-4"/>
                <w:sz w:val="22"/>
              </w:rPr>
              <w:t>4,64</w:t>
            </w:r>
          </w:p>
        </w:tc>
      </w:tr>
      <w:tr>
        <w:trPr>
          <w:trHeight w:val="326" w:hRule="atLeast"/>
        </w:trPr>
        <w:tc>
          <w:tcPr>
            <w:tcW w:w="7088" w:type="dxa"/>
          </w:tcPr>
          <w:p>
            <w:pPr>
              <w:pStyle w:val="TableParagraph"/>
              <w:spacing w:before="8"/>
              <w:ind w:right="123"/>
              <w:jc w:val="center"/>
              <w:rPr>
                <w:b/>
                <w:sz w:val="22"/>
              </w:rPr>
            </w:pPr>
            <w:r>
              <w:rPr>
                <w:b/>
                <w:sz w:val="22"/>
              </w:rPr>
              <w:t>Descrizione</w:t>
            </w:r>
            <w:r>
              <w:rPr>
                <w:b/>
                <w:spacing w:val="13"/>
                <w:sz w:val="22"/>
              </w:rPr>
              <w:t> </w:t>
            </w:r>
            <w:r>
              <w:rPr>
                <w:b/>
                <w:sz w:val="22"/>
              </w:rPr>
              <w:t>voce</w:t>
            </w:r>
            <w:r>
              <w:rPr>
                <w:b/>
                <w:spacing w:val="13"/>
                <w:sz w:val="22"/>
              </w:rPr>
              <w:t> </w:t>
            </w:r>
            <w:r>
              <w:rPr>
                <w:b/>
                <w:spacing w:val="-2"/>
                <w:sz w:val="22"/>
              </w:rPr>
              <w:t>entrata</w:t>
            </w:r>
          </w:p>
        </w:tc>
        <w:tc>
          <w:tcPr>
            <w:tcW w:w="2127" w:type="dxa"/>
          </w:tcPr>
          <w:p>
            <w:pPr>
              <w:pStyle w:val="TableParagraph"/>
              <w:spacing w:before="8"/>
              <w:ind w:left="4"/>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2" w:hRule="atLeast"/>
        </w:trPr>
        <w:tc>
          <w:tcPr>
            <w:tcW w:w="7088" w:type="dxa"/>
          </w:tcPr>
          <w:p>
            <w:pPr>
              <w:pStyle w:val="TableParagraph"/>
              <w:spacing w:before="17"/>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2127" w:type="dxa"/>
          </w:tcPr>
          <w:p>
            <w:pPr>
              <w:pStyle w:val="TableParagraph"/>
              <w:spacing w:before="20"/>
              <w:ind w:right="133"/>
              <w:jc w:val="right"/>
              <w:rPr>
                <w:sz w:val="22"/>
              </w:rPr>
            </w:pPr>
            <w:r>
              <w:rPr>
                <w:spacing w:val="-4"/>
                <w:w w:val="105"/>
                <w:sz w:val="22"/>
              </w:rPr>
              <w:t>4,64</w:t>
            </w:r>
          </w:p>
        </w:tc>
      </w:tr>
    </w:tbl>
    <w:p>
      <w:pPr>
        <w:pStyle w:val="BodyText"/>
        <w:spacing w:before="183" w:after="1"/>
        <w:rPr>
          <w:sz w:val="20"/>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8"/>
        <w:gridCol w:w="2127"/>
      </w:tblGrid>
      <w:tr>
        <w:trPr>
          <w:trHeight w:val="863" w:hRule="atLeast"/>
        </w:trPr>
        <w:tc>
          <w:tcPr>
            <w:tcW w:w="7088" w:type="dxa"/>
          </w:tcPr>
          <w:p>
            <w:pPr>
              <w:pStyle w:val="TableParagraph"/>
              <w:spacing w:before="90"/>
              <w:rPr>
                <w:sz w:val="22"/>
              </w:rPr>
            </w:pPr>
          </w:p>
          <w:p>
            <w:pPr>
              <w:pStyle w:val="TableParagraph"/>
              <w:spacing w:line="172" w:lineRule="auto" w:before="1"/>
              <w:ind w:left="4"/>
              <w:rPr>
                <w:b/>
                <w:sz w:val="22"/>
              </w:rPr>
            </w:pPr>
            <w:r>
              <w:rPr>
                <w:b/>
                <w:sz w:val="22"/>
              </w:rPr>
              <w:t>Voce: A03/20 Investimento M4C1-3.1 - Potenziamento delle competenze STEM e multilinguistiche - D.M. n. 65/2023</w:t>
            </w:r>
          </w:p>
        </w:tc>
        <w:tc>
          <w:tcPr>
            <w:tcW w:w="2127" w:type="dxa"/>
          </w:tcPr>
          <w:p>
            <w:pPr>
              <w:pStyle w:val="TableParagraph"/>
              <w:spacing w:before="22"/>
              <w:ind w:left="5" w:right="132"/>
              <w:jc w:val="center"/>
              <w:rPr>
                <w:b/>
                <w:sz w:val="22"/>
              </w:rPr>
            </w:pPr>
            <w:r>
              <w:rPr>
                <w:b/>
                <w:sz w:val="22"/>
              </w:rPr>
              <w:t>Importo</w:t>
            </w:r>
            <w:r>
              <w:rPr>
                <w:b/>
                <w:spacing w:val="16"/>
                <w:sz w:val="22"/>
              </w:rPr>
              <w:t> </w:t>
            </w:r>
            <w:r>
              <w:rPr>
                <w:b/>
                <w:spacing w:val="-2"/>
                <w:sz w:val="22"/>
              </w:rPr>
              <w:t>previsione</w:t>
            </w:r>
          </w:p>
          <w:p>
            <w:pPr>
              <w:pStyle w:val="TableParagraph"/>
              <w:spacing w:before="17"/>
              <w:rPr>
                <w:sz w:val="22"/>
              </w:rPr>
            </w:pPr>
          </w:p>
          <w:p>
            <w:pPr>
              <w:pStyle w:val="TableParagraph"/>
              <w:spacing w:before="0"/>
              <w:ind w:right="132"/>
              <w:jc w:val="center"/>
              <w:rPr>
                <w:b/>
                <w:sz w:val="22"/>
              </w:rPr>
            </w:pPr>
            <w:r>
              <w:rPr>
                <w:b/>
                <w:spacing w:val="-2"/>
                <w:sz w:val="22"/>
              </w:rPr>
              <w:t>91.971,48</w:t>
            </w:r>
          </w:p>
        </w:tc>
      </w:tr>
      <w:tr>
        <w:trPr>
          <w:trHeight w:val="326" w:hRule="atLeast"/>
        </w:trPr>
        <w:tc>
          <w:tcPr>
            <w:tcW w:w="7088" w:type="dxa"/>
          </w:tcPr>
          <w:p>
            <w:pPr>
              <w:pStyle w:val="TableParagraph"/>
              <w:spacing w:before="10"/>
              <w:ind w:right="123"/>
              <w:jc w:val="center"/>
              <w:rPr>
                <w:b/>
                <w:sz w:val="22"/>
              </w:rPr>
            </w:pPr>
            <w:r>
              <w:rPr>
                <w:b/>
                <w:sz w:val="22"/>
              </w:rPr>
              <w:t>Descrizione</w:t>
            </w:r>
            <w:r>
              <w:rPr>
                <w:b/>
                <w:spacing w:val="13"/>
                <w:sz w:val="22"/>
              </w:rPr>
              <w:t> </w:t>
            </w:r>
            <w:r>
              <w:rPr>
                <w:b/>
                <w:sz w:val="22"/>
              </w:rPr>
              <w:t>voce</w:t>
            </w:r>
            <w:r>
              <w:rPr>
                <w:b/>
                <w:spacing w:val="13"/>
                <w:sz w:val="22"/>
              </w:rPr>
              <w:t> </w:t>
            </w:r>
            <w:r>
              <w:rPr>
                <w:b/>
                <w:spacing w:val="-2"/>
                <w:sz w:val="22"/>
              </w:rPr>
              <w:t>entrata</w:t>
            </w:r>
          </w:p>
        </w:tc>
        <w:tc>
          <w:tcPr>
            <w:tcW w:w="2127" w:type="dxa"/>
          </w:tcPr>
          <w:p>
            <w:pPr>
              <w:pStyle w:val="TableParagraph"/>
              <w:spacing w:before="10"/>
              <w:ind w:right="135"/>
              <w:jc w:val="right"/>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3" w:hRule="atLeast"/>
        </w:trPr>
        <w:tc>
          <w:tcPr>
            <w:tcW w:w="7088" w:type="dxa"/>
          </w:tcPr>
          <w:p>
            <w:pPr>
              <w:pStyle w:val="TableParagraph"/>
              <w:spacing w:before="17"/>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2127" w:type="dxa"/>
          </w:tcPr>
          <w:p>
            <w:pPr>
              <w:pStyle w:val="TableParagraph"/>
              <w:spacing w:before="20"/>
              <w:ind w:right="133"/>
              <w:jc w:val="right"/>
              <w:rPr>
                <w:sz w:val="22"/>
              </w:rPr>
            </w:pPr>
            <w:r>
              <w:rPr>
                <w:spacing w:val="-2"/>
                <w:w w:val="105"/>
                <w:sz w:val="22"/>
              </w:rPr>
              <w:t>91.971,48</w:t>
            </w:r>
          </w:p>
        </w:tc>
      </w:tr>
    </w:tbl>
    <w:p>
      <w:pPr>
        <w:pStyle w:val="BodyText"/>
        <w:spacing w:before="183"/>
        <w:rPr>
          <w:sz w:val="20"/>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8"/>
        <w:gridCol w:w="2127"/>
      </w:tblGrid>
      <w:tr>
        <w:trPr>
          <w:trHeight w:val="873" w:hRule="atLeast"/>
        </w:trPr>
        <w:tc>
          <w:tcPr>
            <w:tcW w:w="7088" w:type="dxa"/>
          </w:tcPr>
          <w:p>
            <w:pPr>
              <w:pStyle w:val="TableParagraph"/>
              <w:spacing w:line="309" w:lineRule="auto" w:before="80"/>
              <w:ind w:left="4" w:right="198"/>
              <w:rPr>
                <w:b/>
                <w:sz w:val="22"/>
              </w:rPr>
            </w:pPr>
            <w:r>
              <w:rPr>
                <w:b/>
                <w:sz w:val="22"/>
              </w:rPr>
              <w:t>Voce:</w:t>
            </w:r>
            <w:r>
              <w:rPr>
                <w:b/>
                <w:spacing w:val="40"/>
                <w:sz w:val="22"/>
              </w:rPr>
              <w:t> </w:t>
            </w:r>
            <w:r>
              <w:rPr>
                <w:b/>
                <w:sz w:val="22"/>
              </w:rPr>
              <w:t>A03/21</w:t>
            </w:r>
            <w:r>
              <w:rPr>
                <w:b/>
                <w:spacing w:val="40"/>
                <w:sz w:val="22"/>
              </w:rPr>
              <w:t> </w:t>
            </w:r>
            <w:r>
              <w:rPr>
                <w:b/>
                <w:sz w:val="22"/>
              </w:rPr>
              <w:t>Investimento</w:t>
            </w:r>
            <w:r>
              <w:rPr>
                <w:b/>
                <w:spacing w:val="40"/>
                <w:sz w:val="22"/>
              </w:rPr>
              <w:t> </w:t>
            </w:r>
            <w:r>
              <w:rPr>
                <w:b/>
                <w:sz w:val="22"/>
              </w:rPr>
              <w:t>2.1</w:t>
            </w:r>
            <w:r>
              <w:rPr>
                <w:b/>
                <w:spacing w:val="40"/>
                <w:sz w:val="22"/>
              </w:rPr>
              <w:t> </w:t>
            </w:r>
            <w:r>
              <w:rPr>
                <w:b/>
                <w:sz w:val="22"/>
              </w:rPr>
              <w:t>Formazione</w:t>
            </w:r>
            <w:r>
              <w:rPr>
                <w:b/>
                <w:spacing w:val="40"/>
                <w:sz w:val="22"/>
              </w:rPr>
              <w:t> </w:t>
            </w:r>
            <w:r>
              <w:rPr>
                <w:b/>
                <w:sz w:val="22"/>
              </w:rPr>
              <w:t>del</w:t>
            </w:r>
            <w:r>
              <w:rPr>
                <w:b/>
                <w:spacing w:val="40"/>
                <w:sz w:val="22"/>
              </w:rPr>
              <w:t> </w:t>
            </w:r>
            <w:r>
              <w:rPr>
                <w:b/>
                <w:sz w:val="22"/>
              </w:rPr>
              <w:t>personale</w:t>
            </w:r>
            <w:r>
              <w:rPr>
                <w:b/>
                <w:spacing w:val="40"/>
                <w:sz w:val="22"/>
              </w:rPr>
              <w:t> </w:t>
            </w:r>
            <w:r>
              <w:rPr>
                <w:b/>
                <w:sz w:val="22"/>
              </w:rPr>
              <w:t>scolastico sulla Transizione Digitale D.M. 66/2023 -</w:t>
            </w:r>
            <w:r>
              <w:rPr>
                <w:b/>
                <w:spacing w:val="40"/>
                <w:sz w:val="22"/>
              </w:rPr>
              <w:t> </w:t>
            </w:r>
            <w:r>
              <w:rPr>
                <w:b/>
                <w:sz w:val="22"/>
              </w:rPr>
              <w:t>M4C1I2.1-2023-1222-P-33149</w:t>
            </w:r>
          </w:p>
        </w:tc>
        <w:tc>
          <w:tcPr>
            <w:tcW w:w="2127" w:type="dxa"/>
          </w:tcPr>
          <w:p>
            <w:pPr>
              <w:pStyle w:val="TableParagraph"/>
              <w:spacing w:before="22"/>
              <w:ind w:left="5" w:right="132"/>
              <w:jc w:val="center"/>
              <w:rPr>
                <w:b/>
                <w:sz w:val="22"/>
              </w:rPr>
            </w:pPr>
            <w:r>
              <w:rPr>
                <w:b/>
                <w:sz w:val="22"/>
              </w:rPr>
              <w:t>Importo</w:t>
            </w:r>
            <w:r>
              <w:rPr>
                <w:b/>
                <w:spacing w:val="16"/>
                <w:sz w:val="22"/>
              </w:rPr>
              <w:t> </w:t>
            </w:r>
            <w:r>
              <w:rPr>
                <w:b/>
                <w:spacing w:val="-2"/>
                <w:sz w:val="22"/>
              </w:rPr>
              <w:t>previsione</w:t>
            </w:r>
          </w:p>
          <w:p>
            <w:pPr>
              <w:pStyle w:val="TableParagraph"/>
              <w:spacing w:before="22"/>
              <w:rPr>
                <w:sz w:val="22"/>
              </w:rPr>
            </w:pPr>
          </w:p>
          <w:p>
            <w:pPr>
              <w:pStyle w:val="TableParagraph"/>
              <w:spacing w:before="0"/>
              <w:ind w:right="132"/>
              <w:jc w:val="center"/>
              <w:rPr>
                <w:b/>
                <w:sz w:val="22"/>
              </w:rPr>
            </w:pPr>
            <w:r>
              <w:rPr>
                <w:b/>
                <w:spacing w:val="-2"/>
                <w:sz w:val="22"/>
              </w:rPr>
              <w:t>74.890,97</w:t>
            </w:r>
          </w:p>
        </w:tc>
      </w:tr>
      <w:tr>
        <w:trPr>
          <w:trHeight w:val="323" w:hRule="atLeast"/>
        </w:trPr>
        <w:tc>
          <w:tcPr>
            <w:tcW w:w="7088" w:type="dxa"/>
          </w:tcPr>
          <w:p>
            <w:pPr>
              <w:pStyle w:val="TableParagraph"/>
              <w:spacing w:before="8"/>
              <w:ind w:right="123"/>
              <w:jc w:val="center"/>
              <w:rPr>
                <w:b/>
                <w:sz w:val="22"/>
              </w:rPr>
            </w:pPr>
            <w:r>
              <w:rPr>
                <w:b/>
                <w:sz w:val="22"/>
              </w:rPr>
              <w:t>Descrizione</w:t>
            </w:r>
            <w:r>
              <w:rPr>
                <w:b/>
                <w:spacing w:val="13"/>
                <w:sz w:val="22"/>
              </w:rPr>
              <w:t> </w:t>
            </w:r>
            <w:r>
              <w:rPr>
                <w:b/>
                <w:sz w:val="22"/>
              </w:rPr>
              <w:t>voce</w:t>
            </w:r>
            <w:r>
              <w:rPr>
                <w:b/>
                <w:spacing w:val="13"/>
                <w:sz w:val="22"/>
              </w:rPr>
              <w:t> </w:t>
            </w:r>
            <w:r>
              <w:rPr>
                <w:b/>
                <w:spacing w:val="-2"/>
                <w:sz w:val="22"/>
              </w:rPr>
              <w:t>entrata</w:t>
            </w:r>
          </w:p>
        </w:tc>
        <w:tc>
          <w:tcPr>
            <w:tcW w:w="2127" w:type="dxa"/>
          </w:tcPr>
          <w:p>
            <w:pPr>
              <w:pStyle w:val="TableParagraph"/>
              <w:spacing w:before="8"/>
              <w:ind w:right="135"/>
              <w:jc w:val="right"/>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5" w:hRule="atLeast"/>
        </w:trPr>
        <w:tc>
          <w:tcPr>
            <w:tcW w:w="7088" w:type="dxa"/>
          </w:tcPr>
          <w:p>
            <w:pPr>
              <w:pStyle w:val="TableParagraph"/>
              <w:spacing w:before="20"/>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2127" w:type="dxa"/>
          </w:tcPr>
          <w:p>
            <w:pPr>
              <w:pStyle w:val="TableParagraph"/>
              <w:spacing w:before="22"/>
              <w:ind w:right="133"/>
              <w:jc w:val="right"/>
              <w:rPr>
                <w:sz w:val="22"/>
              </w:rPr>
            </w:pPr>
            <w:r>
              <w:rPr>
                <w:spacing w:val="-2"/>
                <w:w w:val="105"/>
                <w:sz w:val="22"/>
              </w:rPr>
              <w:t>74.890,97</w:t>
            </w:r>
          </w:p>
        </w:tc>
      </w:tr>
    </w:tbl>
    <w:p>
      <w:pPr>
        <w:pStyle w:val="BodyText"/>
        <w:spacing w:before="183"/>
        <w:rPr>
          <w:sz w:val="20"/>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8"/>
        <w:gridCol w:w="2268"/>
      </w:tblGrid>
      <w:tr>
        <w:trPr>
          <w:trHeight w:val="669" w:hRule="atLeast"/>
        </w:trPr>
        <w:tc>
          <w:tcPr>
            <w:tcW w:w="7088" w:type="dxa"/>
          </w:tcPr>
          <w:p>
            <w:pPr>
              <w:pStyle w:val="TableParagraph"/>
              <w:spacing w:before="31"/>
              <w:rPr>
                <w:sz w:val="22"/>
              </w:rPr>
            </w:pPr>
          </w:p>
          <w:p>
            <w:pPr>
              <w:pStyle w:val="TableParagraph"/>
              <w:spacing w:before="0"/>
              <w:ind w:left="4"/>
              <w:rPr>
                <w:b/>
                <w:sz w:val="22"/>
              </w:rPr>
            </w:pPr>
            <w:r>
              <w:rPr>
                <w:b/>
                <w:sz w:val="22"/>
              </w:rPr>
              <w:t>Voce:</w:t>
            </w:r>
            <w:r>
              <w:rPr>
                <w:b/>
                <w:spacing w:val="10"/>
                <w:sz w:val="22"/>
              </w:rPr>
              <w:t> </w:t>
            </w:r>
            <w:r>
              <w:rPr>
                <w:b/>
                <w:sz w:val="22"/>
              </w:rPr>
              <w:t>A03/22</w:t>
            </w:r>
            <w:r>
              <w:rPr>
                <w:b/>
                <w:spacing w:val="15"/>
                <w:sz w:val="22"/>
              </w:rPr>
              <w:t> </w:t>
            </w:r>
            <w:r>
              <w:rPr>
                <w:b/>
                <w:sz w:val="22"/>
              </w:rPr>
              <w:t>Accordo</w:t>
            </w:r>
            <w:r>
              <w:rPr>
                <w:b/>
                <w:spacing w:val="12"/>
                <w:sz w:val="22"/>
              </w:rPr>
              <w:t> </w:t>
            </w:r>
            <w:r>
              <w:rPr>
                <w:b/>
                <w:sz w:val="22"/>
              </w:rPr>
              <w:t>di</w:t>
            </w:r>
            <w:r>
              <w:rPr>
                <w:b/>
                <w:spacing w:val="14"/>
                <w:sz w:val="22"/>
              </w:rPr>
              <w:t> </w:t>
            </w:r>
            <w:r>
              <w:rPr>
                <w:b/>
                <w:sz w:val="22"/>
              </w:rPr>
              <w:t>rete</w:t>
            </w:r>
            <w:r>
              <w:rPr>
                <w:b/>
                <w:spacing w:val="14"/>
                <w:sz w:val="22"/>
              </w:rPr>
              <w:t> </w:t>
            </w:r>
            <w:r>
              <w:rPr>
                <w:b/>
                <w:sz w:val="22"/>
              </w:rPr>
              <w:t>FUORI</w:t>
            </w:r>
            <w:r>
              <w:rPr>
                <w:b/>
                <w:spacing w:val="13"/>
                <w:sz w:val="22"/>
              </w:rPr>
              <w:t> </w:t>
            </w:r>
            <w:r>
              <w:rPr>
                <w:b/>
                <w:spacing w:val="-2"/>
                <w:sz w:val="22"/>
              </w:rPr>
              <w:t>REGISTRO</w:t>
            </w:r>
          </w:p>
        </w:tc>
        <w:tc>
          <w:tcPr>
            <w:tcW w:w="2268" w:type="dxa"/>
          </w:tcPr>
          <w:p>
            <w:pPr>
              <w:pStyle w:val="TableParagraph"/>
              <w:spacing w:line="244" w:lineRule="auto" w:before="22"/>
              <w:ind w:left="667" w:right="287" w:hanging="504"/>
              <w:rPr>
                <w:b/>
                <w:sz w:val="22"/>
              </w:rPr>
            </w:pPr>
            <w:r>
              <w:rPr>
                <w:b/>
                <w:sz w:val="22"/>
              </w:rPr>
              <w:t>Importo</w:t>
            </w:r>
            <w:r>
              <w:rPr>
                <w:b/>
                <w:spacing w:val="-8"/>
                <w:sz w:val="22"/>
              </w:rPr>
              <w:t> </w:t>
            </w:r>
            <w:r>
              <w:rPr>
                <w:b/>
                <w:sz w:val="22"/>
              </w:rPr>
              <w:t>previsione </w:t>
            </w:r>
            <w:r>
              <w:rPr>
                <w:b/>
                <w:spacing w:val="-2"/>
                <w:sz w:val="22"/>
              </w:rPr>
              <w:t>5.500,00</w:t>
            </w:r>
          </w:p>
        </w:tc>
      </w:tr>
      <w:tr>
        <w:trPr>
          <w:trHeight w:val="325" w:hRule="atLeast"/>
        </w:trPr>
        <w:tc>
          <w:tcPr>
            <w:tcW w:w="7088" w:type="dxa"/>
          </w:tcPr>
          <w:p>
            <w:pPr>
              <w:pStyle w:val="TableParagraph"/>
              <w:spacing w:before="10"/>
              <w:ind w:right="123"/>
              <w:jc w:val="center"/>
              <w:rPr>
                <w:b/>
                <w:sz w:val="22"/>
              </w:rPr>
            </w:pPr>
            <w:r>
              <w:rPr>
                <w:b/>
                <w:sz w:val="22"/>
              </w:rPr>
              <w:t>Descrizione</w:t>
            </w:r>
            <w:r>
              <w:rPr>
                <w:b/>
                <w:spacing w:val="13"/>
                <w:sz w:val="22"/>
              </w:rPr>
              <w:t> </w:t>
            </w:r>
            <w:r>
              <w:rPr>
                <w:b/>
                <w:sz w:val="22"/>
              </w:rPr>
              <w:t>voce</w:t>
            </w:r>
            <w:r>
              <w:rPr>
                <w:b/>
                <w:spacing w:val="13"/>
                <w:sz w:val="22"/>
              </w:rPr>
              <w:t> </w:t>
            </w:r>
            <w:r>
              <w:rPr>
                <w:b/>
                <w:spacing w:val="-2"/>
                <w:sz w:val="22"/>
              </w:rPr>
              <w:t>entrata</w:t>
            </w:r>
          </w:p>
        </w:tc>
        <w:tc>
          <w:tcPr>
            <w:tcW w:w="2268" w:type="dxa"/>
          </w:tcPr>
          <w:p>
            <w:pPr>
              <w:pStyle w:val="TableParagraph"/>
              <w:spacing w:before="10"/>
              <w:ind w:left="4"/>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3" w:hRule="atLeast"/>
        </w:trPr>
        <w:tc>
          <w:tcPr>
            <w:tcW w:w="7088" w:type="dxa"/>
          </w:tcPr>
          <w:p>
            <w:pPr>
              <w:pStyle w:val="TableParagraph"/>
              <w:spacing w:before="17"/>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2268" w:type="dxa"/>
          </w:tcPr>
          <w:p>
            <w:pPr>
              <w:pStyle w:val="TableParagraph"/>
              <w:spacing w:before="20"/>
              <w:ind w:left="1330"/>
              <w:rPr>
                <w:sz w:val="22"/>
              </w:rPr>
            </w:pPr>
            <w:r>
              <w:rPr>
                <w:spacing w:val="-2"/>
                <w:w w:val="105"/>
                <w:sz w:val="22"/>
              </w:rPr>
              <w:t>5.500,00</w:t>
            </w:r>
          </w:p>
        </w:tc>
      </w:tr>
    </w:tbl>
    <w:p>
      <w:pPr>
        <w:pStyle w:val="BodyText"/>
        <w:spacing w:before="184"/>
        <w:rPr>
          <w:sz w:val="20"/>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30"/>
        <w:gridCol w:w="2269"/>
      </w:tblGrid>
      <w:tr>
        <w:trPr>
          <w:trHeight w:val="758" w:hRule="atLeast"/>
        </w:trPr>
        <w:tc>
          <w:tcPr>
            <w:tcW w:w="7230" w:type="dxa"/>
          </w:tcPr>
          <w:p>
            <w:pPr>
              <w:pStyle w:val="TableParagraph"/>
              <w:spacing w:before="33"/>
              <w:rPr>
                <w:sz w:val="22"/>
              </w:rPr>
            </w:pPr>
          </w:p>
          <w:p>
            <w:pPr>
              <w:pStyle w:val="TableParagraph"/>
              <w:spacing w:before="0"/>
              <w:ind w:left="4"/>
              <w:rPr>
                <w:b/>
                <w:sz w:val="22"/>
              </w:rPr>
            </w:pPr>
            <w:r>
              <w:rPr>
                <w:b/>
                <w:sz w:val="22"/>
              </w:rPr>
              <w:t>Voce:</w:t>
            </w:r>
            <w:r>
              <w:rPr>
                <w:b/>
                <w:spacing w:val="9"/>
                <w:sz w:val="22"/>
              </w:rPr>
              <w:t> </w:t>
            </w:r>
            <w:r>
              <w:rPr>
                <w:b/>
                <w:sz w:val="22"/>
              </w:rPr>
              <w:t>A03/23</w:t>
            </w:r>
            <w:r>
              <w:rPr>
                <w:b/>
                <w:spacing w:val="16"/>
                <w:sz w:val="22"/>
              </w:rPr>
              <w:t> </w:t>
            </w:r>
            <w:r>
              <w:rPr>
                <w:b/>
                <w:sz w:val="22"/>
              </w:rPr>
              <w:t>LA</w:t>
            </w:r>
            <w:r>
              <w:rPr>
                <w:b/>
                <w:spacing w:val="17"/>
                <w:sz w:val="22"/>
              </w:rPr>
              <w:t> </w:t>
            </w:r>
            <w:r>
              <w:rPr>
                <w:b/>
                <w:sz w:val="22"/>
              </w:rPr>
              <w:t>PACE</w:t>
            </w:r>
            <w:r>
              <w:rPr>
                <w:b/>
                <w:spacing w:val="18"/>
                <w:sz w:val="22"/>
              </w:rPr>
              <w:t> </w:t>
            </w:r>
            <w:r>
              <w:rPr>
                <w:b/>
                <w:sz w:val="22"/>
              </w:rPr>
              <w:t>PRIMA</w:t>
            </w:r>
            <w:r>
              <w:rPr>
                <w:b/>
                <w:spacing w:val="15"/>
                <w:sz w:val="22"/>
              </w:rPr>
              <w:t> </w:t>
            </w:r>
            <w:r>
              <w:rPr>
                <w:b/>
                <w:sz w:val="22"/>
              </w:rPr>
              <w:t>CHE</w:t>
            </w:r>
            <w:r>
              <w:rPr>
                <w:b/>
                <w:spacing w:val="16"/>
                <w:sz w:val="22"/>
              </w:rPr>
              <w:t> </w:t>
            </w:r>
            <w:r>
              <w:rPr>
                <w:b/>
                <w:sz w:val="22"/>
              </w:rPr>
              <w:t>TRAGUARDO</w:t>
            </w:r>
            <w:r>
              <w:rPr>
                <w:b/>
                <w:spacing w:val="15"/>
                <w:sz w:val="22"/>
              </w:rPr>
              <w:t> </w:t>
            </w:r>
            <w:r>
              <w:rPr>
                <w:b/>
                <w:sz w:val="22"/>
              </w:rPr>
              <w:t>E'</w:t>
            </w:r>
            <w:r>
              <w:rPr>
                <w:b/>
                <w:spacing w:val="13"/>
                <w:sz w:val="22"/>
              </w:rPr>
              <w:t> </w:t>
            </w:r>
            <w:r>
              <w:rPr>
                <w:b/>
                <w:spacing w:val="-2"/>
                <w:sz w:val="22"/>
              </w:rPr>
              <w:t>CAMMINO</w:t>
            </w:r>
          </w:p>
        </w:tc>
        <w:tc>
          <w:tcPr>
            <w:tcW w:w="2269" w:type="dxa"/>
          </w:tcPr>
          <w:p>
            <w:pPr>
              <w:pStyle w:val="TableParagraph"/>
              <w:spacing w:before="25"/>
              <w:ind w:left="4"/>
              <w:rPr>
                <w:b/>
                <w:sz w:val="22"/>
              </w:rPr>
            </w:pPr>
            <w:r>
              <w:rPr>
                <w:b/>
                <w:sz w:val="22"/>
              </w:rPr>
              <w:t>Importo</w:t>
            </w:r>
            <w:r>
              <w:rPr>
                <w:b/>
                <w:spacing w:val="16"/>
                <w:sz w:val="22"/>
              </w:rPr>
              <w:t> </w:t>
            </w:r>
            <w:r>
              <w:rPr>
                <w:b/>
                <w:spacing w:val="-2"/>
                <w:sz w:val="22"/>
              </w:rPr>
              <w:t>previsione</w:t>
            </w:r>
          </w:p>
          <w:p>
            <w:pPr>
              <w:pStyle w:val="TableParagraph"/>
              <w:spacing w:before="3"/>
              <w:ind w:left="1216"/>
              <w:rPr>
                <w:b/>
                <w:sz w:val="22"/>
              </w:rPr>
            </w:pPr>
            <w:r>
              <w:rPr>
                <w:b/>
                <w:spacing w:val="-2"/>
                <w:sz w:val="22"/>
              </w:rPr>
              <w:t>12.770,00</w:t>
            </w:r>
          </w:p>
        </w:tc>
      </w:tr>
      <w:tr>
        <w:trPr>
          <w:trHeight w:val="326" w:hRule="atLeast"/>
        </w:trPr>
        <w:tc>
          <w:tcPr>
            <w:tcW w:w="7230" w:type="dxa"/>
          </w:tcPr>
          <w:p>
            <w:pPr>
              <w:pStyle w:val="TableParagraph"/>
              <w:spacing w:before="10"/>
              <w:ind w:right="126"/>
              <w:jc w:val="center"/>
              <w:rPr>
                <w:b/>
                <w:sz w:val="22"/>
              </w:rPr>
            </w:pPr>
            <w:r>
              <w:rPr>
                <w:b/>
                <w:sz w:val="22"/>
              </w:rPr>
              <w:t>Descrizione</w:t>
            </w:r>
            <w:r>
              <w:rPr>
                <w:b/>
                <w:spacing w:val="13"/>
                <w:sz w:val="22"/>
              </w:rPr>
              <w:t> </w:t>
            </w:r>
            <w:r>
              <w:rPr>
                <w:b/>
                <w:sz w:val="22"/>
              </w:rPr>
              <w:t>voce</w:t>
            </w:r>
            <w:r>
              <w:rPr>
                <w:b/>
                <w:spacing w:val="13"/>
                <w:sz w:val="22"/>
              </w:rPr>
              <w:t> </w:t>
            </w:r>
            <w:r>
              <w:rPr>
                <w:b/>
                <w:spacing w:val="-2"/>
                <w:sz w:val="22"/>
              </w:rPr>
              <w:t>entrata</w:t>
            </w:r>
          </w:p>
        </w:tc>
        <w:tc>
          <w:tcPr>
            <w:tcW w:w="2269" w:type="dxa"/>
          </w:tcPr>
          <w:p>
            <w:pPr>
              <w:pStyle w:val="TableParagraph"/>
              <w:spacing w:before="10"/>
              <w:ind w:left="4"/>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2" w:hRule="atLeast"/>
        </w:trPr>
        <w:tc>
          <w:tcPr>
            <w:tcW w:w="7230" w:type="dxa"/>
          </w:tcPr>
          <w:p>
            <w:pPr>
              <w:pStyle w:val="TableParagraph"/>
              <w:spacing w:before="17"/>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2269" w:type="dxa"/>
          </w:tcPr>
          <w:p>
            <w:pPr>
              <w:pStyle w:val="TableParagraph"/>
              <w:spacing w:before="20"/>
              <w:ind w:left="1216"/>
              <w:rPr>
                <w:sz w:val="22"/>
              </w:rPr>
            </w:pPr>
            <w:r>
              <w:rPr>
                <w:spacing w:val="-2"/>
                <w:w w:val="105"/>
                <w:sz w:val="22"/>
              </w:rPr>
              <w:t>12.770,00</w:t>
            </w:r>
          </w:p>
        </w:tc>
      </w:tr>
    </w:tbl>
    <w:p>
      <w:pPr>
        <w:pStyle w:val="TableParagraph"/>
        <w:spacing w:after="0"/>
        <w:rPr>
          <w:sz w:val="22"/>
        </w:rPr>
        <w:sectPr>
          <w:pgSz w:w="11910" w:h="16840"/>
          <w:pgMar w:header="757" w:footer="374" w:top="1120" w:bottom="560" w:left="992" w:right="566"/>
        </w:sectPr>
      </w:pPr>
    </w:p>
    <w:p>
      <w:pPr>
        <w:pStyle w:val="BodyText"/>
        <w:spacing w:before="6"/>
        <w:rPr>
          <w:sz w:val="12"/>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30"/>
        <w:gridCol w:w="2269"/>
      </w:tblGrid>
      <w:tr>
        <w:trPr>
          <w:trHeight w:val="1130" w:hRule="atLeast"/>
        </w:trPr>
        <w:tc>
          <w:tcPr>
            <w:tcW w:w="7230" w:type="dxa"/>
          </w:tcPr>
          <w:p>
            <w:pPr>
              <w:pStyle w:val="TableParagraph"/>
              <w:spacing w:line="304" w:lineRule="auto" w:before="80"/>
              <w:ind w:left="4" w:right="31"/>
              <w:rPr>
                <w:b/>
                <w:sz w:val="22"/>
              </w:rPr>
            </w:pPr>
            <w:r>
              <w:rPr>
                <w:b/>
                <w:sz w:val="22"/>
              </w:rPr>
              <w:t>Voce: A03/24 Interventi di tutoraggio e formazione Riduzione dei divari negli apprendimenti</w:t>
            </w:r>
            <w:r>
              <w:rPr>
                <w:b/>
                <w:spacing w:val="40"/>
                <w:sz w:val="22"/>
              </w:rPr>
              <w:t> </w:t>
            </w:r>
            <w:r>
              <w:rPr>
                <w:b/>
                <w:sz w:val="22"/>
              </w:rPr>
              <w:t>e contrasto</w:t>
            </w:r>
            <w:r>
              <w:rPr>
                <w:b/>
                <w:spacing w:val="40"/>
                <w:sz w:val="22"/>
              </w:rPr>
              <w:t> </w:t>
            </w:r>
            <w:r>
              <w:rPr>
                <w:b/>
                <w:sz w:val="22"/>
              </w:rPr>
              <w:t>alla</w:t>
            </w:r>
            <w:r>
              <w:rPr>
                <w:b/>
                <w:spacing w:val="40"/>
                <w:sz w:val="22"/>
              </w:rPr>
              <w:t> </w:t>
            </w:r>
            <w:r>
              <w:rPr>
                <w:b/>
                <w:sz w:val="22"/>
              </w:rPr>
              <w:t>dispersione</w:t>
            </w:r>
            <w:r>
              <w:rPr>
                <w:b/>
                <w:spacing w:val="40"/>
                <w:sz w:val="22"/>
              </w:rPr>
              <w:t> </w:t>
            </w:r>
            <w:r>
              <w:rPr>
                <w:b/>
                <w:sz w:val="22"/>
              </w:rPr>
              <w:t>scolastica</w:t>
            </w:r>
            <w:r>
              <w:rPr>
                <w:b/>
                <w:spacing w:val="40"/>
                <w:sz w:val="22"/>
              </w:rPr>
              <w:t> </w:t>
            </w:r>
            <w:r>
              <w:rPr>
                <w:b/>
                <w:sz w:val="22"/>
              </w:rPr>
              <w:t>(D.M.</w:t>
            </w:r>
          </w:p>
          <w:p>
            <w:pPr>
              <w:pStyle w:val="TableParagraph"/>
              <w:spacing w:before="6"/>
              <w:ind w:left="4"/>
              <w:rPr>
                <w:b/>
                <w:sz w:val="22"/>
              </w:rPr>
            </w:pPr>
            <w:r>
              <w:rPr>
                <w:b/>
                <w:sz w:val="22"/>
              </w:rPr>
              <w:t>19/2024)</w:t>
            </w:r>
            <w:r>
              <w:rPr>
                <w:b/>
                <w:spacing w:val="54"/>
                <w:w w:val="150"/>
                <w:sz w:val="22"/>
              </w:rPr>
              <w:t> </w:t>
            </w:r>
            <w:r>
              <w:rPr>
                <w:b/>
                <w:sz w:val="22"/>
              </w:rPr>
              <w:t>M4C1I1.4-2024-</w:t>
            </w:r>
            <w:r>
              <w:rPr>
                <w:b/>
                <w:spacing w:val="-4"/>
                <w:sz w:val="22"/>
              </w:rPr>
              <w:t>1322</w:t>
            </w:r>
          </w:p>
        </w:tc>
        <w:tc>
          <w:tcPr>
            <w:tcW w:w="2269" w:type="dxa"/>
          </w:tcPr>
          <w:p>
            <w:pPr>
              <w:pStyle w:val="TableParagraph"/>
              <w:spacing w:before="22"/>
              <w:ind w:right="130"/>
              <w:jc w:val="right"/>
              <w:rPr>
                <w:b/>
                <w:sz w:val="22"/>
              </w:rPr>
            </w:pPr>
            <w:r>
              <w:rPr>
                <w:b/>
                <w:sz w:val="22"/>
              </w:rPr>
              <w:t>Importo</w:t>
            </w:r>
            <w:r>
              <w:rPr>
                <w:b/>
                <w:spacing w:val="16"/>
                <w:sz w:val="22"/>
              </w:rPr>
              <w:t> </w:t>
            </w:r>
            <w:r>
              <w:rPr>
                <w:b/>
                <w:spacing w:val="-2"/>
                <w:sz w:val="22"/>
              </w:rPr>
              <w:t>previsione</w:t>
            </w:r>
          </w:p>
          <w:p>
            <w:pPr>
              <w:pStyle w:val="TableParagraph"/>
              <w:spacing w:before="20"/>
              <w:rPr>
                <w:sz w:val="22"/>
              </w:rPr>
            </w:pPr>
          </w:p>
          <w:p>
            <w:pPr>
              <w:pStyle w:val="TableParagraph"/>
              <w:spacing w:before="0"/>
              <w:ind w:right="137"/>
              <w:jc w:val="right"/>
              <w:rPr>
                <w:b/>
                <w:sz w:val="22"/>
              </w:rPr>
            </w:pPr>
            <w:r>
              <w:rPr>
                <w:b/>
                <w:spacing w:val="-2"/>
                <w:sz w:val="22"/>
              </w:rPr>
              <w:t>213.889,48</w:t>
            </w:r>
          </w:p>
        </w:tc>
      </w:tr>
      <w:tr>
        <w:trPr>
          <w:trHeight w:val="326" w:hRule="atLeast"/>
        </w:trPr>
        <w:tc>
          <w:tcPr>
            <w:tcW w:w="7230" w:type="dxa"/>
          </w:tcPr>
          <w:p>
            <w:pPr>
              <w:pStyle w:val="TableParagraph"/>
              <w:spacing w:before="8"/>
              <w:ind w:right="126"/>
              <w:jc w:val="center"/>
              <w:rPr>
                <w:b/>
                <w:sz w:val="22"/>
              </w:rPr>
            </w:pPr>
            <w:r>
              <w:rPr>
                <w:b/>
                <w:sz w:val="22"/>
              </w:rPr>
              <w:t>Descrizione</w:t>
            </w:r>
            <w:r>
              <w:rPr>
                <w:b/>
                <w:spacing w:val="13"/>
                <w:sz w:val="22"/>
              </w:rPr>
              <w:t> </w:t>
            </w:r>
            <w:r>
              <w:rPr>
                <w:b/>
                <w:sz w:val="22"/>
              </w:rPr>
              <w:t>voce</w:t>
            </w:r>
            <w:r>
              <w:rPr>
                <w:b/>
                <w:spacing w:val="13"/>
                <w:sz w:val="22"/>
              </w:rPr>
              <w:t> </w:t>
            </w:r>
            <w:r>
              <w:rPr>
                <w:b/>
                <w:spacing w:val="-2"/>
                <w:sz w:val="22"/>
              </w:rPr>
              <w:t>entrata</w:t>
            </w:r>
          </w:p>
        </w:tc>
        <w:tc>
          <w:tcPr>
            <w:tcW w:w="2269" w:type="dxa"/>
          </w:tcPr>
          <w:p>
            <w:pPr>
              <w:pStyle w:val="TableParagraph"/>
              <w:spacing w:before="8"/>
              <w:ind w:right="136"/>
              <w:jc w:val="right"/>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2" w:hRule="atLeast"/>
        </w:trPr>
        <w:tc>
          <w:tcPr>
            <w:tcW w:w="7230" w:type="dxa"/>
          </w:tcPr>
          <w:p>
            <w:pPr>
              <w:pStyle w:val="TableParagraph"/>
              <w:spacing w:before="17"/>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2269" w:type="dxa"/>
          </w:tcPr>
          <w:p>
            <w:pPr>
              <w:pStyle w:val="TableParagraph"/>
              <w:spacing w:before="20"/>
              <w:ind w:right="136"/>
              <w:jc w:val="right"/>
              <w:rPr>
                <w:sz w:val="22"/>
              </w:rPr>
            </w:pPr>
            <w:r>
              <w:rPr>
                <w:spacing w:val="-2"/>
                <w:w w:val="105"/>
                <w:sz w:val="22"/>
              </w:rPr>
              <w:t>213.889,48</w:t>
            </w:r>
          </w:p>
        </w:tc>
      </w:tr>
    </w:tbl>
    <w:p>
      <w:pPr>
        <w:pStyle w:val="BodyText"/>
        <w:spacing w:before="183"/>
        <w:rPr>
          <w:sz w:val="20"/>
        </w:rPr>
      </w:pPr>
    </w:p>
    <w:tbl>
      <w:tblPr>
        <w:tblW w:w="0" w:type="auto"/>
        <w:jc w:val="left"/>
        <w:tblInd w:w="5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371"/>
        <w:gridCol w:w="2079"/>
      </w:tblGrid>
      <w:tr>
        <w:trPr>
          <w:trHeight w:val="733" w:hRule="atLeast"/>
        </w:trPr>
        <w:tc>
          <w:tcPr>
            <w:tcW w:w="7371" w:type="dxa"/>
          </w:tcPr>
          <w:p>
            <w:pPr>
              <w:pStyle w:val="TableParagraph"/>
              <w:spacing w:before="77"/>
              <w:ind w:left="6"/>
              <w:rPr>
                <w:b/>
                <w:sz w:val="22"/>
              </w:rPr>
            </w:pPr>
            <w:r>
              <w:rPr>
                <w:b/>
                <w:sz w:val="22"/>
              </w:rPr>
              <w:t>Voce:</w:t>
            </w:r>
            <w:r>
              <w:rPr>
                <w:b/>
                <w:spacing w:val="-4"/>
                <w:sz w:val="22"/>
              </w:rPr>
              <w:t> </w:t>
            </w:r>
            <w:r>
              <w:rPr>
                <w:b/>
                <w:sz w:val="22"/>
              </w:rPr>
              <w:t>A04/01</w:t>
            </w:r>
            <w:r>
              <w:rPr>
                <w:b/>
                <w:spacing w:val="-7"/>
                <w:sz w:val="22"/>
              </w:rPr>
              <w:t> </w:t>
            </w:r>
            <w:r>
              <w:rPr>
                <w:b/>
                <w:sz w:val="22"/>
              </w:rPr>
              <w:t>PERCORSI</w:t>
            </w:r>
            <w:r>
              <w:rPr>
                <w:b/>
                <w:spacing w:val="-6"/>
                <w:sz w:val="22"/>
              </w:rPr>
              <w:t> </w:t>
            </w:r>
            <w:r>
              <w:rPr>
                <w:b/>
                <w:sz w:val="22"/>
              </w:rPr>
              <w:t>PER</w:t>
            </w:r>
            <w:r>
              <w:rPr>
                <w:b/>
                <w:spacing w:val="-5"/>
                <w:sz w:val="22"/>
              </w:rPr>
              <w:t> </w:t>
            </w:r>
            <w:r>
              <w:rPr>
                <w:b/>
                <w:sz w:val="22"/>
              </w:rPr>
              <w:t>LE</w:t>
            </w:r>
            <w:r>
              <w:rPr>
                <w:b/>
                <w:spacing w:val="-5"/>
                <w:sz w:val="22"/>
              </w:rPr>
              <w:t> </w:t>
            </w:r>
            <w:r>
              <w:rPr>
                <w:b/>
                <w:sz w:val="22"/>
              </w:rPr>
              <w:t>COMPETENZE</w:t>
            </w:r>
            <w:r>
              <w:rPr>
                <w:b/>
                <w:spacing w:val="-5"/>
                <w:sz w:val="22"/>
              </w:rPr>
              <w:t> </w:t>
            </w:r>
            <w:r>
              <w:rPr>
                <w:b/>
                <w:sz w:val="22"/>
              </w:rPr>
              <w:t>TRASVERSALI</w:t>
            </w:r>
            <w:r>
              <w:rPr>
                <w:b/>
                <w:spacing w:val="-4"/>
                <w:sz w:val="22"/>
              </w:rPr>
              <w:t> </w:t>
            </w:r>
            <w:r>
              <w:rPr>
                <w:b/>
                <w:sz w:val="22"/>
              </w:rPr>
              <w:t>E</w:t>
            </w:r>
            <w:r>
              <w:rPr>
                <w:b/>
                <w:spacing w:val="-4"/>
                <w:sz w:val="22"/>
              </w:rPr>
              <w:t> </w:t>
            </w:r>
            <w:r>
              <w:rPr>
                <w:b/>
                <w:sz w:val="22"/>
              </w:rPr>
              <w:t>PER </w:t>
            </w:r>
            <w:r>
              <w:rPr>
                <w:b/>
                <w:spacing w:val="-2"/>
                <w:sz w:val="22"/>
              </w:rPr>
              <w:t>L'ORIENTAMENTO</w:t>
            </w:r>
          </w:p>
        </w:tc>
        <w:tc>
          <w:tcPr>
            <w:tcW w:w="2079" w:type="dxa"/>
          </w:tcPr>
          <w:p>
            <w:pPr>
              <w:pStyle w:val="TableParagraph"/>
              <w:spacing w:before="77"/>
              <w:ind w:left="586" w:right="133" w:hanging="462"/>
              <w:rPr>
                <w:b/>
                <w:sz w:val="22"/>
              </w:rPr>
            </w:pPr>
            <w:r>
              <w:rPr>
                <w:b/>
                <w:sz w:val="22"/>
              </w:rPr>
              <w:t>Importo</w:t>
            </w:r>
            <w:r>
              <w:rPr>
                <w:b/>
                <w:spacing w:val="-14"/>
                <w:sz w:val="22"/>
              </w:rPr>
              <w:t> </w:t>
            </w:r>
            <w:r>
              <w:rPr>
                <w:b/>
                <w:sz w:val="22"/>
              </w:rPr>
              <w:t>previsione </w:t>
            </w:r>
            <w:r>
              <w:rPr>
                <w:b/>
                <w:spacing w:val="-2"/>
                <w:sz w:val="22"/>
              </w:rPr>
              <w:t>19.834,65</w:t>
            </w:r>
          </w:p>
        </w:tc>
      </w:tr>
      <w:tr>
        <w:trPr>
          <w:trHeight w:val="414" w:hRule="atLeast"/>
        </w:trPr>
        <w:tc>
          <w:tcPr>
            <w:tcW w:w="7371" w:type="dxa"/>
          </w:tcPr>
          <w:p>
            <w:pPr>
              <w:pStyle w:val="TableParagraph"/>
              <w:spacing w:before="82"/>
              <w:ind w:right="10"/>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79" w:type="dxa"/>
          </w:tcPr>
          <w:p>
            <w:pPr>
              <w:pStyle w:val="TableParagraph"/>
              <w:spacing w:before="82"/>
              <w:ind w:left="192"/>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7371" w:type="dxa"/>
          </w:tcPr>
          <w:p>
            <w:pPr>
              <w:pStyle w:val="TableParagraph"/>
              <w:ind w:left="6"/>
              <w:rPr>
                <w:sz w:val="22"/>
              </w:rPr>
            </w:pPr>
            <w:r>
              <w:rPr>
                <w:sz w:val="22"/>
              </w:rPr>
              <w:t>0102 -</w:t>
            </w:r>
            <w:r>
              <w:rPr>
                <w:spacing w:val="-4"/>
                <w:sz w:val="22"/>
              </w:rPr>
              <w:t> </w:t>
            </w:r>
            <w:r>
              <w:rPr>
                <w:spacing w:val="-2"/>
                <w:sz w:val="22"/>
              </w:rPr>
              <w:t>VINCOLATO</w:t>
            </w:r>
          </w:p>
        </w:tc>
        <w:tc>
          <w:tcPr>
            <w:tcW w:w="2079" w:type="dxa"/>
          </w:tcPr>
          <w:p>
            <w:pPr>
              <w:pStyle w:val="TableParagraph"/>
              <w:ind w:right="14"/>
              <w:jc w:val="right"/>
              <w:rPr>
                <w:sz w:val="22"/>
              </w:rPr>
            </w:pPr>
            <w:r>
              <w:rPr>
                <w:spacing w:val="-2"/>
                <w:sz w:val="22"/>
              </w:rPr>
              <w:t>8.833,12</w:t>
            </w:r>
          </w:p>
        </w:tc>
      </w:tr>
      <w:tr>
        <w:trPr>
          <w:trHeight w:val="414" w:hRule="atLeast"/>
        </w:trPr>
        <w:tc>
          <w:tcPr>
            <w:tcW w:w="7371" w:type="dxa"/>
          </w:tcPr>
          <w:p>
            <w:pPr>
              <w:pStyle w:val="TableParagraph"/>
              <w:ind w:left="6"/>
              <w:rPr>
                <w:sz w:val="22"/>
              </w:rPr>
            </w:pPr>
            <w:r>
              <w:rPr>
                <w:sz w:val="22"/>
              </w:rPr>
              <w:t>0301</w:t>
            </w:r>
            <w:r>
              <w:rPr>
                <w:spacing w:val="-4"/>
                <w:sz w:val="22"/>
              </w:rPr>
              <w:t> </w:t>
            </w:r>
            <w:r>
              <w:rPr>
                <w:sz w:val="22"/>
              </w:rPr>
              <w:t>-</w:t>
            </w:r>
            <w:r>
              <w:rPr>
                <w:spacing w:val="-8"/>
                <w:sz w:val="22"/>
              </w:rPr>
              <w:t> </w:t>
            </w:r>
            <w:r>
              <w:rPr>
                <w:sz w:val="22"/>
              </w:rPr>
              <w:t>DOTAZIONE</w:t>
            </w:r>
            <w:r>
              <w:rPr>
                <w:spacing w:val="-3"/>
                <w:sz w:val="22"/>
              </w:rPr>
              <w:t> </w:t>
            </w:r>
            <w:r>
              <w:rPr>
                <w:spacing w:val="-2"/>
                <w:sz w:val="22"/>
              </w:rPr>
              <w:t>ORDINARIA</w:t>
            </w:r>
          </w:p>
        </w:tc>
        <w:tc>
          <w:tcPr>
            <w:tcW w:w="2079" w:type="dxa"/>
          </w:tcPr>
          <w:p>
            <w:pPr>
              <w:pStyle w:val="TableParagraph"/>
              <w:ind w:right="14"/>
              <w:jc w:val="right"/>
              <w:rPr>
                <w:sz w:val="22"/>
              </w:rPr>
            </w:pPr>
            <w:r>
              <w:rPr>
                <w:spacing w:val="-2"/>
                <w:sz w:val="22"/>
              </w:rPr>
              <w:t>11.001,53</w:t>
            </w:r>
          </w:p>
        </w:tc>
      </w:tr>
    </w:tbl>
    <w:p>
      <w:pPr>
        <w:pStyle w:val="BodyText"/>
        <w:spacing w:before="185"/>
        <w:rPr>
          <w:sz w:val="20"/>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8"/>
        <w:gridCol w:w="2410"/>
      </w:tblGrid>
      <w:tr>
        <w:trPr>
          <w:trHeight w:val="791" w:hRule="atLeast"/>
        </w:trPr>
        <w:tc>
          <w:tcPr>
            <w:tcW w:w="7088" w:type="dxa"/>
          </w:tcPr>
          <w:p>
            <w:pPr>
              <w:pStyle w:val="TableParagraph"/>
              <w:spacing w:before="86"/>
              <w:rPr>
                <w:sz w:val="22"/>
              </w:rPr>
            </w:pPr>
          </w:p>
          <w:p>
            <w:pPr>
              <w:pStyle w:val="TableParagraph"/>
              <w:spacing w:line="175" w:lineRule="auto" w:before="0"/>
              <w:ind w:left="4" w:right="438"/>
              <w:rPr>
                <w:b/>
                <w:sz w:val="22"/>
              </w:rPr>
            </w:pPr>
            <w:r>
              <w:rPr>
                <w:b/>
                <w:sz w:val="22"/>
              </w:rPr>
              <w:t>Voce: A04/02 PON 10.6.6B-FSEPON-PU-2024-14 "EXPERIENCE WORK MESSAPIA"</w:t>
            </w:r>
          </w:p>
        </w:tc>
        <w:tc>
          <w:tcPr>
            <w:tcW w:w="2410" w:type="dxa"/>
          </w:tcPr>
          <w:p>
            <w:pPr>
              <w:pStyle w:val="TableParagraph"/>
              <w:spacing w:line="244" w:lineRule="auto" w:before="22"/>
              <w:ind w:left="739" w:right="296" w:hanging="450"/>
              <w:rPr>
                <w:b/>
                <w:sz w:val="22"/>
              </w:rPr>
            </w:pPr>
            <w:r>
              <w:rPr>
                <w:b/>
                <w:sz w:val="22"/>
              </w:rPr>
              <w:t>Importo</w:t>
            </w:r>
            <w:r>
              <w:rPr>
                <w:b/>
                <w:spacing w:val="-8"/>
                <w:sz w:val="22"/>
              </w:rPr>
              <w:t> </w:t>
            </w:r>
            <w:r>
              <w:rPr>
                <w:b/>
                <w:sz w:val="22"/>
              </w:rPr>
              <w:t>previsione </w:t>
            </w:r>
            <w:r>
              <w:rPr>
                <w:b/>
                <w:spacing w:val="-2"/>
                <w:sz w:val="22"/>
              </w:rPr>
              <w:t>13.579,00</w:t>
            </w:r>
          </w:p>
        </w:tc>
      </w:tr>
      <w:tr>
        <w:trPr>
          <w:trHeight w:val="323" w:hRule="atLeast"/>
        </w:trPr>
        <w:tc>
          <w:tcPr>
            <w:tcW w:w="7088" w:type="dxa"/>
          </w:tcPr>
          <w:p>
            <w:pPr>
              <w:pStyle w:val="TableParagraph"/>
              <w:spacing w:before="8"/>
              <w:ind w:left="111" w:right="123"/>
              <w:jc w:val="center"/>
              <w:rPr>
                <w:b/>
                <w:sz w:val="22"/>
              </w:rPr>
            </w:pPr>
            <w:r>
              <w:rPr>
                <w:b/>
                <w:sz w:val="22"/>
              </w:rPr>
              <w:t>Descrizione</w:t>
            </w:r>
            <w:r>
              <w:rPr>
                <w:b/>
                <w:spacing w:val="13"/>
                <w:sz w:val="22"/>
              </w:rPr>
              <w:t> </w:t>
            </w:r>
            <w:r>
              <w:rPr>
                <w:b/>
                <w:sz w:val="22"/>
              </w:rPr>
              <w:t>voce</w:t>
            </w:r>
            <w:r>
              <w:rPr>
                <w:b/>
                <w:spacing w:val="13"/>
                <w:sz w:val="22"/>
              </w:rPr>
              <w:t> </w:t>
            </w:r>
            <w:r>
              <w:rPr>
                <w:b/>
                <w:spacing w:val="-2"/>
                <w:sz w:val="22"/>
              </w:rPr>
              <w:t>entrata</w:t>
            </w:r>
          </w:p>
        </w:tc>
        <w:tc>
          <w:tcPr>
            <w:tcW w:w="2410" w:type="dxa"/>
          </w:tcPr>
          <w:p>
            <w:pPr>
              <w:pStyle w:val="TableParagraph"/>
              <w:spacing w:before="8"/>
              <w:ind w:left="4"/>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5" w:hRule="atLeast"/>
        </w:trPr>
        <w:tc>
          <w:tcPr>
            <w:tcW w:w="7088" w:type="dxa"/>
          </w:tcPr>
          <w:p>
            <w:pPr>
              <w:pStyle w:val="TableParagraph"/>
              <w:spacing w:before="20"/>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2410" w:type="dxa"/>
          </w:tcPr>
          <w:p>
            <w:pPr>
              <w:pStyle w:val="TableParagraph"/>
              <w:spacing w:before="22"/>
              <w:ind w:left="1474"/>
              <w:rPr>
                <w:sz w:val="22"/>
              </w:rPr>
            </w:pPr>
            <w:r>
              <w:rPr>
                <w:spacing w:val="-2"/>
                <w:w w:val="105"/>
                <w:sz w:val="22"/>
              </w:rPr>
              <w:t>13.579,00</w:t>
            </w:r>
          </w:p>
        </w:tc>
      </w:tr>
    </w:tbl>
    <w:p>
      <w:pPr>
        <w:pStyle w:val="BodyText"/>
        <w:spacing w:before="183" w:after="1"/>
        <w:rPr>
          <w:sz w:val="20"/>
        </w:rPr>
      </w:pPr>
    </w:p>
    <w:tbl>
      <w:tblPr>
        <w:tblW w:w="0" w:type="auto"/>
        <w:jc w:val="left"/>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8"/>
        <w:gridCol w:w="2554"/>
      </w:tblGrid>
      <w:tr>
        <w:trPr>
          <w:trHeight w:val="870" w:hRule="atLeast"/>
        </w:trPr>
        <w:tc>
          <w:tcPr>
            <w:tcW w:w="7088" w:type="dxa"/>
          </w:tcPr>
          <w:p>
            <w:pPr>
              <w:pStyle w:val="TableParagraph"/>
              <w:spacing w:line="307" w:lineRule="auto" w:before="80"/>
              <w:ind w:left="4" w:right="198"/>
              <w:rPr>
                <w:b/>
                <w:sz w:val="22"/>
              </w:rPr>
            </w:pPr>
            <w:r>
              <w:rPr>
                <w:b/>
                <w:sz w:val="22"/>
              </w:rPr>
              <w:t>Voce: A04/03 Formazione d'aula in lingua straniera e PCTO FSE–PON 10.6.6B-FSEPON-PU-2024-101 From school to company”</w:t>
            </w:r>
          </w:p>
        </w:tc>
        <w:tc>
          <w:tcPr>
            <w:tcW w:w="2554" w:type="dxa"/>
          </w:tcPr>
          <w:p>
            <w:pPr>
              <w:pStyle w:val="TableParagraph"/>
              <w:spacing w:before="22"/>
              <w:ind w:left="5" w:right="17"/>
              <w:jc w:val="center"/>
              <w:rPr>
                <w:b/>
                <w:sz w:val="22"/>
              </w:rPr>
            </w:pPr>
            <w:r>
              <w:rPr>
                <w:b/>
                <w:sz w:val="22"/>
              </w:rPr>
              <w:t>Importo</w:t>
            </w:r>
            <w:r>
              <w:rPr>
                <w:b/>
                <w:spacing w:val="16"/>
                <w:sz w:val="22"/>
              </w:rPr>
              <w:t> </w:t>
            </w:r>
            <w:r>
              <w:rPr>
                <w:b/>
                <w:spacing w:val="-2"/>
                <w:sz w:val="22"/>
              </w:rPr>
              <w:t>previsione</w:t>
            </w:r>
          </w:p>
          <w:p>
            <w:pPr>
              <w:pStyle w:val="TableParagraph"/>
              <w:spacing w:before="20"/>
              <w:rPr>
                <w:sz w:val="22"/>
              </w:rPr>
            </w:pPr>
          </w:p>
          <w:p>
            <w:pPr>
              <w:pStyle w:val="TableParagraph"/>
              <w:spacing w:before="0"/>
              <w:ind w:right="17"/>
              <w:jc w:val="center"/>
              <w:rPr>
                <w:b/>
                <w:sz w:val="22"/>
              </w:rPr>
            </w:pPr>
            <w:r>
              <w:rPr>
                <w:b/>
                <w:spacing w:val="-2"/>
                <w:sz w:val="22"/>
              </w:rPr>
              <w:t>132.908,00</w:t>
            </w:r>
          </w:p>
        </w:tc>
      </w:tr>
      <w:tr>
        <w:trPr>
          <w:trHeight w:val="325" w:hRule="atLeast"/>
        </w:trPr>
        <w:tc>
          <w:tcPr>
            <w:tcW w:w="7088" w:type="dxa"/>
          </w:tcPr>
          <w:p>
            <w:pPr>
              <w:pStyle w:val="TableParagraph"/>
              <w:spacing w:before="8"/>
              <w:ind w:left="111" w:right="123"/>
              <w:jc w:val="center"/>
              <w:rPr>
                <w:b/>
                <w:sz w:val="22"/>
              </w:rPr>
            </w:pPr>
            <w:r>
              <w:rPr>
                <w:b/>
                <w:sz w:val="22"/>
              </w:rPr>
              <w:t>Descrizione</w:t>
            </w:r>
            <w:r>
              <w:rPr>
                <w:b/>
                <w:spacing w:val="13"/>
                <w:sz w:val="22"/>
              </w:rPr>
              <w:t> </w:t>
            </w:r>
            <w:r>
              <w:rPr>
                <w:b/>
                <w:sz w:val="22"/>
              </w:rPr>
              <w:t>voce</w:t>
            </w:r>
            <w:r>
              <w:rPr>
                <w:b/>
                <w:spacing w:val="13"/>
                <w:sz w:val="22"/>
              </w:rPr>
              <w:t> </w:t>
            </w:r>
            <w:r>
              <w:rPr>
                <w:b/>
                <w:spacing w:val="-2"/>
                <w:sz w:val="22"/>
              </w:rPr>
              <w:t>entrata</w:t>
            </w:r>
          </w:p>
        </w:tc>
        <w:tc>
          <w:tcPr>
            <w:tcW w:w="2554" w:type="dxa"/>
          </w:tcPr>
          <w:p>
            <w:pPr>
              <w:pStyle w:val="TableParagraph"/>
              <w:spacing w:before="8"/>
              <w:ind w:right="22"/>
              <w:jc w:val="right"/>
              <w:rPr>
                <w:b/>
                <w:sz w:val="22"/>
              </w:rPr>
            </w:pPr>
            <w:r>
              <w:rPr>
                <w:b/>
                <w:sz w:val="22"/>
              </w:rPr>
              <w:t>Importo</w:t>
            </w:r>
            <w:r>
              <w:rPr>
                <w:b/>
                <w:spacing w:val="14"/>
                <w:sz w:val="22"/>
              </w:rPr>
              <w:t> </w:t>
            </w:r>
            <w:r>
              <w:rPr>
                <w:b/>
                <w:sz w:val="22"/>
              </w:rPr>
              <w:t>nel</w:t>
            </w:r>
            <w:r>
              <w:rPr>
                <w:b/>
                <w:spacing w:val="10"/>
                <w:sz w:val="22"/>
              </w:rPr>
              <w:t> </w:t>
            </w:r>
            <w:r>
              <w:rPr>
                <w:b/>
                <w:spacing w:val="-4"/>
                <w:sz w:val="22"/>
              </w:rPr>
              <w:t>prog.</w:t>
            </w:r>
          </w:p>
        </w:tc>
      </w:tr>
      <w:tr>
        <w:trPr>
          <w:trHeight w:val="343" w:hRule="atLeast"/>
        </w:trPr>
        <w:tc>
          <w:tcPr>
            <w:tcW w:w="7088" w:type="dxa"/>
          </w:tcPr>
          <w:p>
            <w:pPr>
              <w:pStyle w:val="TableParagraph"/>
              <w:spacing w:before="17"/>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2554" w:type="dxa"/>
          </w:tcPr>
          <w:p>
            <w:pPr>
              <w:pStyle w:val="TableParagraph"/>
              <w:spacing w:before="20"/>
              <w:ind w:right="23"/>
              <w:jc w:val="right"/>
              <w:rPr>
                <w:sz w:val="22"/>
              </w:rPr>
            </w:pPr>
            <w:r>
              <w:rPr>
                <w:spacing w:val="-2"/>
                <w:w w:val="105"/>
                <w:sz w:val="22"/>
              </w:rPr>
              <w:t>132.908,00</w:t>
            </w:r>
          </w:p>
        </w:tc>
      </w:tr>
    </w:tbl>
    <w:p>
      <w:pPr>
        <w:pStyle w:val="BodyText"/>
        <w:spacing w:before="184"/>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588"/>
      </w:tblGrid>
      <w:tr>
        <w:trPr>
          <w:trHeight w:val="666" w:hRule="atLeast"/>
        </w:trPr>
        <w:tc>
          <w:tcPr>
            <w:tcW w:w="6894" w:type="dxa"/>
          </w:tcPr>
          <w:p>
            <w:pPr>
              <w:pStyle w:val="TableParagraph"/>
              <w:spacing w:before="80"/>
              <w:ind w:left="6"/>
              <w:rPr>
                <w:b/>
                <w:sz w:val="22"/>
              </w:rPr>
            </w:pPr>
            <w:r>
              <w:rPr>
                <w:b/>
                <w:sz w:val="22"/>
              </w:rPr>
              <w:t>Voce:</w:t>
            </w:r>
            <w:r>
              <w:rPr>
                <w:b/>
                <w:spacing w:val="-4"/>
                <w:sz w:val="22"/>
              </w:rPr>
              <w:t> </w:t>
            </w:r>
            <w:r>
              <w:rPr>
                <w:b/>
                <w:sz w:val="22"/>
              </w:rPr>
              <w:t>A05/01</w:t>
            </w:r>
            <w:r>
              <w:rPr>
                <w:b/>
                <w:spacing w:val="-5"/>
                <w:sz w:val="22"/>
              </w:rPr>
              <w:t> </w:t>
            </w:r>
            <w:r>
              <w:rPr>
                <w:b/>
                <w:sz w:val="22"/>
              </w:rPr>
              <w:t>VIAGGI</w:t>
            </w:r>
            <w:r>
              <w:rPr>
                <w:b/>
                <w:spacing w:val="-4"/>
                <w:sz w:val="22"/>
              </w:rPr>
              <w:t> </w:t>
            </w:r>
            <w:r>
              <w:rPr>
                <w:b/>
                <w:sz w:val="22"/>
              </w:rPr>
              <w:t>D'ISTRUZIONE</w:t>
            </w:r>
            <w:r>
              <w:rPr>
                <w:b/>
                <w:spacing w:val="-6"/>
                <w:sz w:val="22"/>
              </w:rPr>
              <w:t> </w:t>
            </w:r>
            <w:r>
              <w:rPr>
                <w:b/>
                <w:sz w:val="22"/>
              </w:rPr>
              <w:t>E</w:t>
            </w:r>
            <w:r>
              <w:rPr>
                <w:b/>
                <w:spacing w:val="-5"/>
                <w:sz w:val="22"/>
              </w:rPr>
              <w:t> </w:t>
            </w:r>
            <w:r>
              <w:rPr>
                <w:b/>
                <w:sz w:val="22"/>
              </w:rPr>
              <w:t>VISITE</w:t>
            </w:r>
            <w:r>
              <w:rPr>
                <w:b/>
                <w:spacing w:val="-5"/>
                <w:sz w:val="22"/>
              </w:rPr>
              <w:t> </w:t>
            </w:r>
            <w:r>
              <w:rPr>
                <w:b/>
                <w:spacing w:val="-2"/>
                <w:sz w:val="22"/>
              </w:rPr>
              <w:t>GUIDATE</w:t>
            </w:r>
          </w:p>
        </w:tc>
        <w:tc>
          <w:tcPr>
            <w:tcW w:w="2588" w:type="dxa"/>
          </w:tcPr>
          <w:p>
            <w:pPr>
              <w:pStyle w:val="TableParagraph"/>
              <w:spacing w:before="77"/>
              <w:ind w:left="835" w:right="391" w:hanging="462"/>
              <w:rPr>
                <w:b/>
                <w:sz w:val="22"/>
              </w:rPr>
            </w:pPr>
            <w:r>
              <w:rPr>
                <w:b/>
                <w:sz w:val="22"/>
              </w:rPr>
              <w:t>Importo</w:t>
            </w:r>
            <w:r>
              <w:rPr>
                <w:b/>
                <w:spacing w:val="-14"/>
                <w:sz w:val="22"/>
              </w:rPr>
              <w:t> </w:t>
            </w:r>
            <w:r>
              <w:rPr>
                <w:b/>
                <w:sz w:val="22"/>
              </w:rPr>
              <w:t>previsione </w:t>
            </w:r>
            <w:r>
              <w:rPr>
                <w:b/>
                <w:spacing w:val="-2"/>
                <w:sz w:val="22"/>
              </w:rPr>
              <w:t>59.810,40</w:t>
            </w:r>
          </w:p>
        </w:tc>
      </w:tr>
      <w:tr>
        <w:trPr>
          <w:trHeight w:val="412" w:hRule="atLeast"/>
        </w:trPr>
        <w:tc>
          <w:tcPr>
            <w:tcW w:w="6894" w:type="dxa"/>
          </w:tcPr>
          <w:p>
            <w:pPr>
              <w:pStyle w:val="TableParagraph"/>
              <w:spacing w:before="80"/>
              <w:ind w:left="13" w:right="28"/>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588" w:type="dxa"/>
          </w:tcPr>
          <w:p>
            <w:pPr>
              <w:pStyle w:val="TableParagraph"/>
              <w:spacing w:before="80"/>
              <w:ind w:left="44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588" w:type="dxa"/>
          </w:tcPr>
          <w:p>
            <w:pPr>
              <w:pStyle w:val="TableParagraph"/>
              <w:ind w:right="19"/>
              <w:jc w:val="right"/>
              <w:rPr>
                <w:sz w:val="22"/>
              </w:rPr>
            </w:pPr>
            <w:r>
              <w:rPr>
                <w:spacing w:val="-2"/>
                <w:sz w:val="22"/>
              </w:rPr>
              <w:t>44.810,40</w:t>
            </w:r>
          </w:p>
        </w:tc>
      </w:tr>
      <w:tr>
        <w:trPr>
          <w:trHeight w:val="666" w:hRule="atLeast"/>
        </w:trPr>
        <w:tc>
          <w:tcPr>
            <w:tcW w:w="6894" w:type="dxa"/>
          </w:tcPr>
          <w:p>
            <w:pPr>
              <w:pStyle w:val="TableParagraph"/>
              <w:spacing w:before="72"/>
              <w:ind w:left="6"/>
              <w:rPr>
                <w:sz w:val="22"/>
              </w:rPr>
            </w:pPr>
            <w:r>
              <w:rPr>
                <w:sz w:val="22"/>
              </w:rPr>
              <w:t>0604</w:t>
            </w:r>
            <w:r>
              <w:rPr>
                <w:spacing w:val="-4"/>
                <w:sz w:val="22"/>
              </w:rPr>
              <w:t> </w:t>
            </w:r>
            <w:r>
              <w:rPr>
                <w:sz w:val="22"/>
              </w:rPr>
              <w:t>-</w:t>
            </w:r>
            <w:r>
              <w:rPr>
                <w:spacing w:val="-7"/>
                <w:sz w:val="22"/>
              </w:rPr>
              <w:t> </w:t>
            </w:r>
            <w:r>
              <w:rPr>
                <w:sz w:val="22"/>
              </w:rPr>
              <w:t>CONTRIBUTI</w:t>
            </w:r>
            <w:r>
              <w:rPr>
                <w:spacing w:val="-7"/>
                <w:sz w:val="22"/>
              </w:rPr>
              <w:t> </w:t>
            </w:r>
            <w:r>
              <w:rPr>
                <w:sz w:val="22"/>
              </w:rPr>
              <w:t>PER</w:t>
            </w:r>
            <w:r>
              <w:rPr>
                <w:spacing w:val="-3"/>
                <w:sz w:val="22"/>
              </w:rPr>
              <w:t> </w:t>
            </w:r>
            <w:r>
              <w:rPr>
                <w:sz w:val="22"/>
              </w:rPr>
              <w:t>VISITE,VIAGGI</w:t>
            </w:r>
            <w:r>
              <w:rPr>
                <w:spacing w:val="-5"/>
                <w:sz w:val="22"/>
              </w:rPr>
              <w:t> </w:t>
            </w:r>
            <w:r>
              <w:rPr>
                <w:sz w:val="22"/>
              </w:rPr>
              <w:t>E</w:t>
            </w:r>
            <w:r>
              <w:rPr>
                <w:spacing w:val="-4"/>
                <w:sz w:val="22"/>
              </w:rPr>
              <w:t> </w:t>
            </w:r>
            <w:r>
              <w:rPr>
                <w:sz w:val="22"/>
              </w:rPr>
              <w:t>PROGRAMMI</w:t>
            </w:r>
            <w:r>
              <w:rPr>
                <w:spacing w:val="-7"/>
                <w:sz w:val="22"/>
              </w:rPr>
              <w:t> </w:t>
            </w:r>
            <w:r>
              <w:rPr>
                <w:sz w:val="22"/>
              </w:rPr>
              <w:t>DI</w:t>
            </w:r>
            <w:r>
              <w:rPr>
                <w:spacing w:val="-7"/>
                <w:sz w:val="22"/>
              </w:rPr>
              <w:t> </w:t>
            </w:r>
            <w:r>
              <w:rPr>
                <w:sz w:val="22"/>
              </w:rPr>
              <w:t>STUDIO </w:t>
            </w:r>
            <w:r>
              <w:rPr>
                <w:spacing w:val="-2"/>
                <w:sz w:val="22"/>
              </w:rPr>
              <w:t>ALL'ESTERO</w:t>
            </w:r>
          </w:p>
        </w:tc>
        <w:tc>
          <w:tcPr>
            <w:tcW w:w="2588" w:type="dxa"/>
          </w:tcPr>
          <w:p>
            <w:pPr>
              <w:pStyle w:val="TableParagraph"/>
              <w:ind w:right="19"/>
              <w:jc w:val="right"/>
              <w:rPr>
                <w:sz w:val="22"/>
              </w:rPr>
            </w:pPr>
            <w:r>
              <w:rPr>
                <w:spacing w:val="-2"/>
                <w:sz w:val="22"/>
              </w:rPr>
              <w:t>15.000,00</w:t>
            </w:r>
          </w:p>
        </w:tc>
      </w:tr>
    </w:tbl>
    <w:p>
      <w:pPr>
        <w:pStyle w:val="BodyText"/>
        <w:spacing w:before="184"/>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456"/>
      </w:tblGrid>
      <w:tr>
        <w:trPr>
          <w:trHeight w:val="664" w:hRule="atLeast"/>
        </w:trPr>
        <w:tc>
          <w:tcPr>
            <w:tcW w:w="6894" w:type="dxa"/>
          </w:tcPr>
          <w:p>
            <w:pPr>
              <w:pStyle w:val="TableParagraph"/>
              <w:spacing w:before="80"/>
              <w:ind w:left="6"/>
              <w:rPr>
                <w:b/>
                <w:sz w:val="22"/>
              </w:rPr>
            </w:pPr>
            <w:r>
              <w:rPr>
                <w:b/>
                <w:sz w:val="22"/>
              </w:rPr>
              <w:t>Voce:</w:t>
            </w:r>
            <w:r>
              <w:rPr>
                <w:b/>
                <w:spacing w:val="-5"/>
                <w:sz w:val="22"/>
              </w:rPr>
              <w:t> </w:t>
            </w:r>
            <w:r>
              <w:rPr>
                <w:b/>
                <w:sz w:val="22"/>
              </w:rPr>
              <w:t>A06/01</w:t>
            </w:r>
            <w:r>
              <w:rPr>
                <w:b/>
                <w:spacing w:val="-7"/>
                <w:sz w:val="22"/>
              </w:rPr>
              <w:t> </w:t>
            </w:r>
            <w:r>
              <w:rPr>
                <w:b/>
                <w:sz w:val="22"/>
              </w:rPr>
              <w:t>ORIENTAMENTO</w:t>
            </w:r>
            <w:r>
              <w:rPr>
                <w:b/>
                <w:spacing w:val="-3"/>
                <w:sz w:val="22"/>
              </w:rPr>
              <w:t> </w:t>
            </w:r>
            <w:r>
              <w:rPr>
                <w:b/>
                <w:sz w:val="22"/>
              </w:rPr>
              <w:t>E</w:t>
            </w:r>
            <w:r>
              <w:rPr>
                <w:b/>
                <w:spacing w:val="-3"/>
                <w:sz w:val="22"/>
              </w:rPr>
              <w:t> </w:t>
            </w:r>
            <w:r>
              <w:rPr>
                <w:b/>
                <w:spacing w:val="-2"/>
                <w:sz w:val="22"/>
              </w:rPr>
              <w:t>DISPERSIONE</w:t>
            </w:r>
          </w:p>
        </w:tc>
        <w:tc>
          <w:tcPr>
            <w:tcW w:w="2456" w:type="dxa"/>
          </w:tcPr>
          <w:p>
            <w:pPr>
              <w:pStyle w:val="TableParagraph"/>
              <w:spacing w:before="77"/>
              <w:ind w:left="828" w:right="321" w:hanging="517"/>
              <w:rPr>
                <w:b/>
                <w:sz w:val="22"/>
              </w:rPr>
            </w:pPr>
            <w:r>
              <w:rPr>
                <w:b/>
                <w:sz w:val="22"/>
              </w:rPr>
              <w:t>Importo</w:t>
            </w:r>
            <w:r>
              <w:rPr>
                <w:b/>
                <w:spacing w:val="-14"/>
                <w:sz w:val="22"/>
              </w:rPr>
              <w:t> </w:t>
            </w:r>
            <w:r>
              <w:rPr>
                <w:b/>
                <w:sz w:val="22"/>
              </w:rPr>
              <w:t>previsione </w:t>
            </w:r>
            <w:r>
              <w:rPr>
                <w:b/>
                <w:spacing w:val="-2"/>
                <w:sz w:val="22"/>
              </w:rPr>
              <w:t>1.511,54</w:t>
            </w:r>
          </w:p>
        </w:tc>
      </w:tr>
      <w:tr>
        <w:trPr>
          <w:trHeight w:val="414" w:hRule="atLeast"/>
        </w:trPr>
        <w:tc>
          <w:tcPr>
            <w:tcW w:w="6894" w:type="dxa"/>
          </w:tcPr>
          <w:p>
            <w:pPr>
              <w:pStyle w:val="TableParagraph"/>
              <w:spacing w:before="82"/>
              <w:ind w:left="13" w:right="28"/>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456" w:type="dxa"/>
          </w:tcPr>
          <w:p>
            <w:pPr>
              <w:pStyle w:val="TableParagraph"/>
              <w:spacing w:before="82"/>
              <w:ind w:left="378"/>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456" w:type="dxa"/>
          </w:tcPr>
          <w:p>
            <w:pPr>
              <w:pStyle w:val="TableParagraph"/>
              <w:ind w:right="17"/>
              <w:jc w:val="right"/>
              <w:rPr>
                <w:sz w:val="22"/>
              </w:rPr>
            </w:pPr>
            <w:r>
              <w:rPr>
                <w:spacing w:val="-2"/>
                <w:sz w:val="22"/>
              </w:rPr>
              <w:t>1.511,54</w:t>
            </w:r>
          </w:p>
        </w:tc>
      </w:tr>
    </w:tbl>
    <w:p>
      <w:pPr>
        <w:pStyle w:val="BodyText"/>
        <w:spacing w:before="183" w:after="1"/>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2"/>
      </w:tblGrid>
      <w:tr>
        <w:trPr>
          <w:trHeight w:val="666" w:hRule="atLeast"/>
        </w:trPr>
        <w:tc>
          <w:tcPr>
            <w:tcW w:w="6894" w:type="dxa"/>
          </w:tcPr>
          <w:p>
            <w:pPr>
              <w:pStyle w:val="TableParagraph"/>
              <w:spacing w:before="80"/>
              <w:ind w:left="6"/>
              <w:rPr>
                <w:b/>
                <w:sz w:val="22"/>
              </w:rPr>
            </w:pPr>
            <w:r>
              <w:rPr>
                <w:b/>
                <w:sz w:val="22"/>
              </w:rPr>
              <w:t>Voce:</w:t>
            </w:r>
            <w:r>
              <w:rPr>
                <w:b/>
                <w:spacing w:val="-5"/>
                <w:sz w:val="22"/>
              </w:rPr>
              <w:t> </w:t>
            </w:r>
            <w:r>
              <w:rPr>
                <w:b/>
                <w:sz w:val="22"/>
              </w:rPr>
              <w:t>P01/02</w:t>
            </w:r>
            <w:r>
              <w:rPr>
                <w:b/>
                <w:spacing w:val="-6"/>
                <w:sz w:val="22"/>
              </w:rPr>
              <w:t> </w:t>
            </w:r>
            <w:r>
              <w:rPr>
                <w:b/>
                <w:sz w:val="22"/>
              </w:rPr>
              <w:t>PIANO</w:t>
            </w:r>
            <w:r>
              <w:rPr>
                <w:b/>
                <w:spacing w:val="-2"/>
                <w:sz w:val="22"/>
              </w:rPr>
              <w:t> </w:t>
            </w:r>
            <w:r>
              <w:rPr>
                <w:b/>
                <w:sz w:val="22"/>
              </w:rPr>
              <w:t>SCUOLA</w:t>
            </w:r>
            <w:r>
              <w:rPr>
                <w:b/>
                <w:spacing w:val="-4"/>
                <w:sz w:val="22"/>
              </w:rPr>
              <w:t> </w:t>
            </w:r>
            <w:r>
              <w:rPr>
                <w:b/>
                <w:sz w:val="22"/>
              </w:rPr>
              <w:t>ESTATE</w:t>
            </w:r>
            <w:r>
              <w:rPr>
                <w:b/>
                <w:spacing w:val="-2"/>
                <w:sz w:val="22"/>
              </w:rPr>
              <w:t> </w:t>
            </w:r>
            <w:r>
              <w:rPr>
                <w:b/>
                <w:sz w:val="22"/>
              </w:rPr>
              <w:t>–</w:t>
            </w:r>
            <w:r>
              <w:rPr>
                <w:b/>
                <w:spacing w:val="-3"/>
                <w:sz w:val="22"/>
              </w:rPr>
              <w:t> </w:t>
            </w:r>
            <w:r>
              <w:rPr>
                <w:b/>
                <w:sz w:val="22"/>
              </w:rPr>
              <w:t>RISORSE</w:t>
            </w:r>
            <w:r>
              <w:rPr>
                <w:b/>
                <w:spacing w:val="-5"/>
                <w:sz w:val="22"/>
              </w:rPr>
              <w:t> </w:t>
            </w:r>
            <w:r>
              <w:rPr>
                <w:b/>
                <w:sz w:val="22"/>
              </w:rPr>
              <w:t>ex</w:t>
            </w:r>
            <w:r>
              <w:rPr>
                <w:b/>
                <w:spacing w:val="-5"/>
                <w:sz w:val="22"/>
              </w:rPr>
              <w:t> </w:t>
            </w:r>
            <w:r>
              <w:rPr>
                <w:b/>
                <w:sz w:val="22"/>
              </w:rPr>
              <w:t>art.</w:t>
            </w:r>
            <w:r>
              <w:rPr>
                <w:b/>
                <w:spacing w:val="-3"/>
                <w:sz w:val="22"/>
              </w:rPr>
              <w:t> </w:t>
            </w:r>
            <w:r>
              <w:rPr>
                <w:b/>
                <w:sz w:val="22"/>
              </w:rPr>
              <w:t>31,</w:t>
            </w:r>
            <w:r>
              <w:rPr>
                <w:b/>
                <w:spacing w:val="-3"/>
                <w:sz w:val="22"/>
              </w:rPr>
              <w:t> </w:t>
            </w:r>
            <w:r>
              <w:rPr>
                <w:b/>
                <w:sz w:val="22"/>
              </w:rPr>
              <w:t>comma 6, D.L. 41/2021</w:t>
            </w:r>
          </w:p>
        </w:tc>
        <w:tc>
          <w:tcPr>
            <w:tcW w:w="2312" w:type="dxa"/>
          </w:tcPr>
          <w:p>
            <w:pPr>
              <w:pStyle w:val="TableParagraph"/>
              <w:spacing w:before="80"/>
              <w:ind w:left="840" w:right="249" w:hanging="601"/>
              <w:rPr>
                <w:b/>
                <w:sz w:val="22"/>
              </w:rPr>
            </w:pPr>
            <w:r>
              <w:rPr>
                <w:b/>
                <w:sz w:val="22"/>
              </w:rPr>
              <w:t>Importo</w:t>
            </w:r>
            <w:r>
              <w:rPr>
                <w:b/>
                <w:spacing w:val="-14"/>
                <w:sz w:val="22"/>
              </w:rPr>
              <w:t> </w:t>
            </w:r>
            <w:r>
              <w:rPr>
                <w:b/>
                <w:sz w:val="22"/>
              </w:rPr>
              <w:t>previsione </w:t>
            </w:r>
            <w:r>
              <w:rPr>
                <w:b/>
                <w:spacing w:val="-2"/>
                <w:sz w:val="22"/>
              </w:rPr>
              <w:t>116,07</w:t>
            </w:r>
          </w:p>
        </w:tc>
      </w:tr>
      <w:tr>
        <w:trPr>
          <w:trHeight w:val="414"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312" w:type="dxa"/>
          </w:tcPr>
          <w:p>
            <w:pPr>
              <w:pStyle w:val="TableParagraph"/>
              <w:spacing w:before="80"/>
              <w:ind w:left="321"/>
              <w:rPr>
                <w:b/>
                <w:sz w:val="22"/>
              </w:rPr>
            </w:pPr>
            <w:r>
              <w:rPr>
                <w:b/>
                <w:sz w:val="22"/>
              </w:rPr>
              <w:t>Importo</w:t>
            </w:r>
            <w:r>
              <w:rPr>
                <w:b/>
                <w:spacing w:val="-3"/>
                <w:sz w:val="22"/>
              </w:rPr>
              <w:t> </w:t>
            </w:r>
            <w:r>
              <w:rPr>
                <w:b/>
                <w:sz w:val="22"/>
              </w:rPr>
              <w:t>nel </w:t>
            </w:r>
            <w:r>
              <w:rPr>
                <w:b/>
                <w:spacing w:val="-2"/>
                <w:sz w:val="22"/>
              </w:rPr>
              <w:t>prog.</w:t>
            </w:r>
          </w:p>
        </w:tc>
      </w:tr>
    </w:tbl>
    <w:p>
      <w:pPr>
        <w:pStyle w:val="TableParagraph"/>
        <w:spacing w:after="0"/>
        <w:rPr>
          <w:b/>
          <w:sz w:val="22"/>
        </w:rPr>
        <w:sectPr>
          <w:pgSz w:w="11910" w:h="16840"/>
          <w:pgMar w:header="757" w:footer="374" w:top="1120" w:bottom="560" w:left="992" w:right="566"/>
        </w:sectPr>
      </w:pPr>
    </w:p>
    <w:p>
      <w:pPr>
        <w:pStyle w:val="BodyText"/>
        <w:spacing w:before="6"/>
        <w:rPr>
          <w:sz w:val="12"/>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2"/>
      </w:tblGrid>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312" w:type="dxa"/>
          </w:tcPr>
          <w:p>
            <w:pPr>
              <w:pStyle w:val="TableParagraph"/>
              <w:ind w:right="-15"/>
              <w:jc w:val="right"/>
              <w:rPr>
                <w:sz w:val="22"/>
              </w:rPr>
            </w:pPr>
            <w:r>
              <w:rPr>
                <w:spacing w:val="-2"/>
                <w:sz w:val="22"/>
              </w:rPr>
              <w:t>116,07</w:t>
            </w:r>
          </w:p>
        </w:tc>
      </w:tr>
    </w:tbl>
    <w:p>
      <w:pPr>
        <w:pStyle w:val="BodyText"/>
        <w:spacing w:before="182" w:after="1"/>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2"/>
      </w:tblGrid>
      <w:tr>
        <w:trPr>
          <w:trHeight w:val="666" w:hRule="atLeast"/>
        </w:trPr>
        <w:tc>
          <w:tcPr>
            <w:tcW w:w="6894" w:type="dxa"/>
          </w:tcPr>
          <w:p>
            <w:pPr>
              <w:pStyle w:val="TableParagraph"/>
              <w:spacing w:before="80"/>
              <w:ind w:left="6"/>
              <w:rPr>
                <w:b/>
                <w:sz w:val="22"/>
              </w:rPr>
            </w:pPr>
            <w:r>
              <w:rPr>
                <w:b/>
                <w:sz w:val="22"/>
              </w:rPr>
              <w:t>Voce:</w:t>
            </w:r>
            <w:r>
              <w:rPr>
                <w:b/>
                <w:spacing w:val="-5"/>
                <w:sz w:val="22"/>
              </w:rPr>
              <w:t> </w:t>
            </w:r>
            <w:r>
              <w:rPr>
                <w:b/>
                <w:sz w:val="22"/>
              </w:rPr>
              <w:t>P01/03</w:t>
            </w:r>
            <w:r>
              <w:rPr>
                <w:b/>
                <w:spacing w:val="-6"/>
                <w:sz w:val="22"/>
              </w:rPr>
              <w:t> </w:t>
            </w:r>
            <w:r>
              <w:rPr>
                <w:b/>
                <w:sz w:val="22"/>
              </w:rPr>
              <w:t>PIANO</w:t>
            </w:r>
            <w:r>
              <w:rPr>
                <w:b/>
                <w:spacing w:val="-2"/>
                <w:sz w:val="22"/>
              </w:rPr>
              <w:t> </w:t>
            </w:r>
            <w:r>
              <w:rPr>
                <w:b/>
                <w:sz w:val="22"/>
              </w:rPr>
              <w:t>SCUOLA</w:t>
            </w:r>
            <w:r>
              <w:rPr>
                <w:b/>
                <w:spacing w:val="-4"/>
                <w:sz w:val="22"/>
              </w:rPr>
              <w:t> </w:t>
            </w:r>
            <w:r>
              <w:rPr>
                <w:b/>
                <w:sz w:val="22"/>
              </w:rPr>
              <w:t>ESTATE</w:t>
            </w:r>
            <w:r>
              <w:rPr>
                <w:b/>
                <w:spacing w:val="-2"/>
                <w:sz w:val="22"/>
              </w:rPr>
              <w:t> </w:t>
            </w:r>
            <w:r>
              <w:rPr>
                <w:b/>
                <w:sz w:val="22"/>
              </w:rPr>
              <w:t>-</w:t>
            </w:r>
            <w:r>
              <w:rPr>
                <w:b/>
                <w:spacing w:val="-2"/>
                <w:sz w:val="22"/>
              </w:rPr>
              <w:t> </w:t>
            </w:r>
            <w:r>
              <w:rPr>
                <w:b/>
                <w:sz w:val="22"/>
              </w:rPr>
              <w:t>Risorse</w:t>
            </w:r>
            <w:r>
              <w:rPr>
                <w:b/>
                <w:spacing w:val="-5"/>
                <w:sz w:val="22"/>
              </w:rPr>
              <w:t> </w:t>
            </w:r>
            <w:r>
              <w:rPr>
                <w:b/>
                <w:sz w:val="22"/>
              </w:rPr>
              <w:t>art.</w:t>
            </w:r>
            <w:r>
              <w:rPr>
                <w:b/>
                <w:spacing w:val="-3"/>
                <w:sz w:val="22"/>
              </w:rPr>
              <w:t> </w:t>
            </w:r>
            <w:r>
              <w:rPr>
                <w:b/>
                <w:sz w:val="22"/>
              </w:rPr>
              <w:t>3,</w:t>
            </w:r>
            <w:r>
              <w:rPr>
                <w:b/>
                <w:spacing w:val="-6"/>
                <w:sz w:val="22"/>
              </w:rPr>
              <w:t> </w:t>
            </w:r>
            <w:r>
              <w:rPr>
                <w:b/>
                <w:sz w:val="22"/>
              </w:rPr>
              <w:t>comma</w:t>
            </w:r>
            <w:r>
              <w:rPr>
                <w:b/>
                <w:spacing w:val="-6"/>
                <w:sz w:val="22"/>
              </w:rPr>
              <w:t> </w:t>
            </w:r>
            <w:r>
              <w:rPr>
                <w:b/>
                <w:sz w:val="22"/>
              </w:rPr>
              <w:t>1, lettera a) D.M. n. 48/2021</w:t>
            </w:r>
          </w:p>
        </w:tc>
        <w:tc>
          <w:tcPr>
            <w:tcW w:w="2312" w:type="dxa"/>
          </w:tcPr>
          <w:p>
            <w:pPr>
              <w:pStyle w:val="TableParagraph"/>
              <w:spacing w:before="80"/>
              <w:ind w:left="907" w:right="237" w:hanging="654"/>
              <w:rPr>
                <w:b/>
                <w:sz w:val="22"/>
              </w:rPr>
            </w:pPr>
            <w:r>
              <w:rPr>
                <w:b/>
                <w:sz w:val="22"/>
              </w:rPr>
              <w:t>Importo</w:t>
            </w:r>
            <w:r>
              <w:rPr>
                <w:b/>
                <w:spacing w:val="-14"/>
                <w:sz w:val="22"/>
              </w:rPr>
              <w:t> </w:t>
            </w:r>
            <w:r>
              <w:rPr>
                <w:b/>
                <w:sz w:val="22"/>
              </w:rPr>
              <w:t>previsione </w:t>
            </w:r>
            <w:r>
              <w:rPr>
                <w:b/>
                <w:spacing w:val="-2"/>
                <w:sz w:val="22"/>
              </w:rPr>
              <w:t>90,90</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312" w:type="dxa"/>
          </w:tcPr>
          <w:p>
            <w:pPr>
              <w:pStyle w:val="TableParagraph"/>
              <w:spacing w:before="80"/>
              <w:ind w:left="32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spacing w:before="77"/>
              <w:ind w:left="6"/>
              <w:rPr>
                <w:sz w:val="22"/>
              </w:rPr>
            </w:pPr>
            <w:r>
              <w:rPr>
                <w:sz w:val="22"/>
              </w:rPr>
              <w:t>0102 -</w:t>
            </w:r>
            <w:r>
              <w:rPr>
                <w:spacing w:val="-4"/>
                <w:sz w:val="22"/>
              </w:rPr>
              <w:t> </w:t>
            </w:r>
            <w:r>
              <w:rPr>
                <w:spacing w:val="-2"/>
                <w:sz w:val="22"/>
              </w:rPr>
              <w:t>VINCOLATO</w:t>
            </w:r>
          </w:p>
        </w:tc>
        <w:tc>
          <w:tcPr>
            <w:tcW w:w="2312" w:type="dxa"/>
          </w:tcPr>
          <w:p>
            <w:pPr>
              <w:pStyle w:val="TableParagraph"/>
              <w:spacing w:before="77"/>
              <w:ind w:right="-15"/>
              <w:jc w:val="right"/>
              <w:rPr>
                <w:sz w:val="22"/>
              </w:rPr>
            </w:pPr>
            <w:r>
              <w:rPr>
                <w:spacing w:val="-2"/>
                <w:sz w:val="22"/>
              </w:rPr>
              <w:t>90,90</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2"/>
      </w:tblGrid>
      <w:tr>
        <w:trPr>
          <w:trHeight w:val="666" w:hRule="atLeast"/>
        </w:trPr>
        <w:tc>
          <w:tcPr>
            <w:tcW w:w="6894" w:type="dxa"/>
          </w:tcPr>
          <w:p>
            <w:pPr>
              <w:pStyle w:val="TableParagraph"/>
              <w:spacing w:before="80"/>
              <w:ind w:left="6"/>
              <w:rPr>
                <w:b/>
                <w:sz w:val="22"/>
              </w:rPr>
            </w:pPr>
            <w:r>
              <w:rPr>
                <w:b/>
                <w:sz w:val="22"/>
              </w:rPr>
              <w:t>Voce:</w:t>
            </w:r>
            <w:r>
              <w:rPr>
                <w:b/>
                <w:spacing w:val="-8"/>
                <w:sz w:val="22"/>
              </w:rPr>
              <w:t> </w:t>
            </w:r>
            <w:r>
              <w:rPr>
                <w:b/>
                <w:sz w:val="22"/>
              </w:rPr>
              <w:t>P02/01</w:t>
            </w:r>
            <w:r>
              <w:rPr>
                <w:b/>
                <w:spacing w:val="-9"/>
                <w:sz w:val="22"/>
              </w:rPr>
              <w:t> </w:t>
            </w:r>
            <w:r>
              <w:rPr>
                <w:b/>
                <w:sz w:val="22"/>
              </w:rPr>
              <w:t>INTEGRAZIONE</w:t>
            </w:r>
            <w:r>
              <w:rPr>
                <w:b/>
                <w:spacing w:val="-7"/>
                <w:sz w:val="22"/>
              </w:rPr>
              <w:t> </w:t>
            </w:r>
            <w:r>
              <w:rPr>
                <w:b/>
                <w:spacing w:val="-2"/>
                <w:sz w:val="22"/>
              </w:rPr>
              <w:t>DIVERSABILI</w:t>
            </w:r>
          </w:p>
        </w:tc>
        <w:tc>
          <w:tcPr>
            <w:tcW w:w="2312" w:type="dxa"/>
          </w:tcPr>
          <w:p>
            <w:pPr>
              <w:pStyle w:val="TableParagraph"/>
              <w:spacing w:before="77"/>
              <w:ind w:left="770" w:right="235" w:hanging="517"/>
              <w:rPr>
                <w:b/>
                <w:sz w:val="22"/>
              </w:rPr>
            </w:pPr>
            <w:r>
              <w:rPr>
                <w:b/>
                <w:sz w:val="22"/>
              </w:rPr>
              <w:t>Importo</w:t>
            </w:r>
            <w:r>
              <w:rPr>
                <w:b/>
                <w:spacing w:val="-14"/>
                <w:sz w:val="22"/>
              </w:rPr>
              <w:t> </w:t>
            </w:r>
            <w:r>
              <w:rPr>
                <w:b/>
                <w:sz w:val="22"/>
              </w:rPr>
              <w:t>previsione </w:t>
            </w:r>
            <w:r>
              <w:rPr>
                <w:b/>
                <w:spacing w:val="-2"/>
                <w:sz w:val="22"/>
              </w:rPr>
              <w:t>1.507,41</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312" w:type="dxa"/>
          </w:tcPr>
          <w:p>
            <w:pPr>
              <w:pStyle w:val="TableParagraph"/>
              <w:spacing w:before="80"/>
              <w:ind w:left="32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312" w:type="dxa"/>
          </w:tcPr>
          <w:p>
            <w:pPr>
              <w:pStyle w:val="TableParagraph"/>
              <w:ind w:right="-15"/>
              <w:jc w:val="right"/>
              <w:rPr>
                <w:sz w:val="22"/>
              </w:rPr>
            </w:pPr>
            <w:r>
              <w:rPr>
                <w:spacing w:val="-2"/>
                <w:sz w:val="22"/>
              </w:rPr>
              <w:t>1.507,41</w:t>
            </w:r>
          </w:p>
        </w:tc>
      </w:tr>
    </w:tbl>
    <w:p>
      <w:pPr>
        <w:pStyle w:val="BodyText"/>
        <w:spacing w:before="184"/>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4"/>
      </w:tblGrid>
      <w:tr>
        <w:trPr>
          <w:trHeight w:val="664" w:hRule="atLeast"/>
        </w:trPr>
        <w:tc>
          <w:tcPr>
            <w:tcW w:w="6894" w:type="dxa"/>
          </w:tcPr>
          <w:p>
            <w:pPr>
              <w:pStyle w:val="TableParagraph"/>
              <w:spacing w:before="77"/>
              <w:ind w:left="6"/>
              <w:rPr>
                <w:b/>
                <w:sz w:val="22"/>
              </w:rPr>
            </w:pPr>
            <w:r>
              <w:rPr>
                <w:b/>
                <w:sz w:val="22"/>
              </w:rPr>
              <w:t>Voce:</w:t>
            </w:r>
            <w:r>
              <w:rPr>
                <w:b/>
                <w:spacing w:val="-8"/>
                <w:sz w:val="22"/>
              </w:rPr>
              <w:t> </w:t>
            </w:r>
            <w:r>
              <w:rPr>
                <w:b/>
                <w:sz w:val="22"/>
              </w:rPr>
              <w:t>P02/02</w:t>
            </w:r>
            <w:r>
              <w:rPr>
                <w:b/>
                <w:spacing w:val="-6"/>
                <w:sz w:val="22"/>
              </w:rPr>
              <w:t> </w:t>
            </w:r>
            <w:r>
              <w:rPr>
                <w:b/>
                <w:sz w:val="22"/>
              </w:rPr>
              <w:t>ATTIVITA'</w:t>
            </w:r>
            <w:r>
              <w:rPr>
                <w:b/>
                <w:spacing w:val="-8"/>
                <w:sz w:val="22"/>
              </w:rPr>
              <w:t> </w:t>
            </w:r>
            <w:r>
              <w:rPr>
                <w:b/>
                <w:sz w:val="22"/>
              </w:rPr>
              <w:t>INTEGRATIVE</w:t>
            </w:r>
            <w:r>
              <w:rPr>
                <w:b/>
                <w:spacing w:val="-8"/>
                <w:sz w:val="22"/>
              </w:rPr>
              <w:t> </w:t>
            </w:r>
            <w:r>
              <w:rPr>
                <w:b/>
                <w:sz w:val="22"/>
              </w:rPr>
              <w:t>QUALIFICA</w:t>
            </w:r>
            <w:r>
              <w:rPr>
                <w:b/>
                <w:spacing w:val="-8"/>
                <w:sz w:val="22"/>
              </w:rPr>
              <w:t> </w:t>
            </w:r>
            <w:r>
              <w:rPr>
                <w:b/>
                <w:sz w:val="22"/>
              </w:rPr>
              <w:t>IEFP</w:t>
            </w:r>
            <w:r>
              <w:rPr>
                <w:b/>
                <w:spacing w:val="-5"/>
                <w:sz w:val="22"/>
              </w:rPr>
              <w:t> </w:t>
            </w:r>
            <w:r>
              <w:rPr>
                <w:b/>
                <w:sz w:val="22"/>
              </w:rPr>
              <w:t>2021 CLASSI II</w:t>
            </w:r>
          </w:p>
        </w:tc>
        <w:tc>
          <w:tcPr>
            <w:tcW w:w="2314" w:type="dxa"/>
          </w:tcPr>
          <w:p>
            <w:pPr>
              <w:pStyle w:val="TableParagraph"/>
              <w:spacing w:before="77"/>
              <w:ind w:left="714" w:right="237" w:hanging="461"/>
              <w:rPr>
                <w:b/>
                <w:sz w:val="22"/>
              </w:rPr>
            </w:pPr>
            <w:r>
              <w:rPr>
                <w:b/>
                <w:sz w:val="22"/>
              </w:rPr>
              <w:t>Importo</w:t>
            </w:r>
            <w:r>
              <w:rPr>
                <w:b/>
                <w:spacing w:val="-14"/>
                <w:sz w:val="22"/>
              </w:rPr>
              <w:t> </w:t>
            </w:r>
            <w:r>
              <w:rPr>
                <w:b/>
                <w:sz w:val="22"/>
              </w:rPr>
              <w:t>previsione </w:t>
            </w:r>
            <w:r>
              <w:rPr>
                <w:b/>
                <w:spacing w:val="-2"/>
                <w:sz w:val="22"/>
              </w:rPr>
              <w:t>41.960,00</w:t>
            </w:r>
          </w:p>
        </w:tc>
      </w:tr>
      <w:tr>
        <w:trPr>
          <w:trHeight w:val="414" w:hRule="atLeast"/>
        </w:trPr>
        <w:tc>
          <w:tcPr>
            <w:tcW w:w="6894" w:type="dxa"/>
          </w:tcPr>
          <w:p>
            <w:pPr>
              <w:pStyle w:val="TableParagraph"/>
              <w:spacing w:before="82"/>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314" w:type="dxa"/>
          </w:tcPr>
          <w:p>
            <w:pPr>
              <w:pStyle w:val="TableParagraph"/>
              <w:spacing w:before="82"/>
              <w:ind w:left="32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314" w:type="dxa"/>
          </w:tcPr>
          <w:p>
            <w:pPr>
              <w:pStyle w:val="TableParagraph"/>
              <w:ind w:left="1423" w:right="-15"/>
              <w:rPr>
                <w:sz w:val="22"/>
              </w:rPr>
            </w:pPr>
            <w:r>
              <w:rPr>
                <w:spacing w:val="-2"/>
                <w:sz w:val="22"/>
              </w:rPr>
              <w:t>41.960,00</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4"/>
      </w:tblGrid>
      <w:tr>
        <w:trPr>
          <w:trHeight w:val="666" w:hRule="atLeast"/>
        </w:trPr>
        <w:tc>
          <w:tcPr>
            <w:tcW w:w="6894" w:type="dxa"/>
          </w:tcPr>
          <w:p>
            <w:pPr>
              <w:pStyle w:val="TableParagraph"/>
              <w:spacing w:before="80"/>
              <w:ind w:left="6"/>
              <w:rPr>
                <w:b/>
                <w:sz w:val="22"/>
              </w:rPr>
            </w:pPr>
            <w:r>
              <w:rPr>
                <w:b/>
                <w:sz w:val="22"/>
              </w:rPr>
              <w:t>Voce:</w:t>
            </w:r>
            <w:r>
              <w:rPr>
                <w:b/>
                <w:spacing w:val="-8"/>
                <w:sz w:val="22"/>
              </w:rPr>
              <w:t> </w:t>
            </w:r>
            <w:r>
              <w:rPr>
                <w:b/>
                <w:sz w:val="22"/>
              </w:rPr>
              <w:t>P02/03</w:t>
            </w:r>
            <w:r>
              <w:rPr>
                <w:b/>
                <w:spacing w:val="-6"/>
                <w:sz w:val="22"/>
              </w:rPr>
              <w:t> </w:t>
            </w:r>
            <w:r>
              <w:rPr>
                <w:b/>
                <w:sz w:val="22"/>
              </w:rPr>
              <w:t>ATTIVITA'</w:t>
            </w:r>
            <w:r>
              <w:rPr>
                <w:b/>
                <w:spacing w:val="-8"/>
                <w:sz w:val="22"/>
              </w:rPr>
              <w:t> </w:t>
            </w:r>
            <w:r>
              <w:rPr>
                <w:b/>
                <w:sz w:val="22"/>
              </w:rPr>
              <w:t>INTEGRATIVE</w:t>
            </w:r>
            <w:r>
              <w:rPr>
                <w:b/>
                <w:spacing w:val="-8"/>
                <w:sz w:val="22"/>
              </w:rPr>
              <w:t> </w:t>
            </w:r>
            <w:r>
              <w:rPr>
                <w:b/>
                <w:sz w:val="22"/>
              </w:rPr>
              <w:t>QUALIFICA</w:t>
            </w:r>
            <w:r>
              <w:rPr>
                <w:b/>
                <w:spacing w:val="-8"/>
                <w:sz w:val="22"/>
              </w:rPr>
              <w:t> </w:t>
            </w:r>
            <w:r>
              <w:rPr>
                <w:b/>
                <w:sz w:val="22"/>
              </w:rPr>
              <w:t>IEFP</w:t>
            </w:r>
            <w:r>
              <w:rPr>
                <w:b/>
                <w:spacing w:val="-5"/>
                <w:sz w:val="22"/>
              </w:rPr>
              <w:t> </w:t>
            </w:r>
            <w:r>
              <w:rPr>
                <w:b/>
                <w:sz w:val="22"/>
              </w:rPr>
              <w:t>2021 CLASSI III</w:t>
            </w:r>
          </w:p>
        </w:tc>
        <w:tc>
          <w:tcPr>
            <w:tcW w:w="2314" w:type="dxa"/>
          </w:tcPr>
          <w:p>
            <w:pPr>
              <w:pStyle w:val="TableParagraph"/>
              <w:spacing w:before="80"/>
              <w:ind w:left="714" w:right="237" w:hanging="461"/>
              <w:rPr>
                <w:b/>
                <w:sz w:val="22"/>
              </w:rPr>
            </w:pPr>
            <w:r>
              <w:rPr>
                <w:b/>
                <w:sz w:val="22"/>
              </w:rPr>
              <w:t>Importo</w:t>
            </w:r>
            <w:r>
              <w:rPr>
                <w:b/>
                <w:spacing w:val="-14"/>
                <w:sz w:val="22"/>
              </w:rPr>
              <w:t> </w:t>
            </w:r>
            <w:r>
              <w:rPr>
                <w:b/>
                <w:sz w:val="22"/>
              </w:rPr>
              <w:t>previsione </w:t>
            </w:r>
            <w:r>
              <w:rPr>
                <w:b/>
                <w:spacing w:val="-2"/>
                <w:sz w:val="22"/>
              </w:rPr>
              <w:t>12.200,00</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314" w:type="dxa"/>
          </w:tcPr>
          <w:p>
            <w:pPr>
              <w:pStyle w:val="TableParagraph"/>
              <w:spacing w:before="80"/>
              <w:ind w:left="32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5" w:hRule="atLeast"/>
        </w:trPr>
        <w:tc>
          <w:tcPr>
            <w:tcW w:w="6894" w:type="dxa"/>
          </w:tcPr>
          <w:p>
            <w:pPr>
              <w:pStyle w:val="TableParagraph"/>
              <w:spacing w:before="78"/>
              <w:ind w:left="6"/>
              <w:rPr>
                <w:sz w:val="22"/>
              </w:rPr>
            </w:pPr>
            <w:r>
              <w:rPr>
                <w:sz w:val="22"/>
              </w:rPr>
              <w:t>0102 -</w:t>
            </w:r>
            <w:r>
              <w:rPr>
                <w:spacing w:val="-4"/>
                <w:sz w:val="22"/>
              </w:rPr>
              <w:t> </w:t>
            </w:r>
            <w:r>
              <w:rPr>
                <w:spacing w:val="-2"/>
                <w:sz w:val="22"/>
              </w:rPr>
              <w:t>VINCOLATO</w:t>
            </w:r>
          </w:p>
        </w:tc>
        <w:tc>
          <w:tcPr>
            <w:tcW w:w="2314" w:type="dxa"/>
          </w:tcPr>
          <w:p>
            <w:pPr>
              <w:pStyle w:val="TableParagraph"/>
              <w:spacing w:before="78"/>
              <w:ind w:left="1423" w:right="-15"/>
              <w:rPr>
                <w:sz w:val="22"/>
              </w:rPr>
            </w:pPr>
            <w:r>
              <w:rPr>
                <w:spacing w:val="-2"/>
                <w:sz w:val="22"/>
              </w:rPr>
              <w:t>12.200,00</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4"/>
      </w:tblGrid>
      <w:tr>
        <w:trPr>
          <w:trHeight w:val="666" w:hRule="atLeast"/>
        </w:trPr>
        <w:tc>
          <w:tcPr>
            <w:tcW w:w="6894" w:type="dxa"/>
          </w:tcPr>
          <w:p>
            <w:pPr>
              <w:pStyle w:val="TableParagraph"/>
              <w:spacing w:before="80"/>
              <w:ind w:left="6"/>
              <w:rPr>
                <w:b/>
                <w:sz w:val="22"/>
              </w:rPr>
            </w:pPr>
            <w:r>
              <w:rPr>
                <w:b/>
                <w:sz w:val="22"/>
              </w:rPr>
              <w:t>Voce:</w:t>
            </w:r>
            <w:r>
              <w:rPr>
                <w:b/>
                <w:spacing w:val="-10"/>
                <w:sz w:val="22"/>
              </w:rPr>
              <w:t> </w:t>
            </w:r>
            <w:r>
              <w:rPr>
                <w:b/>
                <w:sz w:val="22"/>
              </w:rPr>
              <w:t>P02/04</w:t>
            </w:r>
            <w:r>
              <w:rPr>
                <w:b/>
                <w:spacing w:val="-10"/>
                <w:sz w:val="22"/>
              </w:rPr>
              <w:t> </w:t>
            </w:r>
            <w:r>
              <w:rPr>
                <w:b/>
                <w:sz w:val="22"/>
              </w:rPr>
              <w:t>PON</w:t>
            </w:r>
            <w:r>
              <w:rPr>
                <w:b/>
                <w:spacing w:val="-7"/>
                <w:sz w:val="22"/>
              </w:rPr>
              <w:t> </w:t>
            </w:r>
            <w:r>
              <w:rPr>
                <w:b/>
                <w:sz w:val="22"/>
              </w:rPr>
              <w:t>10.1.1A-FDRPOC-PU-2022-</w:t>
            </w:r>
            <w:r>
              <w:rPr>
                <w:b/>
                <w:spacing w:val="-5"/>
                <w:sz w:val="22"/>
              </w:rPr>
              <w:t>78</w:t>
            </w:r>
          </w:p>
        </w:tc>
        <w:tc>
          <w:tcPr>
            <w:tcW w:w="2314" w:type="dxa"/>
          </w:tcPr>
          <w:p>
            <w:pPr>
              <w:pStyle w:val="TableParagraph"/>
              <w:spacing w:before="77"/>
              <w:ind w:left="962" w:right="237" w:hanging="709"/>
              <w:rPr>
                <w:b/>
                <w:sz w:val="22"/>
              </w:rPr>
            </w:pPr>
            <w:r>
              <w:rPr>
                <w:b/>
                <w:sz w:val="22"/>
              </w:rPr>
              <w:t>Importo</w:t>
            </w:r>
            <w:r>
              <w:rPr>
                <w:b/>
                <w:spacing w:val="-14"/>
                <w:sz w:val="22"/>
              </w:rPr>
              <w:t> </w:t>
            </w:r>
            <w:r>
              <w:rPr>
                <w:b/>
                <w:sz w:val="22"/>
              </w:rPr>
              <w:t>previsione </w:t>
            </w:r>
            <w:r>
              <w:rPr>
                <w:b/>
                <w:spacing w:val="-4"/>
                <w:sz w:val="22"/>
              </w:rPr>
              <w:t>5.15</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314" w:type="dxa"/>
          </w:tcPr>
          <w:p>
            <w:pPr>
              <w:pStyle w:val="TableParagraph"/>
              <w:spacing w:before="80"/>
              <w:ind w:left="32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4"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314" w:type="dxa"/>
          </w:tcPr>
          <w:p>
            <w:pPr>
              <w:pStyle w:val="TableParagraph"/>
              <w:ind w:right="-15"/>
              <w:jc w:val="right"/>
              <w:rPr>
                <w:sz w:val="22"/>
              </w:rPr>
            </w:pPr>
            <w:r>
              <w:rPr>
                <w:spacing w:val="-4"/>
                <w:sz w:val="22"/>
              </w:rPr>
              <w:t>5.15</w:t>
            </w:r>
          </w:p>
        </w:tc>
      </w:tr>
    </w:tbl>
    <w:p>
      <w:pPr>
        <w:pStyle w:val="BodyText"/>
        <w:spacing w:before="18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314"/>
      </w:tblGrid>
      <w:tr>
        <w:trPr>
          <w:trHeight w:val="666" w:hRule="atLeast"/>
        </w:trPr>
        <w:tc>
          <w:tcPr>
            <w:tcW w:w="6894" w:type="dxa"/>
          </w:tcPr>
          <w:p>
            <w:pPr>
              <w:pStyle w:val="TableParagraph"/>
              <w:spacing w:before="80"/>
              <w:ind w:left="6"/>
              <w:rPr>
                <w:b/>
                <w:sz w:val="22"/>
              </w:rPr>
            </w:pPr>
            <w:r>
              <w:rPr>
                <w:b/>
                <w:sz w:val="22"/>
              </w:rPr>
              <w:t>Voce:</w:t>
            </w:r>
            <w:r>
              <w:rPr>
                <w:b/>
                <w:spacing w:val="-8"/>
                <w:sz w:val="22"/>
              </w:rPr>
              <w:t> </w:t>
            </w:r>
            <w:r>
              <w:rPr>
                <w:b/>
                <w:sz w:val="22"/>
              </w:rPr>
              <w:t>P02/05</w:t>
            </w:r>
            <w:r>
              <w:rPr>
                <w:b/>
                <w:spacing w:val="-8"/>
                <w:sz w:val="22"/>
              </w:rPr>
              <w:t> </w:t>
            </w:r>
            <w:r>
              <w:rPr>
                <w:b/>
                <w:sz w:val="22"/>
              </w:rPr>
              <w:t>PON</w:t>
            </w:r>
            <w:r>
              <w:rPr>
                <w:b/>
                <w:spacing w:val="-6"/>
                <w:sz w:val="22"/>
              </w:rPr>
              <w:t> </w:t>
            </w:r>
            <w:r>
              <w:rPr>
                <w:b/>
                <w:sz w:val="22"/>
              </w:rPr>
              <w:t>-</w:t>
            </w:r>
            <w:r>
              <w:rPr>
                <w:b/>
                <w:spacing w:val="-7"/>
                <w:sz w:val="22"/>
              </w:rPr>
              <w:t> </w:t>
            </w:r>
            <w:r>
              <w:rPr>
                <w:b/>
                <w:sz w:val="22"/>
              </w:rPr>
              <w:t>10.2.2A-FDRPOC-PU-2022-</w:t>
            </w:r>
            <w:r>
              <w:rPr>
                <w:b/>
                <w:spacing w:val="-5"/>
                <w:sz w:val="22"/>
              </w:rPr>
              <w:t>87</w:t>
            </w:r>
          </w:p>
        </w:tc>
        <w:tc>
          <w:tcPr>
            <w:tcW w:w="2314" w:type="dxa"/>
          </w:tcPr>
          <w:p>
            <w:pPr>
              <w:pStyle w:val="TableParagraph"/>
              <w:spacing w:before="77"/>
              <w:ind w:left="907" w:right="237" w:hanging="654"/>
              <w:rPr>
                <w:b/>
                <w:sz w:val="22"/>
              </w:rPr>
            </w:pPr>
            <w:r>
              <w:rPr>
                <w:b/>
                <w:sz w:val="22"/>
              </w:rPr>
              <w:t>Importo</w:t>
            </w:r>
            <w:r>
              <w:rPr>
                <w:b/>
                <w:spacing w:val="-14"/>
                <w:sz w:val="22"/>
              </w:rPr>
              <w:t> </w:t>
            </w:r>
            <w:r>
              <w:rPr>
                <w:b/>
                <w:sz w:val="22"/>
              </w:rPr>
              <w:t>previsione </w:t>
            </w:r>
            <w:r>
              <w:rPr>
                <w:b/>
                <w:spacing w:val="-2"/>
                <w:sz w:val="22"/>
              </w:rPr>
              <w:t>18.02</w:t>
            </w:r>
          </w:p>
        </w:tc>
      </w:tr>
      <w:tr>
        <w:trPr>
          <w:trHeight w:val="412" w:hRule="atLeast"/>
        </w:trPr>
        <w:tc>
          <w:tcPr>
            <w:tcW w:w="6894" w:type="dxa"/>
          </w:tcPr>
          <w:p>
            <w:pPr>
              <w:pStyle w:val="TableParagraph"/>
              <w:spacing w:before="8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314" w:type="dxa"/>
          </w:tcPr>
          <w:p>
            <w:pPr>
              <w:pStyle w:val="TableParagraph"/>
              <w:spacing w:before="80"/>
              <w:ind w:left="321"/>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0102 -</w:t>
            </w:r>
            <w:r>
              <w:rPr>
                <w:spacing w:val="-4"/>
                <w:sz w:val="22"/>
              </w:rPr>
              <w:t> </w:t>
            </w:r>
            <w:r>
              <w:rPr>
                <w:spacing w:val="-2"/>
                <w:sz w:val="22"/>
              </w:rPr>
              <w:t>VINCOLATO</w:t>
            </w:r>
          </w:p>
        </w:tc>
        <w:tc>
          <w:tcPr>
            <w:tcW w:w="2314" w:type="dxa"/>
          </w:tcPr>
          <w:p>
            <w:pPr>
              <w:pStyle w:val="TableParagraph"/>
              <w:ind w:right="-15"/>
              <w:jc w:val="right"/>
              <w:rPr>
                <w:sz w:val="22"/>
              </w:rPr>
            </w:pPr>
            <w:r>
              <w:rPr>
                <w:spacing w:val="-2"/>
                <w:sz w:val="22"/>
              </w:rPr>
              <w:t>18.02</w:t>
            </w:r>
          </w:p>
        </w:tc>
      </w:tr>
    </w:tbl>
    <w:p>
      <w:pPr>
        <w:pStyle w:val="BodyText"/>
        <w:spacing w:before="186"/>
        <w:rPr>
          <w:sz w:val="20"/>
        </w:rPr>
      </w:pPr>
    </w:p>
    <w:tbl>
      <w:tblPr>
        <w:tblW w:w="0" w:type="auto"/>
        <w:jc w:val="left"/>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32"/>
        <w:gridCol w:w="1983"/>
      </w:tblGrid>
      <w:tr>
        <w:trPr>
          <w:trHeight w:val="1453" w:hRule="atLeast"/>
        </w:trPr>
        <w:tc>
          <w:tcPr>
            <w:tcW w:w="7232" w:type="dxa"/>
          </w:tcPr>
          <w:p>
            <w:pPr>
              <w:pStyle w:val="TableParagraph"/>
              <w:spacing w:line="307" w:lineRule="auto" w:before="80"/>
              <w:ind w:left="4" w:right="498"/>
              <w:rPr>
                <w:b/>
                <w:sz w:val="22"/>
              </w:rPr>
            </w:pPr>
            <w:r>
              <w:rPr>
                <w:b/>
                <w:sz w:val="22"/>
              </w:rPr>
              <w:t>Voce: P02/07 Scuole Attive di Comunità - del PNRR, Missione 5 - Componente 3 - Investimento 3 Interventi socio-educativi strutturati per combattere la povertà educativa nel Mezzogiorno a sostegno del Terzo Settore</w:t>
            </w:r>
          </w:p>
        </w:tc>
        <w:tc>
          <w:tcPr>
            <w:tcW w:w="1983" w:type="dxa"/>
          </w:tcPr>
          <w:p>
            <w:pPr>
              <w:pStyle w:val="TableParagraph"/>
              <w:spacing w:line="499" w:lineRule="auto" w:before="22"/>
              <w:ind w:left="523" w:right="70" w:hanging="435"/>
              <w:rPr>
                <w:b/>
                <w:sz w:val="22"/>
              </w:rPr>
            </w:pPr>
            <w:r>
              <w:rPr>
                <w:b/>
                <w:sz w:val="22"/>
              </w:rPr>
              <w:t>Importo</w:t>
            </w:r>
            <w:r>
              <w:rPr>
                <w:b/>
                <w:spacing w:val="-8"/>
                <w:sz w:val="22"/>
              </w:rPr>
              <w:t> </w:t>
            </w:r>
            <w:r>
              <w:rPr>
                <w:b/>
                <w:sz w:val="22"/>
              </w:rPr>
              <w:t>previsione </w:t>
            </w:r>
            <w:r>
              <w:rPr>
                <w:b/>
                <w:spacing w:val="-2"/>
                <w:sz w:val="22"/>
              </w:rPr>
              <w:t>20.300,00</w:t>
            </w:r>
          </w:p>
        </w:tc>
      </w:tr>
    </w:tbl>
    <w:p>
      <w:pPr>
        <w:pStyle w:val="TableParagraph"/>
        <w:spacing w:after="0" w:line="499" w:lineRule="auto"/>
        <w:rPr>
          <w:b/>
          <w:sz w:val="22"/>
        </w:rPr>
        <w:sectPr>
          <w:pgSz w:w="11910" w:h="16840"/>
          <w:pgMar w:header="757" w:footer="374" w:top="1120" w:bottom="560" w:left="992" w:right="566"/>
        </w:sectPr>
      </w:pPr>
    </w:p>
    <w:p>
      <w:pPr>
        <w:pStyle w:val="BodyText"/>
        <w:spacing w:before="6"/>
        <w:rPr>
          <w:sz w:val="12"/>
        </w:rPr>
      </w:pPr>
    </w:p>
    <w:tbl>
      <w:tblPr>
        <w:tblW w:w="0" w:type="auto"/>
        <w:jc w:val="left"/>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32"/>
        <w:gridCol w:w="1983"/>
      </w:tblGrid>
      <w:tr>
        <w:trPr>
          <w:trHeight w:val="323" w:hRule="atLeast"/>
        </w:trPr>
        <w:tc>
          <w:tcPr>
            <w:tcW w:w="7232" w:type="dxa"/>
          </w:tcPr>
          <w:p>
            <w:pPr>
              <w:pStyle w:val="TableParagraph"/>
              <w:spacing w:before="8"/>
              <w:ind w:right="12"/>
              <w:jc w:val="center"/>
              <w:rPr>
                <w:b/>
                <w:sz w:val="22"/>
              </w:rPr>
            </w:pPr>
            <w:r>
              <w:rPr>
                <w:b/>
                <w:sz w:val="22"/>
              </w:rPr>
              <w:t>Descrizione</w:t>
            </w:r>
            <w:r>
              <w:rPr>
                <w:b/>
                <w:spacing w:val="12"/>
                <w:sz w:val="22"/>
              </w:rPr>
              <w:t> </w:t>
            </w:r>
            <w:r>
              <w:rPr>
                <w:b/>
                <w:sz w:val="22"/>
              </w:rPr>
              <w:t>voce</w:t>
            </w:r>
            <w:r>
              <w:rPr>
                <w:b/>
                <w:spacing w:val="13"/>
                <w:sz w:val="22"/>
              </w:rPr>
              <w:t> </w:t>
            </w:r>
            <w:r>
              <w:rPr>
                <w:b/>
                <w:spacing w:val="-2"/>
                <w:sz w:val="22"/>
              </w:rPr>
              <w:t>entrata</w:t>
            </w:r>
          </w:p>
        </w:tc>
        <w:tc>
          <w:tcPr>
            <w:tcW w:w="1983" w:type="dxa"/>
          </w:tcPr>
          <w:p>
            <w:pPr>
              <w:pStyle w:val="TableParagraph"/>
              <w:spacing w:before="8"/>
              <w:ind w:left="2"/>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3" w:hRule="atLeast"/>
        </w:trPr>
        <w:tc>
          <w:tcPr>
            <w:tcW w:w="7232" w:type="dxa"/>
          </w:tcPr>
          <w:p>
            <w:pPr>
              <w:pStyle w:val="TableParagraph"/>
              <w:spacing w:before="17"/>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1983" w:type="dxa"/>
          </w:tcPr>
          <w:p>
            <w:pPr>
              <w:pStyle w:val="TableParagraph"/>
              <w:spacing w:before="20"/>
              <w:ind w:left="958"/>
              <w:rPr>
                <w:sz w:val="22"/>
              </w:rPr>
            </w:pPr>
            <w:r>
              <w:rPr>
                <w:spacing w:val="-2"/>
                <w:w w:val="105"/>
                <w:sz w:val="22"/>
              </w:rPr>
              <w:t>20.300,00</w:t>
            </w:r>
          </w:p>
        </w:tc>
      </w:tr>
    </w:tbl>
    <w:p>
      <w:pPr>
        <w:pStyle w:val="BodyText"/>
        <w:spacing w:before="185"/>
        <w:rPr>
          <w:sz w:val="20"/>
        </w:rPr>
      </w:pPr>
    </w:p>
    <w:tbl>
      <w:tblPr>
        <w:tblW w:w="0" w:type="auto"/>
        <w:jc w:val="left"/>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227"/>
        <w:gridCol w:w="2124"/>
      </w:tblGrid>
      <w:tr>
        <w:trPr>
          <w:trHeight w:val="863" w:hRule="atLeast"/>
        </w:trPr>
        <w:tc>
          <w:tcPr>
            <w:tcW w:w="7227" w:type="dxa"/>
          </w:tcPr>
          <w:p>
            <w:pPr>
              <w:pStyle w:val="TableParagraph"/>
              <w:spacing w:before="31"/>
              <w:rPr>
                <w:sz w:val="22"/>
              </w:rPr>
            </w:pPr>
          </w:p>
          <w:p>
            <w:pPr>
              <w:pStyle w:val="TableParagraph"/>
              <w:spacing w:before="0"/>
              <w:ind w:left="4"/>
              <w:rPr>
                <w:b/>
                <w:sz w:val="22"/>
              </w:rPr>
            </w:pPr>
            <w:r>
              <w:rPr>
                <w:b/>
                <w:sz w:val="22"/>
              </w:rPr>
              <w:t>Voce:</w:t>
            </w:r>
            <w:r>
              <w:rPr>
                <w:b/>
                <w:spacing w:val="14"/>
                <w:sz w:val="22"/>
              </w:rPr>
              <w:t> </w:t>
            </w:r>
            <w:r>
              <w:rPr>
                <w:b/>
                <w:sz w:val="22"/>
              </w:rPr>
              <w:t>P02/08</w:t>
            </w:r>
            <w:r>
              <w:rPr>
                <w:b/>
                <w:spacing w:val="20"/>
                <w:sz w:val="22"/>
              </w:rPr>
              <w:t> </w:t>
            </w:r>
            <w:r>
              <w:rPr>
                <w:b/>
                <w:sz w:val="22"/>
              </w:rPr>
              <w:t>ESO4.6.A4.A-FSEPN-PU-2024-151</w:t>
            </w:r>
            <w:r>
              <w:rPr>
                <w:b/>
                <w:spacing w:val="17"/>
                <w:sz w:val="22"/>
              </w:rPr>
              <w:t> </w:t>
            </w:r>
            <w:r>
              <w:rPr>
                <w:b/>
                <w:sz w:val="22"/>
              </w:rPr>
              <w:t>-</w:t>
            </w:r>
            <w:r>
              <w:rPr>
                <w:b/>
                <w:spacing w:val="16"/>
                <w:sz w:val="22"/>
              </w:rPr>
              <w:t> </w:t>
            </w:r>
            <w:r>
              <w:rPr>
                <w:b/>
                <w:sz w:val="22"/>
              </w:rPr>
              <w:t>R-ESTATE</w:t>
            </w:r>
            <w:r>
              <w:rPr>
                <w:b/>
                <w:spacing w:val="19"/>
                <w:sz w:val="22"/>
              </w:rPr>
              <w:t> </w:t>
            </w:r>
            <w:r>
              <w:rPr>
                <w:b/>
                <w:spacing w:val="-2"/>
                <w:sz w:val="22"/>
              </w:rPr>
              <w:t>ATTIVI</w:t>
            </w:r>
          </w:p>
        </w:tc>
        <w:tc>
          <w:tcPr>
            <w:tcW w:w="2124" w:type="dxa"/>
          </w:tcPr>
          <w:p>
            <w:pPr>
              <w:pStyle w:val="TableParagraph"/>
              <w:spacing w:before="22"/>
              <w:ind w:left="8"/>
              <w:jc w:val="center"/>
              <w:rPr>
                <w:b/>
                <w:sz w:val="22"/>
              </w:rPr>
            </w:pPr>
            <w:r>
              <w:rPr>
                <w:b/>
                <w:sz w:val="22"/>
              </w:rPr>
              <w:t>Importo</w:t>
            </w:r>
            <w:r>
              <w:rPr>
                <w:b/>
                <w:spacing w:val="16"/>
                <w:sz w:val="22"/>
              </w:rPr>
              <w:t> </w:t>
            </w:r>
            <w:r>
              <w:rPr>
                <w:b/>
                <w:spacing w:val="-2"/>
                <w:sz w:val="22"/>
              </w:rPr>
              <w:t>previsione</w:t>
            </w:r>
          </w:p>
          <w:p>
            <w:pPr>
              <w:pStyle w:val="TableParagraph"/>
              <w:spacing w:before="15"/>
              <w:rPr>
                <w:sz w:val="22"/>
              </w:rPr>
            </w:pPr>
          </w:p>
          <w:p>
            <w:pPr>
              <w:pStyle w:val="TableParagraph"/>
              <w:spacing w:before="0"/>
              <w:ind w:left="8" w:right="4"/>
              <w:jc w:val="center"/>
              <w:rPr>
                <w:b/>
                <w:sz w:val="22"/>
              </w:rPr>
            </w:pPr>
            <w:r>
              <w:rPr>
                <w:b/>
                <w:spacing w:val="-2"/>
                <w:sz w:val="22"/>
              </w:rPr>
              <w:t>43.710,00</w:t>
            </w:r>
          </w:p>
        </w:tc>
      </w:tr>
      <w:tr>
        <w:trPr>
          <w:trHeight w:val="323" w:hRule="atLeast"/>
        </w:trPr>
        <w:tc>
          <w:tcPr>
            <w:tcW w:w="7227" w:type="dxa"/>
          </w:tcPr>
          <w:p>
            <w:pPr>
              <w:pStyle w:val="TableParagraph"/>
              <w:spacing w:before="8"/>
              <w:ind w:right="12"/>
              <w:jc w:val="center"/>
              <w:rPr>
                <w:b/>
                <w:sz w:val="22"/>
              </w:rPr>
            </w:pPr>
            <w:r>
              <w:rPr>
                <w:b/>
                <w:sz w:val="22"/>
              </w:rPr>
              <w:t>Descrizione</w:t>
            </w:r>
            <w:r>
              <w:rPr>
                <w:b/>
                <w:spacing w:val="12"/>
                <w:sz w:val="22"/>
              </w:rPr>
              <w:t> </w:t>
            </w:r>
            <w:r>
              <w:rPr>
                <w:b/>
                <w:sz w:val="22"/>
              </w:rPr>
              <w:t>voce</w:t>
            </w:r>
            <w:r>
              <w:rPr>
                <w:b/>
                <w:spacing w:val="13"/>
                <w:sz w:val="22"/>
              </w:rPr>
              <w:t> </w:t>
            </w:r>
            <w:r>
              <w:rPr>
                <w:b/>
                <w:spacing w:val="-2"/>
                <w:sz w:val="22"/>
              </w:rPr>
              <w:t>entrata</w:t>
            </w:r>
          </w:p>
        </w:tc>
        <w:tc>
          <w:tcPr>
            <w:tcW w:w="2124" w:type="dxa"/>
          </w:tcPr>
          <w:p>
            <w:pPr>
              <w:pStyle w:val="TableParagraph"/>
              <w:spacing w:before="8"/>
              <w:ind w:right="22"/>
              <w:jc w:val="right"/>
              <w:rPr>
                <w:b/>
                <w:sz w:val="22"/>
              </w:rPr>
            </w:pPr>
            <w:r>
              <w:rPr>
                <w:b/>
                <w:sz w:val="22"/>
              </w:rPr>
              <w:t>Importo</w:t>
            </w:r>
            <w:r>
              <w:rPr>
                <w:b/>
                <w:spacing w:val="15"/>
                <w:sz w:val="22"/>
              </w:rPr>
              <w:t> </w:t>
            </w:r>
            <w:r>
              <w:rPr>
                <w:b/>
                <w:sz w:val="22"/>
              </w:rPr>
              <w:t>nel</w:t>
            </w:r>
            <w:r>
              <w:rPr>
                <w:b/>
                <w:spacing w:val="10"/>
                <w:sz w:val="22"/>
              </w:rPr>
              <w:t> </w:t>
            </w:r>
            <w:r>
              <w:rPr>
                <w:b/>
                <w:spacing w:val="-2"/>
                <w:sz w:val="22"/>
              </w:rPr>
              <w:t>prog.</w:t>
            </w:r>
          </w:p>
        </w:tc>
      </w:tr>
      <w:tr>
        <w:trPr>
          <w:trHeight w:val="345" w:hRule="atLeast"/>
        </w:trPr>
        <w:tc>
          <w:tcPr>
            <w:tcW w:w="7227" w:type="dxa"/>
          </w:tcPr>
          <w:p>
            <w:pPr>
              <w:pStyle w:val="TableParagraph"/>
              <w:spacing w:before="17"/>
              <w:ind w:left="4"/>
              <w:rPr>
                <w:sz w:val="22"/>
              </w:rPr>
            </w:pPr>
            <w:r>
              <w:rPr>
                <w:w w:val="105"/>
                <w:sz w:val="22"/>
              </w:rPr>
              <w:t>0102</w:t>
            </w:r>
            <w:r>
              <w:rPr>
                <w:spacing w:val="-8"/>
                <w:w w:val="105"/>
                <w:sz w:val="22"/>
              </w:rPr>
              <w:t> </w:t>
            </w:r>
            <w:r>
              <w:rPr>
                <w:w w:val="105"/>
                <w:sz w:val="22"/>
              </w:rPr>
              <w:t>-</w:t>
            </w:r>
            <w:r>
              <w:rPr>
                <w:spacing w:val="-5"/>
                <w:w w:val="105"/>
                <w:sz w:val="22"/>
              </w:rPr>
              <w:t> </w:t>
            </w:r>
            <w:r>
              <w:rPr>
                <w:spacing w:val="-2"/>
                <w:w w:val="105"/>
                <w:sz w:val="22"/>
              </w:rPr>
              <w:t>VINCOLATO</w:t>
            </w:r>
          </w:p>
        </w:tc>
        <w:tc>
          <w:tcPr>
            <w:tcW w:w="2124" w:type="dxa"/>
          </w:tcPr>
          <w:p>
            <w:pPr>
              <w:pStyle w:val="TableParagraph"/>
              <w:spacing w:before="20"/>
              <w:ind w:right="104"/>
              <w:jc w:val="right"/>
              <w:rPr>
                <w:sz w:val="22"/>
              </w:rPr>
            </w:pPr>
            <w:r>
              <w:rPr>
                <w:spacing w:val="-2"/>
                <w:w w:val="105"/>
                <w:sz w:val="22"/>
              </w:rPr>
              <w:t>43.710,00</w:t>
            </w:r>
          </w:p>
        </w:tc>
      </w:tr>
    </w:tbl>
    <w:p>
      <w:pPr>
        <w:pStyle w:val="BodyText"/>
        <w:spacing w:before="183" w:after="1"/>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456"/>
      </w:tblGrid>
      <w:tr>
        <w:trPr>
          <w:trHeight w:val="664" w:hRule="atLeast"/>
        </w:trPr>
        <w:tc>
          <w:tcPr>
            <w:tcW w:w="6894" w:type="dxa"/>
          </w:tcPr>
          <w:p>
            <w:pPr>
              <w:pStyle w:val="TableParagraph"/>
              <w:spacing w:before="80"/>
              <w:ind w:left="6"/>
              <w:rPr>
                <w:b/>
                <w:sz w:val="22"/>
              </w:rPr>
            </w:pPr>
            <w:r>
              <w:rPr>
                <w:b/>
                <w:sz w:val="22"/>
              </w:rPr>
              <w:t>Voce:</w:t>
            </w:r>
            <w:r>
              <w:rPr>
                <w:b/>
                <w:spacing w:val="-9"/>
                <w:sz w:val="22"/>
              </w:rPr>
              <w:t> </w:t>
            </w:r>
            <w:r>
              <w:rPr>
                <w:b/>
                <w:sz w:val="22"/>
              </w:rPr>
              <w:t>P03/01</w:t>
            </w:r>
            <w:r>
              <w:rPr>
                <w:b/>
                <w:spacing w:val="-8"/>
                <w:sz w:val="22"/>
              </w:rPr>
              <w:t> </w:t>
            </w:r>
            <w:r>
              <w:rPr>
                <w:b/>
                <w:sz w:val="22"/>
              </w:rPr>
              <w:t>PROGETTO</w:t>
            </w:r>
            <w:r>
              <w:rPr>
                <w:b/>
                <w:spacing w:val="-4"/>
                <w:sz w:val="22"/>
              </w:rPr>
              <w:t> </w:t>
            </w:r>
            <w:r>
              <w:rPr>
                <w:b/>
                <w:sz w:val="22"/>
              </w:rPr>
              <w:t>ECDL</w:t>
            </w:r>
            <w:r>
              <w:rPr>
                <w:b/>
                <w:spacing w:val="-6"/>
                <w:sz w:val="22"/>
              </w:rPr>
              <w:t> </w:t>
            </w:r>
            <w:r>
              <w:rPr>
                <w:b/>
                <w:sz w:val="22"/>
              </w:rPr>
              <w:t>E</w:t>
            </w:r>
            <w:r>
              <w:rPr>
                <w:b/>
                <w:spacing w:val="-6"/>
                <w:sz w:val="22"/>
              </w:rPr>
              <w:t> </w:t>
            </w:r>
            <w:r>
              <w:rPr>
                <w:b/>
                <w:sz w:val="22"/>
              </w:rPr>
              <w:t>CERTIFICAZIONI</w:t>
            </w:r>
            <w:r>
              <w:rPr>
                <w:b/>
                <w:spacing w:val="-5"/>
                <w:sz w:val="22"/>
              </w:rPr>
              <w:t> </w:t>
            </w:r>
            <w:r>
              <w:rPr>
                <w:b/>
                <w:spacing w:val="-2"/>
                <w:sz w:val="22"/>
              </w:rPr>
              <w:t>DIVERSE</w:t>
            </w:r>
          </w:p>
        </w:tc>
        <w:tc>
          <w:tcPr>
            <w:tcW w:w="2456" w:type="dxa"/>
          </w:tcPr>
          <w:p>
            <w:pPr>
              <w:pStyle w:val="TableParagraph"/>
              <w:spacing w:before="77"/>
              <w:ind w:left="784" w:right="310" w:hanging="462"/>
              <w:rPr>
                <w:b/>
                <w:sz w:val="22"/>
              </w:rPr>
            </w:pPr>
            <w:r>
              <w:rPr>
                <w:b/>
                <w:sz w:val="22"/>
              </w:rPr>
              <w:t>Importo</w:t>
            </w:r>
            <w:r>
              <w:rPr>
                <w:b/>
                <w:spacing w:val="-14"/>
                <w:sz w:val="22"/>
              </w:rPr>
              <w:t> </w:t>
            </w:r>
            <w:r>
              <w:rPr>
                <w:b/>
                <w:sz w:val="22"/>
              </w:rPr>
              <w:t>previsione </w:t>
            </w:r>
            <w:r>
              <w:rPr>
                <w:b/>
                <w:spacing w:val="-2"/>
                <w:sz w:val="22"/>
              </w:rPr>
              <w:t>21.048,08</w:t>
            </w:r>
          </w:p>
        </w:tc>
      </w:tr>
      <w:tr>
        <w:trPr>
          <w:trHeight w:val="414" w:hRule="atLeast"/>
        </w:trPr>
        <w:tc>
          <w:tcPr>
            <w:tcW w:w="6894" w:type="dxa"/>
          </w:tcPr>
          <w:p>
            <w:pPr>
              <w:pStyle w:val="TableParagraph"/>
              <w:spacing w:before="82"/>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456" w:type="dxa"/>
          </w:tcPr>
          <w:p>
            <w:pPr>
              <w:pStyle w:val="TableParagraph"/>
              <w:spacing w:before="82"/>
              <w:ind w:left="390"/>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412" w:hRule="atLeast"/>
        </w:trPr>
        <w:tc>
          <w:tcPr>
            <w:tcW w:w="6894" w:type="dxa"/>
          </w:tcPr>
          <w:p>
            <w:pPr>
              <w:pStyle w:val="TableParagraph"/>
              <w:ind w:left="6"/>
              <w:rPr>
                <w:sz w:val="22"/>
              </w:rPr>
            </w:pPr>
            <w:r>
              <w:rPr>
                <w:sz w:val="22"/>
              </w:rPr>
              <w:t>0101</w:t>
            </w:r>
            <w:r>
              <w:rPr>
                <w:spacing w:val="-2"/>
                <w:sz w:val="22"/>
              </w:rPr>
              <w:t> </w:t>
            </w:r>
            <w:r>
              <w:rPr>
                <w:sz w:val="22"/>
              </w:rPr>
              <w:t>-</w:t>
            </w:r>
            <w:r>
              <w:rPr>
                <w:spacing w:val="-5"/>
                <w:sz w:val="22"/>
              </w:rPr>
              <w:t> </w:t>
            </w:r>
            <w:r>
              <w:rPr>
                <w:sz w:val="22"/>
              </w:rPr>
              <w:t>NON</w:t>
            </w:r>
            <w:r>
              <w:rPr>
                <w:spacing w:val="-2"/>
                <w:sz w:val="22"/>
              </w:rPr>
              <w:t> VINCOLATO</w:t>
            </w:r>
          </w:p>
        </w:tc>
        <w:tc>
          <w:tcPr>
            <w:tcW w:w="2456" w:type="dxa"/>
          </w:tcPr>
          <w:p>
            <w:pPr>
              <w:pStyle w:val="TableParagraph"/>
              <w:ind w:right="-15"/>
              <w:jc w:val="right"/>
              <w:rPr>
                <w:sz w:val="22"/>
              </w:rPr>
            </w:pPr>
            <w:r>
              <w:rPr>
                <w:spacing w:val="-2"/>
                <w:sz w:val="22"/>
              </w:rPr>
              <w:t>3.848,08</w:t>
            </w:r>
          </w:p>
        </w:tc>
      </w:tr>
      <w:tr>
        <w:trPr>
          <w:trHeight w:val="414" w:hRule="atLeast"/>
        </w:trPr>
        <w:tc>
          <w:tcPr>
            <w:tcW w:w="6894" w:type="dxa"/>
          </w:tcPr>
          <w:p>
            <w:pPr>
              <w:pStyle w:val="TableParagraph"/>
              <w:ind w:left="6"/>
              <w:rPr>
                <w:sz w:val="22"/>
              </w:rPr>
            </w:pPr>
            <w:r>
              <w:rPr>
                <w:sz w:val="22"/>
              </w:rPr>
              <w:t>0601</w:t>
            </w:r>
            <w:r>
              <w:rPr>
                <w:spacing w:val="-3"/>
                <w:sz w:val="22"/>
              </w:rPr>
              <w:t> </w:t>
            </w:r>
            <w:r>
              <w:rPr>
                <w:sz w:val="22"/>
              </w:rPr>
              <w:t>-</w:t>
            </w:r>
            <w:r>
              <w:rPr>
                <w:spacing w:val="-7"/>
                <w:sz w:val="22"/>
              </w:rPr>
              <w:t> </w:t>
            </w:r>
            <w:r>
              <w:rPr>
                <w:sz w:val="22"/>
              </w:rPr>
              <w:t>CONTRIBUTI</w:t>
            </w:r>
            <w:r>
              <w:rPr>
                <w:spacing w:val="-6"/>
                <w:sz w:val="22"/>
              </w:rPr>
              <w:t> </w:t>
            </w:r>
            <w:r>
              <w:rPr>
                <w:sz w:val="22"/>
              </w:rPr>
              <w:t>VOLONTARI</w:t>
            </w:r>
            <w:r>
              <w:rPr>
                <w:spacing w:val="-7"/>
                <w:sz w:val="22"/>
              </w:rPr>
              <w:t> </w:t>
            </w:r>
            <w:r>
              <w:rPr>
                <w:sz w:val="22"/>
              </w:rPr>
              <w:t>DA</w:t>
            </w:r>
            <w:r>
              <w:rPr>
                <w:spacing w:val="-3"/>
                <w:sz w:val="22"/>
              </w:rPr>
              <w:t> </w:t>
            </w:r>
            <w:r>
              <w:rPr>
                <w:spacing w:val="-2"/>
                <w:sz w:val="22"/>
              </w:rPr>
              <w:t>FAMIGLIE</w:t>
            </w:r>
          </w:p>
        </w:tc>
        <w:tc>
          <w:tcPr>
            <w:tcW w:w="2456" w:type="dxa"/>
          </w:tcPr>
          <w:p>
            <w:pPr>
              <w:pStyle w:val="TableParagraph"/>
              <w:ind w:right="-15"/>
              <w:jc w:val="right"/>
              <w:rPr>
                <w:sz w:val="22"/>
              </w:rPr>
            </w:pPr>
            <w:r>
              <w:rPr>
                <w:spacing w:val="-2"/>
                <w:sz w:val="22"/>
              </w:rPr>
              <w:t>17.200,00</w:t>
            </w:r>
          </w:p>
        </w:tc>
      </w:tr>
    </w:tbl>
    <w:p>
      <w:pPr>
        <w:pStyle w:val="BodyText"/>
        <w:spacing w:before="184"/>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456"/>
      </w:tblGrid>
      <w:tr>
        <w:trPr>
          <w:trHeight w:val="664" w:hRule="atLeast"/>
        </w:trPr>
        <w:tc>
          <w:tcPr>
            <w:tcW w:w="6894" w:type="dxa"/>
          </w:tcPr>
          <w:p>
            <w:pPr>
              <w:pStyle w:val="TableParagraph"/>
              <w:spacing w:before="80"/>
              <w:ind w:left="6"/>
              <w:rPr>
                <w:b/>
                <w:sz w:val="22"/>
              </w:rPr>
            </w:pPr>
            <w:r>
              <w:rPr>
                <w:b/>
                <w:sz w:val="22"/>
              </w:rPr>
              <w:t>Voce:</w:t>
            </w:r>
            <w:r>
              <w:rPr>
                <w:b/>
                <w:spacing w:val="-5"/>
                <w:sz w:val="22"/>
              </w:rPr>
              <w:t> </w:t>
            </w:r>
            <w:r>
              <w:rPr>
                <w:b/>
                <w:sz w:val="22"/>
              </w:rPr>
              <w:t>P03/02</w:t>
            </w:r>
            <w:r>
              <w:rPr>
                <w:b/>
                <w:spacing w:val="-5"/>
                <w:sz w:val="22"/>
              </w:rPr>
              <w:t> </w:t>
            </w:r>
            <w:r>
              <w:rPr>
                <w:b/>
                <w:sz w:val="22"/>
              </w:rPr>
              <w:t>PNSD</w:t>
            </w:r>
            <w:r>
              <w:rPr>
                <w:b/>
                <w:spacing w:val="-5"/>
                <w:sz w:val="22"/>
              </w:rPr>
              <w:t> </w:t>
            </w:r>
            <w:r>
              <w:rPr>
                <w:b/>
                <w:sz w:val="22"/>
              </w:rPr>
              <w:t>AZIONE</w:t>
            </w:r>
            <w:r>
              <w:rPr>
                <w:b/>
                <w:spacing w:val="-3"/>
                <w:sz w:val="22"/>
              </w:rPr>
              <w:t> </w:t>
            </w:r>
            <w:r>
              <w:rPr>
                <w:b/>
                <w:sz w:val="22"/>
              </w:rPr>
              <w:t>#</w:t>
            </w:r>
            <w:r>
              <w:rPr>
                <w:b/>
                <w:spacing w:val="-2"/>
                <w:sz w:val="22"/>
              </w:rPr>
              <w:t> </w:t>
            </w:r>
            <w:r>
              <w:rPr>
                <w:b/>
                <w:spacing w:val="-5"/>
                <w:sz w:val="22"/>
              </w:rPr>
              <w:t>28</w:t>
            </w:r>
          </w:p>
        </w:tc>
        <w:tc>
          <w:tcPr>
            <w:tcW w:w="2456" w:type="dxa"/>
          </w:tcPr>
          <w:p>
            <w:pPr>
              <w:pStyle w:val="TableParagraph"/>
              <w:spacing w:before="77"/>
              <w:ind w:left="924" w:right="309" w:hanging="601"/>
              <w:rPr>
                <w:b/>
                <w:sz w:val="22"/>
              </w:rPr>
            </w:pPr>
            <w:r>
              <w:rPr>
                <w:b/>
                <w:sz w:val="22"/>
              </w:rPr>
              <w:t>Importo</w:t>
            </w:r>
            <w:r>
              <w:rPr>
                <w:b/>
                <w:spacing w:val="-14"/>
                <w:sz w:val="22"/>
              </w:rPr>
              <w:t> </w:t>
            </w:r>
            <w:r>
              <w:rPr>
                <w:b/>
                <w:sz w:val="22"/>
              </w:rPr>
              <w:t>previsione </w:t>
            </w:r>
            <w:r>
              <w:rPr>
                <w:b/>
                <w:spacing w:val="-2"/>
                <w:sz w:val="22"/>
              </w:rPr>
              <w:t>631,40</w:t>
            </w:r>
          </w:p>
        </w:tc>
      </w:tr>
      <w:tr>
        <w:trPr>
          <w:trHeight w:val="414" w:hRule="atLeast"/>
        </w:trPr>
        <w:tc>
          <w:tcPr>
            <w:tcW w:w="6894" w:type="dxa"/>
          </w:tcPr>
          <w:p>
            <w:pPr>
              <w:pStyle w:val="TableParagraph"/>
              <w:spacing w:before="82"/>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456" w:type="dxa"/>
          </w:tcPr>
          <w:p>
            <w:pPr>
              <w:pStyle w:val="TableParagraph"/>
              <w:spacing w:before="82"/>
              <w:ind w:left="390"/>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253" w:hRule="atLeast"/>
        </w:trPr>
        <w:tc>
          <w:tcPr>
            <w:tcW w:w="6894" w:type="dxa"/>
          </w:tcPr>
          <w:p>
            <w:pPr>
              <w:pStyle w:val="TableParagraph"/>
              <w:spacing w:line="234" w:lineRule="exact" w:before="0"/>
              <w:ind w:left="6"/>
              <w:rPr>
                <w:sz w:val="22"/>
              </w:rPr>
            </w:pPr>
            <w:r>
              <w:rPr>
                <w:sz w:val="22"/>
              </w:rPr>
              <w:t>0102 -</w:t>
            </w:r>
            <w:r>
              <w:rPr>
                <w:spacing w:val="-4"/>
                <w:sz w:val="22"/>
              </w:rPr>
              <w:t> </w:t>
            </w:r>
            <w:r>
              <w:rPr>
                <w:spacing w:val="-2"/>
                <w:sz w:val="22"/>
              </w:rPr>
              <w:t>VINCOLATO</w:t>
            </w:r>
          </w:p>
        </w:tc>
        <w:tc>
          <w:tcPr>
            <w:tcW w:w="2456" w:type="dxa"/>
          </w:tcPr>
          <w:p>
            <w:pPr>
              <w:pStyle w:val="TableParagraph"/>
              <w:spacing w:line="234" w:lineRule="exact" w:before="0"/>
              <w:ind w:right="-15"/>
              <w:jc w:val="right"/>
              <w:rPr>
                <w:sz w:val="22"/>
              </w:rPr>
            </w:pPr>
            <w:r>
              <w:rPr>
                <w:spacing w:val="-2"/>
                <w:sz w:val="22"/>
              </w:rPr>
              <w:t>.631,40</w:t>
            </w:r>
          </w:p>
        </w:tc>
      </w:tr>
    </w:tbl>
    <w:p>
      <w:pPr>
        <w:pStyle w:val="BodyText"/>
        <w:rPr>
          <w:sz w:val="20"/>
        </w:rPr>
      </w:pPr>
    </w:p>
    <w:p>
      <w:pPr>
        <w:pStyle w:val="BodyText"/>
        <w:spacing w:before="33"/>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2019"/>
      </w:tblGrid>
      <w:tr>
        <w:trPr>
          <w:trHeight w:val="505" w:hRule="atLeast"/>
        </w:trPr>
        <w:tc>
          <w:tcPr>
            <w:tcW w:w="6894" w:type="dxa"/>
          </w:tcPr>
          <w:p>
            <w:pPr>
              <w:pStyle w:val="TableParagraph"/>
              <w:spacing w:line="251" w:lineRule="exact" w:before="0"/>
              <w:ind w:left="6"/>
              <w:rPr>
                <w:b/>
                <w:sz w:val="22"/>
              </w:rPr>
            </w:pPr>
            <w:r>
              <w:rPr>
                <w:b/>
                <w:sz w:val="22"/>
              </w:rPr>
              <w:t>Voce:</w:t>
            </w:r>
            <w:r>
              <w:rPr>
                <w:b/>
                <w:spacing w:val="-6"/>
                <w:sz w:val="22"/>
              </w:rPr>
              <w:t> </w:t>
            </w:r>
            <w:r>
              <w:rPr>
                <w:b/>
                <w:sz w:val="22"/>
              </w:rPr>
              <w:t>P04/01</w:t>
            </w:r>
            <w:r>
              <w:rPr>
                <w:b/>
                <w:spacing w:val="-6"/>
                <w:sz w:val="22"/>
              </w:rPr>
              <w:t> </w:t>
            </w:r>
            <w:r>
              <w:rPr>
                <w:b/>
                <w:sz w:val="22"/>
              </w:rPr>
              <w:t>FORMAZIONE</w:t>
            </w:r>
            <w:r>
              <w:rPr>
                <w:b/>
                <w:spacing w:val="-5"/>
                <w:sz w:val="22"/>
              </w:rPr>
              <w:t> </w:t>
            </w:r>
            <w:r>
              <w:rPr>
                <w:b/>
                <w:sz w:val="22"/>
              </w:rPr>
              <w:t>DEL</w:t>
            </w:r>
            <w:r>
              <w:rPr>
                <w:b/>
                <w:spacing w:val="-4"/>
                <w:sz w:val="22"/>
              </w:rPr>
              <w:t> </w:t>
            </w:r>
            <w:r>
              <w:rPr>
                <w:b/>
                <w:spacing w:val="-2"/>
                <w:sz w:val="22"/>
              </w:rPr>
              <w:t>PERSONALE</w:t>
            </w:r>
          </w:p>
        </w:tc>
        <w:tc>
          <w:tcPr>
            <w:tcW w:w="2019" w:type="dxa"/>
          </w:tcPr>
          <w:p>
            <w:pPr>
              <w:pStyle w:val="TableParagraph"/>
              <w:spacing w:line="254" w:lineRule="exact" w:before="0"/>
              <w:ind w:left="705" w:right="90" w:hanging="598"/>
              <w:rPr>
                <w:b/>
                <w:sz w:val="22"/>
              </w:rPr>
            </w:pPr>
            <w:r>
              <w:rPr>
                <w:b/>
                <w:sz w:val="22"/>
              </w:rPr>
              <w:t>Importo</w:t>
            </w:r>
            <w:r>
              <w:rPr>
                <w:b/>
                <w:spacing w:val="-14"/>
                <w:sz w:val="22"/>
              </w:rPr>
              <w:t> </w:t>
            </w:r>
            <w:r>
              <w:rPr>
                <w:b/>
                <w:sz w:val="22"/>
              </w:rPr>
              <w:t>previsione </w:t>
            </w:r>
            <w:r>
              <w:rPr>
                <w:b/>
                <w:spacing w:val="-2"/>
                <w:sz w:val="22"/>
              </w:rPr>
              <w:t>958,14</w:t>
            </w:r>
          </w:p>
        </w:tc>
      </w:tr>
      <w:tr>
        <w:trPr>
          <w:trHeight w:val="252" w:hRule="atLeast"/>
        </w:trPr>
        <w:tc>
          <w:tcPr>
            <w:tcW w:w="6894" w:type="dxa"/>
          </w:tcPr>
          <w:p>
            <w:pPr>
              <w:pStyle w:val="TableParagraph"/>
              <w:spacing w:line="232" w:lineRule="exact" w:before="0"/>
              <w:ind w:left="26" w:right="15"/>
              <w:jc w:val="center"/>
              <w:rPr>
                <w:b/>
                <w:sz w:val="22"/>
              </w:rPr>
            </w:pPr>
            <w:r>
              <w:rPr>
                <w:b/>
                <w:sz w:val="22"/>
              </w:rPr>
              <w:t>Descrizione</w:t>
            </w:r>
            <w:r>
              <w:rPr>
                <w:b/>
                <w:spacing w:val="-5"/>
                <w:sz w:val="22"/>
              </w:rPr>
              <w:t> </w:t>
            </w:r>
            <w:r>
              <w:rPr>
                <w:b/>
                <w:sz w:val="22"/>
              </w:rPr>
              <w:t>voce</w:t>
            </w:r>
            <w:r>
              <w:rPr>
                <w:b/>
                <w:spacing w:val="-4"/>
                <w:sz w:val="22"/>
              </w:rPr>
              <w:t> </w:t>
            </w:r>
            <w:r>
              <w:rPr>
                <w:b/>
                <w:spacing w:val="-2"/>
                <w:sz w:val="22"/>
              </w:rPr>
              <w:t>entrata</w:t>
            </w:r>
          </w:p>
        </w:tc>
        <w:tc>
          <w:tcPr>
            <w:tcW w:w="2019" w:type="dxa"/>
          </w:tcPr>
          <w:p>
            <w:pPr>
              <w:pStyle w:val="TableParagraph"/>
              <w:spacing w:line="232" w:lineRule="exact" w:before="0"/>
              <w:ind w:left="174"/>
              <w:rPr>
                <w:b/>
                <w:sz w:val="22"/>
              </w:rPr>
            </w:pPr>
            <w:r>
              <w:rPr>
                <w:b/>
                <w:sz w:val="22"/>
              </w:rPr>
              <w:t>Importo</w:t>
            </w:r>
            <w:r>
              <w:rPr>
                <w:b/>
                <w:spacing w:val="-5"/>
                <w:sz w:val="22"/>
              </w:rPr>
              <w:t> </w:t>
            </w:r>
            <w:r>
              <w:rPr>
                <w:b/>
                <w:sz w:val="22"/>
              </w:rPr>
              <w:t>nel</w:t>
            </w:r>
            <w:r>
              <w:rPr>
                <w:b/>
                <w:spacing w:val="-1"/>
                <w:sz w:val="22"/>
              </w:rPr>
              <w:t> </w:t>
            </w:r>
            <w:r>
              <w:rPr>
                <w:b/>
                <w:spacing w:val="-2"/>
                <w:sz w:val="22"/>
              </w:rPr>
              <w:t>prog.</w:t>
            </w:r>
          </w:p>
        </w:tc>
      </w:tr>
      <w:tr>
        <w:trPr>
          <w:trHeight w:val="253" w:hRule="atLeast"/>
        </w:trPr>
        <w:tc>
          <w:tcPr>
            <w:tcW w:w="6894" w:type="dxa"/>
          </w:tcPr>
          <w:p>
            <w:pPr>
              <w:pStyle w:val="TableParagraph"/>
              <w:spacing w:line="234" w:lineRule="exact" w:before="0"/>
              <w:ind w:left="6"/>
              <w:rPr>
                <w:sz w:val="22"/>
              </w:rPr>
            </w:pPr>
            <w:r>
              <w:rPr>
                <w:sz w:val="22"/>
              </w:rPr>
              <w:t>0101</w:t>
            </w:r>
            <w:r>
              <w:rPr>
                <w:spacing w:val="-2"/>
                <w:sz w:val="22"/>
              </w:rPr>
              <w:t> </w:t>
            </w:r>
            <w:r>
              <w:rPr>
                <w:sz w:val="22"/>
              </w:rPr>
              <w:t>-</w:t>
            </w:r>
            <w:r>
              <w:rPr>
                <w:spacing w:val="-5"/>
                <w:sz w:val="22"/>
              </w:rPr>
              <w:t> </w:t>
            </w:r>
            <w:r>
              <w:rPr>
                <w:sz w:val="22"/>
              </w:rPr>
              <w:t>NON</w:t>
            </w:r>
            <w:r>
              <w:rPr>
                <w:spacing w:val="-2"/>
                <w:sz w:val="22"/>
              </w:rPr>
              <w:t> VINCOLATO</w:t>
            </w:r>
          </w:p>
        </w:tc>
        <w:tc>
          <w:tcPr>
            <w:tcW w:w="2019" w:type="dxa"/>
          </w:tcPr>
          <w:p>
            <w:pPr>
              <w:pStyle w:val="TableParagraph"/>
              <w:spacing w:line="234" w:lineRule="exact" w:before="0"/>
              <w:ind w:right="-15"/>
              <w:jc w:val="right"/>
              <w:rPr>
                <w:sz w:val="22"/>
              </w:rPr>
            </w:pPr>
            <w:r>
              <w:rPr>
                <w:spacing w:val="-2"/>
                <w:sz w:val="22"/>
              </w:rPr>
              <w:t>958,14</w:t>
            </w:r>
          </w:p>
        </w:tc>
      </w:tr>
    </w:tbl>
    <w:p>
      <w:pPr>
        <w:pStyle w:val="BodyText"/>
        <w:spacing w:before="121"/>
      </w:pPr>
    </w:p>
    <w:p>
      <w:pPr>
        <w:pStyle w:val="BodyText"/>
        <w:spacing w:line="360" w:lineRule="auto"/>
        <w:ind w:left="710" w:right="847"/>
        <w:jc w:val="both"/>
      </w:pPr>
      <w:r>
        <w:rPr/>
        <w:t>Il</w:t>
      </w:r>
      <w:r>
        <w:rPr>
          <w:spacing w:val="-9"/>
        </w:rPr>
        <w:t> </w:t>
      </w:r>
      <w:r>
        <w:rPr/>
        <w:t>fondo</w:t>
      </w:r>
      <w:r>
        <w:rPr>
          <w:spacing w:val="-10"/>
        </w:rPr>
        <w:t> </w:t>
      </w:r>
      <w:r>
        <w:rPr/>
        <w:t>di</w:t>
      </w:r>
      <w:r>
        <w:rPr>
          <w:spacing w:val="-11"/>
        </w:rPr>
        <w:t> </w:t>
      </w:r>
      <w:r>
        <w:rPr/>
        <w:t>riserva</w:t>
      </w:r>
      <w:r>
        <w:rPr>
          <w:spacing w:val="-9"/>
        </w:rPr>
        <w:t> </w:t>
      </w:r>
      <w:r>
        <w:rPr/>
        <w:t>pari</w:t>
      </w:r>
      <w:r>
        <w:rPr>
          <w:spacing w:val="-9"/>
        </w:rPr>
        <w:t> </w:t>
      </w:r>
      <w:r>
        <w:rPr/>
        <w:t>ad</w:t>
      </w:r>
      <w:r>
        <w:rPr>
          <w:spacing w:val="-12"/>
        </w:rPr>
        <w:t> </w:t>
      </w:r>
      <w:r>
        <w:rPr/>
        <w:t>Euro</w:t>
      </w:r>
      <w:r>
        <w:rPr>
          <w:spacing w:val="-10"/>
        </w:rPr>
        <w:t> </w:t>
      </w:r>
      <w:r>
        <w:rPr/>
        <w:t>1.500,00</w:t>
      </w:r>
      <w:r>
        <w:rPr>
          <w:spacing w:val="-10"/>
        </w:rPr>
        <w:t> </w:t>
      </w:r>
      <w:r>
        <w:rPr/>
        <w:t>è</w:t>
      </w:r>
      <w:r>
        <w:rPr>
          <w:spacing w:val="-9"/>
        </w:rPr>
        <w:t> </w:t>
      </w:r>
      <w:r>
        <w:rPr/>
        <w:t>stato</w:t>
      </w:r>
      <w:r>
        <w:rPr>
          <w:spacing w:val="-10"/>
        </w:rPr>
        <w:t> </w:t>
      </w:r>
      <w:r>
        <w:rPr/>
        <w:t>determinato</w:t>
      </w:r>
      <w:r>
        <w:rPr>
          <w:spacing w:val="-12"/>
        </w:rPr>
        <w:t> </w:t>
      </w:r>
      <w:r>
        <w:rPr/>
        <w:t>tenendo</w:t>
      </w:r>
      <w:r>
        <w:rPr>
          <w:spacing w:val="-12"/>
        </w:rPr>
        <w:t> </w:t>
      </w:r>
      <w:r>
        <w:rPr/>
        <w:t>conto</w:t>
      </w:r>
      <w:r>
        <w:rPr>
          <w:spacing w:val="-10"/>
        </w:rPr>
        <w:t> </w:t>
      </w:r>
      <w:r>
        <w:rPr/>
        <w:t>del</w:t>
      </w:r>
      <w:r>
        <w:rPr>
          <w:spacing w:val="-11"/>
        </w:rPr>
        <w:t> </w:t>
      </w:r>
      <w:r>
        <w:rPr/>
        <w:t>limite</w:t>
      </w:r>
      <w:r>
        <w:rPr>
          <w:spacing w:val="-9"/>
        </w:rPr>
        <w:t> </w:t>
      </w:r>
      <w:r>
        <w:rPr/>
        <w:t>massimo</w:t>
      </w:r>
      <w:r>
        <w:rPr>
          <w:spacing w:val="-6"/>
        </w:rPr>
        <w:t> </w:t>
      </w:r>
      <w:r>
        <w:rPr/>
        <w:t>(10%) previsto dall’art. 8 comma 1 del D.I. n. 129 /2018 dell’importo della dotazione ordinaria iscritta nell’aggregato 03 voce 01 delle entrate del presente programma annuale.</w:t>
      </w:r>
    </w:p>
    <w:p>
      <w:pPr>
        <w:pStyle w:val="BodyText"/>
        <w:spacing w:before="154" w:after="1"/>
        <w:rPr>
          <w:sz w:val="20"/>
        </w:rPr>
      </w:pPr>
    </w:p>
    <w:tbl>
      <w:tblPr>
        <w:tblW w:w="0" w:type="auto"/>
        <w:jc w:val="left"/>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41"/>
        <w:gridCol w:w="629"/>
        <w:gridCol w:w="1030"/>
        <w:gridCol w:w="1017"/>
        <w:gridCol w:w="839"/>
        <w:gridCol w:w="1286"/>
        <w:gridCol w:w="1089"/>
        <w:gridCol w:w="1020"/>
        <w:gridCol w:w="1355"/>
      </w:tblGrid>
      <w:tr>
        <w:trPr>
          <w:trHeight w:val="256" w:hRule="atLeast"/>
        </w:trPr>
        <w:tc>
          <w:tcPr>
            <w:tcW w:w="9206" w:type="dxa"/>
            <w:gridSpan w:val="9"/>
          </w:tcPr>
          <w:p>
            <w:pPr>
              <w:pStyle w:val="TableParagraph"/>
              <w:spacing w:line="224" w:lineRule="exact" w:before="12"/>
              <w:ind w:left="434"/>
              <w:rPr>
                <w:b/>
                <w:sz w:val="20"/>
              </w:rPr>
            </w:pPr>
            <w:r>
              <w:rPr>
                <w:b/>
                <w:sz w:val="20"/>
              </w:rPr>
              <w:t>MODALITA'</w:t>
            </w:r>
            <w:r>
              <w:rPr>
                <w:b/>
                <w:spacing w:val="-9"/>
                <w:sz w:val="20"/>
              </w:rPr>
              <w:t> </w:t>
            </w:r>
            <w:r>
              <w:rPr>
                <w:b/>
                <w:sz w:val="20"/>
              </w:rPr>
              <w:t>DI</w:t>
            </w:r>
            <w:r>
              <w:rPr>
                <w:b/>
                <w:spacing w:val="-10"/>
                <w:sz w:val="20"/>
              </w:rPr>
              <w:t> </w:t>
            </w:r>
            <w:r>
              <w:rPr>
                <w:b/>
                <w:sz w:val="20"/>
              </w:rPr>
              <w:t>DETERMINAZIONE</w:t>
            </w:r>
            <w:r>
              <w:rPr>
                <w:b/>
                <w:spacing w:val="-9"/>
                <w:sz w:val="20"/>
              </w:rPr>
              <w:t> </w:t>
            </w:r>
            <w:r>
              <w:rPr>
                <w:b/>
                <w:sz w:val="20"/>
              </w:rPr>
              <w:t>QUOTA</w:t>
            </w:r>
            <w:r>
              <w:rPr>
                <w:b/>
                <w:spacing w:val="-9"/>
                <w:sz w:val="20"/>
              </w:rPr>
              <w:t> </w:t>
            </w:r>
            <w:r>
              <w:rPr>
                <w:b/>
                <w:sz w:val="20"/>
              </w:rPr>
              <w:t>ACCANTONAMENTO</w:t>
            </w:r>
            <w:r>
              <w:rPr>
                <w:b/>
                <w:spacing w:val="-8"/>
                <w:sz w:val="20"/>
              </w:rPr>
              <w:t> </w:t>
            </w:r>
            <w:r>
              <w:rPr>
                <w:b/>
                <w:sz w:val="20"/>
              </w:rPr>
              <w:t>FONDO</w:t>
            </w:r>
            <w:r>
              <w:rPr>
                <w:b/>
                <w:spacing w:val="-8"/>
                <w:sz w:val="20"/>
              </w:rPr>
              <w:t> </w:t>
            </w:r>
            <w:r>
              <w:rPr>
                <w:b/>
                <w:sz w:val="20"/>
              </w:rPr>
              <w:t>DI</w:t>
            </w:r>
            <w:r>
              <w:rPr>
                <w:b/>
                <w:spacing w:val="-10"/>
                <w:sz w:val="20"/>
              </w:rPr>
              <w:t> </w:t>
            </w:r>
            <w:r>
              <w:rPr>
                <w:b/>
                <w:spacing w:val="-2"/>
                <w:sz w:val="20"/>
              </w:rPr>
              <w:t>RISERVA:</w:t>
            </w:r>
          </w:p>
        </w:tc>
      </w:tr>
      <w:tr>
        <w:trPr>
          <w:trHeight w:val="918" w:hRule="atLeast"/>
        </w:trPr>
        <w:tc>
          <w:tcPr>
            <w:tcW w:w="941" w:type="dxa"/>
          </w:tcPr>
          <w:p>
            <w:pPr>
              <w:pStyle w:val="TableParagraph"/>
              <w:spacing w:before="223"/>
              <w:ind w:left="131" w:right="124" w:firstLine="79"/>
              <w:rPr>
                <w:sz w:val="20"/>
              </w:rPr>
            </w:pPr>
            <w:r>
              <w:rPr>
                <w:spacing w:val="-2"/>
                <w:sz w:val="20"/>
              </w:rPr>
              <w:t>Totale asseg.ne</w:t>
            </w:r>
          </w:p>
        </w:tc>
        <w:tc>
          <w:tcPr>
            <w:tcW w:w="629" w:type="dxa"/>
          </w:tcPr>
          <w:p>
            <w:pPr>
              <w:pStyle w:val="TableParagraph"/>
              <w:spacing w:before="223"/>
              <w:ind w:left="73" w:right="58" w:hanging="5"/>
              <w:rPr>
                <w:sz w:val="20"/>
              </w:rPr>
            </w:pPr>
            <w:r>
              <w:rPr>
                <w:spacing w:val="-4"/>
                <w:sz w:val="20"/>
              </w:rPr>
              <w:t>Quota </w:t>
            </w:r>
            <w:r>
              <w:rPr>
                <w:spacing w:val="-2"/>
                <w:sz w:val="20"/>
              </w:rPr>
              <w:t>L.S.U</w:t>
            </w:r>
          </w:p>
        </w:tc>
        <w:tc>
          <w:tcPr>
            <w:tcW w:w="1030" w:type="dxa"/>
          </w:tcPr>
          <w:p>
            <w:pPr>
              <w:pStyle w:val="TableParagraph"/>
              <w:spacing w:before="223"/>
              <w:ind w:left="68" w:firstLine="199"/>
              <w:rPr>
                <w:sz w:val="20"/>
              </w:rPr>
            </w:pPr>
            <w:r>
              <w:rPr>
                <w:spacing w:val="-2"/>
                <w:sz w:val="20"/>
              </w:rPr>
              <w:t>Quota Diversabili</w:t>
            </w:r>
          </w:p>
        </w:tc>
        <w:tc>
          <w:tcPr>
            <w:tcW w:w="1017" w:type="dxa"/>
          </w:tcPr>
          <w:p>
            <w:pPr>
              <w:pStyle w:val="TableParagraph"/>
              <w:spacing w:before="223"/>
              <w:ind w:left="66" w:firstLine="194"/>
              <w:rPr>
                <w:sz w:val="20"/>
              </w:rPr>
            </w:pPr>
            <w:r>
              <w:rPr>
                <w:spacing w:val="-2"/>
                <w:sz w:val="20"/>
              </w:rPr>
              <w:t>Quota Alternanza</w:t>
            </w:r>
          </w:p>
        </w:tc>
        <w:tc>
          <w:tcPr>
            <w:tcW w:w="839" w:type="dxa"/>
          </w:tcPr>
          <w:p>
            <w:pPr>
              <w:pStyle w:val="TableParagraph"/>
              <w:spacing w:before="223"/>
              <w:ind w:left="81" w:right="66" w:firstLine="93"/>
              <w:rPr>
                <w:sz w:val="20"/>
              </w:rPr>
            </w:pPr>
            <w:r>
              <w:rPr>
                <w:spacing w:val="-4"/>
                <w:sz w:val="20"/>
              </w:rPr>
              <w:t>Quota </w:t>
            </w:r>
            <w:r>
              <w:rPr>
                <w:spacing w:val="-2"/>
                <w:sz w:val="20"/>
              </w:rPr>
              <w:t>Revisori</w:t>
            </w:r>
          </w:p>
        </w:tc>
        <w:tc>
          <w:tcPr>
            <w:tcW w:w="1286" w:type="dxa"/>
          </w:tcPr>
          <w:p>
            <w:pPr>
              <w:pStyle w:val="TableParagraph"/>
              <w:spacing w:before="108"/>
              <w:rPr>
                <w:sz w:val="20"/>
              </w:rPr>
            </w:pPr>
          </w:p>
          <w:p>
            <w:pPr>
              <w:pStyle w:val="TableParagraph"/>
              <w:spacing w:before="0"/>
              <w:ind w:right="62"/>
              <w:jc w:val="right"/>
              <w:rPr>
                <w:sz w:val="20"/>
              </w:rPr>
            </w:pPr>
            <w:r>
              <w:rPr>
                <w:sz w:val="20"/>
              </w:rPr>
              <w:t>Quota</w:t>
            </w:r>
            <w:r>
              <w:rPr>
                <w:spacing w:val="-5"/>
                <w:sz w:val="20"/>
              </w:rPr>
              <w:t> </w:t>
            </w:r>
            <w:r>
              <w:rPr>
                <w:spacing w:val="-2"/>
                <w:sz w:val="20"/>
              </w:rPr>
              <w:t>Funz.to</w:t>
            </w:r>
          </w:p>
        </w:tc>
        <w:tc>
          <w:tcPr>
            <w:tcW w:w="1089" w:type="dxa"/>
          </w:tcPr>
          <w:p>
            <w:pPr>
              <w:pStyle w:val="TableParagraph"/>
              <w:spacing w:before="0"/>
              <w:ind w:left="241" w:right="225" w:firstLine="1"/>
              <w:jc w:val="center"/>
              <w:rPr>
                <w:sz w:val="20"/>
              </w:rPr>
            </w:pPr>
            <w:r>
              <w:rPr>
                <w:sz w:val="20"/>
              </w:rPr>
              <w:t>%</w:t>
            </w:r>
            <w:r>
              <w:rPr>
                <w:spacing w:val="-12"/>
                <w:sz w:val="20"/>
              </w:rPr>
              <w:t> </w:t>
            </w:r>
            <w:r>
              <w:rPr>
                <w:sz w:val="20"/>
              </w:rPr>
              <w:t>Max </w:t>
            </w:r>
            <w:r>
              <w:rPr>
                <w:spacing w:val="-4"/>
                <w:sz w:val="20"/>
              </w:rPr>
              <w:t>F.do </w:t>
            </w:r>
            <w:r>
              <w:rPr>
                <w:spacing w:val="-2"/>
                <w:sz w:val="20"/>
              </w:rPr>
              <w:t>Riserva</w:t>
            </w:r>
          </w:p>
          <w:p>
            <w:pPr>
              <w:pStyle w:val="TableParagraph"/>
              <w:spacing w:line="216" w:lineRule="exact" w:before="0"/>
              <w:ind w:left="13"/>
              <w:jc w:val="center"/>
              <w:rPr>
                <w:sz w:val="20"/>
              </w:rPr>
            </w:pPr>
            <w:r>
              <w:rPr>
                <w:spacing w:val="-5"/>
                <w:sz w:val="20"/>
              </w:rPr>
              <w:t>10%</w:t>
            </w:r>
          </w:p>
        </w:tc>
        <w:tc>
          <w:tcPr>
            <w:tcW w:w="1020" w:type="dxa"/>
          </w:tcPr>
          <w:p>
            <w:pPr>
              <w:pStyle w:val="TableParagraph"/>
              <w:spacing w:before="108"/>
              <w:ind w:left="206" w:right="192" w:firstLine="2"/>
              <w:jc w:val="center"/>
              <w:rPr>
                <w:sz w:val="20"/>
              </w:rPr>
            </w:pPr>
            <w:r>
              <w:rPr>
                <w:sz w:val="20"/>
              </w:rPr>
              <w:t>F.do di </w:t>
            </w:r>
            <w:r>
              <w:rPr>
                <w:spacing w:val="-2"/>
                <w:sz w:val="20"/>
              </w:rPr>
              <w:t>Riserva </w:t>
            </w:r>
            <w:r>
              <w:rPr>
                <w:spacing w:val="-4"/>
                <w:sz w:val="20"/>
              </w:rPr>
              <w:t>Max</w:t>
            </w:r>
          </w:p>
        </w:tc>
        <w:tc>
          <w:tcPr>
            <w:tcW w:w="1355" w:type="dxa"/>
          </w:tcPr>
          <w:p>
            <w:pPr>
              <w:pStyle w:val="TableParagraph"/>
              <w:spacing w:before="223"/>
              <w:ind w:left="408" w:hanging="327"/>
              <w:rPr>
                <w:sz w:val="20"/>
              </w:rPr>
            </w:pPr>
            <w:r>
              <w:rPr>
                <w:sz w:val="20"/>
              </w:rPr>
              <w:t>Acc.to</w:t>
            </w:r>
            <w:r>
              <w:rPr>
                <w:spacing w:val="24"/>
                <w:sz w:val="20"/>
              </w:rPr>
              <w:t> </w:t>
            </w:r>
            <w:r>
              <w:rPr>
                <w:sz w:val="20"/>
              </w:rPr>
              <w:t>F.do</w:t>
            </w:r>
            <w:r>
              <w:rPr>
                <w:spacing w:val="-13"/>
                <w:sz w:val="20"/>
              </w:rPr>
              <w:t> </w:t>
            </w:r>
            <w:r>
              <w:rPr>
                <w:sz w:val="20"/>
              </w:rPr>
              <w:t>di </w:t>
            </w:r>
            <w:r>
              <w:rPr>
                <w:spacing w:val="-2"/>
                <w:sz w:val="20"/>
              </w:rPr>
              <w:t>riserva</w:t>
            </w:r>
          </w:p>
        </w:tc>
      </w:tr>
      <w:tr>
        <w:trPr>
          <w:trHeight w:val="256" w:hRule="atLeast"/>
        </w:trPr>
        <w:tc>
          <w:tcPr>
            <w:tcW w:w="941" w:type="dxa"/>
          </w:tcPr>
          <w:p>
            <w:pPr>
              <w:pStyle w:val="TableParagraph"/>
              <w:spacing w:line="217" w:lineRule="exact" w:before="19"/>
              <w:ind w:left="6" w:right="1"/>
              <w:jc w:val="center"/>
              <w:rPr>
                <w:sz w:val="20"/>
              </w:rPr>
            </w:pPr>
            <w:r>
              <w:rPr>
                <w:spacing w:val="-5"/>
                <w:sz w:val="20"/>
              </w:rPr>
              <w:t>(a)</w:t>
            </w:r>
          </w:p>
        </w:tc>
        <w:tc>
          <w:tcPr>
            <w:tcW w:w="629" w:type="dxa"/>
          </w:tcPr>
          <w:p>
            <w:pPr>
              <w:pStyle w:val="TableParagraph"/>
              <w:spacing w:line="217" w:lineRule="exact" w:before="19"/>
              <w:ind w:left="196"/>
              <w:rPr>
                <w:sz w:val="20"/>
              </w:rPr>
            </w:pPr>
            <w:r>
              <w:rPr>
                <w:spacing w:val="-5"/>
                <w:sz w:val="20"/>
              </w:rPr>
              <w:t>(b)</w:t>
            </w:r>
          </w:p>
        </w:tc>
        <w:tc>
          <w:tcPr>
            <w:tcW w:w="1030" w:type="dxa"/>
          </w:tcPr>
          <w:p>
            <w:pPr>
              <w:pStyle w:val="TableParagraph"/>
              <w:spacing w:line="217" w:lineRule="exact" w:before="19"/>
              <w:ind w:left="6"/>
              <w:jc w:val="center"/>
              <w:rPr>
                <w:sz w:val="20"/>
              </w:rPr>
            </w:pPr>
            <w:r>
              <w:rPr>
                <w:spacing w:val="-5"/>
                <w:sz w:val="20"/>
              </w:rPr>
              <w:t>(c)</w:t>
            </w:r>
          </w:p>
        </w:tc>
        <w:tc>
          <w:tcPr>
            <w:tcW w:w="1017" w:type="dxa"/>
          </w:tcPr>
          <w:p>
            <w:pPr>
              <w:pStyle w:val="TableParagraph"/>
              <w:spacing w:line="217" w:lineRule="exact" w:before="19"/>
              <w:ind w:left="3"/>
              <w:jc w:val="center"/>
              <w:rPr>
                <w:sz w:val="20"/>
              </w:rPr>
            </w:pPr>
            <w:r>
              <w:rPr>
                <w:spacing w:val="-5"/>
                <w:sz w:val="20"/>
              </w:rPr>
              <w:t>(d)</w:t>
            </w:r>
          </w:p>
        </w:tc>
        <w:tc>
          <w:tcPr>
            <w:tcW w:w="839" w:type="dxa"/>
          </w:tcPr>
          <w:p>
            <w:pPr>
              <w:pStyle w:val="TableParagraph"/>
              <w:spacing w:line="217" w:lineRule="exact" w:before="19"/>
              <w:ind w:left="12"/>
              <w:jc w:val="center"/>
              <w:rPr>
                <w:sz w:val="20"/>
              </w:rPr>
            </w:pPr>
            <w:r>
              <w:rPr>
                <w:spacing w:val="-5"/>
                <w:sz w:val="20"/>
              </w:rPr>
              <w:t>(e)</w:t>
            </w:r>
          </w:p>
        </w:tc>
        <w:tc>
          <w:tcPr>
            <w:tcW w:w="1286" w:type="dxa"/>
          </w:tcPr>
          <w:p>
            <w:pPr>
              <w:pStyle w:val="TableParagraph"/>
              <w:spacing w:line="217" w:lineRule="exact" w:before="19"/>
              <w:ind w:right="58"/>
              <w:jc w:val="right"/>
              <w:rPr>
                <w:sz w:val="20"/>
              </w:rPr>
            </w:pPr>
            <w:r>
              <w:rPr>
                <w:sz w:val="20"/>
              </w:rPr>
              <w:t>(f</w:t>
            </w:r>
            <w:r>
              <w:rPr>
                <w:spacing w:val="-7"/>
                <w:sz w:val="20"/>
              </w:rPr>
              <w:t> </w:t>
            </w:r>
            <w:r>
              <w:rPr>
                <w:sz w:val="20"/>
              </w:rPr>
              <w:t>=</w:t>
            </w:r>
            <w:r>
              <w:rPr>
                <w:spacing w:val="-5"/>
                <w:sz w:val="20"/>
              </w:rPr>
              <w:t> </w:t>
            </w:r>
            <w:r>
              <w:rPr>
                <w:sz w:val="20"/>
              </w:rPr>
              <w:t>a-b-c-d-</w:t>
            </w:r>
            <w:r>
              <w:rPr>
                <w:spacing w:val="-5"/>
                <w:sz w:val="20"/>
              </w:rPr>
              <w:t>e)</w:t>
            </w:r>
          </w:p>
        </w:tc>
        <w:tc>
          <w:tcPr>
            <w:tcW w:w="1089" w:type="dxa"/>
          </w:tcPr>
          <w:p>
            <w:pPr>
              <w:pStyle w:val="TableParagraph"/>
              <w:spacing w:line="217" w:lineRule="exact" w:before="19"/>
              <w:ind w:left="13" w:right="3"/>
              <w:jc w:val="center"/>
              <w:rPr>
                <w:sz w:val="20"/>
              </w:rPr>
            </w:pPr>
            <w:r>
              <w:rPr>
                <w:spacing w:val="-5"/>
                <w:sz w:val="20"/>
              </w:rPr>
              <w:t>(g)</w:t>
            </w:r>
          </w:p>
        </w:tc>
        <w:tc>
          <w:tcPr>
            <w:tcW w:w="1020" w:type="dxa"/>
          </w:tcPr>
          <w:p>
            <w:pPr>
              <w:pStyle w:val="TableParagraph"/>
              <w:spacing w:line="217" w:lineRule="exact" w:before="19"/>
              <w:ind w:right="93"/>
              <w:jc w:val="right"/>
              <w:rPr>
                <w:sz w:val="20"/>
              </w:rPr>
            </w:pPr>
            <w:r>
              <w:rPr>
                <w:sz w:val="20"/>
              </w:rPr>
              <w:t>(h</w:t>
            </w:r>
            <w:r>
              <w:rPr>
                <w:spacing w:val="-3"/>
                <w:sz w:val="20"/>
              </w:rPr>
              <w:t> </w:t>
            </w:r>
            <w:r>
              <w:rPr>
                <w:sz w:val="20"/>
              </w:rPr>
              <w:t>=</w:t>
            </w:r>
            <w:r>
              <w:rPr>
                <w:spacing w:val="-1"/>
                <w:sz w:val="20"/>
              </w:rPr>
              <w:t> </w:t>
            </w:r>
            <w:r>
              <w:rPr>
                <w:sz w:val="20"/>
              </w:rPr>
              <w:t>f</w:t>
            </w:r>
            <w:r>
              <w:rPr>
                <w:spacing w:val="-3"/>
                <w:sz w:val="20"/>
              </w:rPr>
              <w:t> </w:t>
            </w:r>
            <w:r>
              <w:rPr>
                <w:sz w:val="20"/>
              </w:rPr>
              <w:t>x </w:t>
            </w:r>
            <w:r>
              <w:rPr>
                <w:spacing w:val="-5"/>
                <w:sz w:val="20"/>
              </w:rPr>
              <w:t>g)</w:t>
            </w:r>
          </w:p>
        </w:tc>
        <w:tc>
          <w:tcPr>
            <w:tcW w:w="1355" w:type="dxa"/>
          </w:tcPr>
          <w:p>
            <w:pPr>
              <w:pStyle w:val="TableParagraph"/>
              <w:spacing w:before="0"/>
              <w:rPr>
                <w:sz w:val="18"/>
              </w:rPr>
            </w:pPr>
          </w:p>
        </w:tc>
      </w:tr>
      <w:tr>
        <w:trPr>
          <w:trHeight w:val="254" w:hRule="atLeast"/>
        </w:trPr>
        <w:tc>
          <w:tcPr>
            <w:tcW w:w="941" w:type="dxa"/>
          </w:tcPr>
          <w:p>
            <w:pPr>
              <w:pStyle w:val="TableParagraph"/>
              <w:spacing w:line="217" w:lineRule="exact" w:before="17"/>
              <w:ind w:left="6"/>
              <w:jc w:val="center"/>
              <w:rPr>
                <w:sz w:val="20"/>
              </w:rPr>
            </w:pPr>
            <w:r>
              <w:rPr>
                <w:spacing w:val="-2"/>
                <w:sz w:val="20"/>
              </w:rPr>
              <w:t>41.312,85</w:t>
            </w:r>
          </w:p>
        </w:tc>
        <w:tc>
          <w:tcPr>
            <w:tcW w:w="629" w:type="dxa"/>
          </w:tcPr>
          <w:p>
            <w:pPr>
              <w:pStyle w:val="TableParagraph"/>
              <w:spacing w:line="217" w:lineRule="exact" w:before="17"/>
              <w:ind w:left="208"/>
              <w:rPr>
                <w:sz w:val="20"/>
              </w:rPr>
            </w:pPr>
            <w:r>
              <w:rPr>
                <w:spacing w:val="-4"/>
                <w:sz w:val="20"/>
              </w:rPr>
              <w:t>0,00</w:t>
            </w:r>
          </w:p>
        </w:tc>
        <w:tc>
          <w:tcPr>
            <w:tcW w:w="1030" w:type="dxa"/>
          </w:tcPr>
          <w:p>
            <w:pPr>
              <w:pStyle w:val="TableParagraph"/>
              <w:spacing w:before="0"/>
              <w:rPr>
                <w:sz w:val="18"/>
              </w:rPr>
            </w:pPr>
          </w:p>
        </w:tc>
        <w:tc>
          <w:tcPr>
            <w:tcW w:w="1017" w:type="dxa"/>
          </w:tcPr>
          <w:p>
            <w:pPr>
              <w:pStyle w:val="TableParagraph"/>
              <w:spacing w:line="217" w:lineRule="exact" w:before="17"/>
              <w:ind w:left="84"/>
              <w:jc w:val="center"/>
              <w:rPr>
                <w:sz w:val="20"/>
              </w:rPr>
            </w:pPr>
            <w:r>
              <w:rPr>
                <w:spacing w:val="-2"/>
                <w:sz w:val="20"/>
              </w:rPr>
              <w:t>11.001,53</w:t>
            </w:r>
          </w:p>
        </w:tc>
        <w:tc>
          <w:tcPr>
            <w:tcW w:w="839" w:type="dxa"/>
          </w:tcPr>
          <w:p>
            <w:pPr>
              <w:pStyle w:val="TableParagraph"/>
              <w:spacing w:line="217" w:lineRule="exact" w:before="17"/>
              <w:ind w:left="12" w:right="1"/>
              <w:jc w:val="center"/>
              <w:rPr>
                <w:sz w:val="20"/>
              </w:rPr>
            </w:pPr>
            <w:r>
              <w:rPr>
                <w:spacing w:val="-2"/>
                <w:sz w:val="20"/>
              </w:rPr>
              <w:t>3.333,33</w:t>
            </w:r>
          </w:p>
        </w:tc>
        <w:tc>
          <w:tcPr>
            <w:tcW w:w="1286" w:type="dxa"/>
          </w:tcPr>
          <w:p>
            <w:pPr>
              <w:pStyle w:val="TableParagraph"/>
              <w:spacing w:line="217" w:lineRule="exact" w:before="17"/>
              <w:ind w:right="56"/>
              <w:jc w:val="right"/>
              <w:rPr>
                <w:sz w:val="20"/>
              </w:rPr>
            </w:pPr>
            <w:r>
              <w:rPr>
                <w:spacing w:val="-2"/>
                <w:sz w:val="20"/>
              </w:rPr>
              <w:t>26.977,99</w:t>
            </w:r>
          </w:p>
        </w:tc>
        <w:tc>
          <w:tcPr>
            <w:tcW w:w="1089" w:type="dxa"/>
          </w:tcPr>
          <w:p>
            <w:pPr>
              <w:pStyle w:val="TableParagraph"/>
              <w:spacing w:line="217" w:lineRule="exact" w:before="17"/>
              <w:ind w:left="472"/>
              <w:rPr>
                <w:sz w:val="20"/>
              </w:rPr>
            </w:pPr>
            <w:r>
              <w:rPr>
                <w:spacing w:val="-2"/>
                <w:sz w:val="20"/>
              </w:rPr>
              <w:t>0,0570</w:t>
            </w:r>
          </w:p>
        </w:tc>
        <w:tc>
          <w:tcPr>
            <w:tcW w:w="1020" w:type="dxa"/>
          </w:tcPr>
          <w:p>
            <w:pPr>
              <w:pStyle w:val="TableParagraph"/>
              <w:spacing w:line="217" w:lineRule="exact" w:before="17"/>
              <w:ind w:right="54"/>
              <w:jc w:val="right"/>
              <w:rPr>
                <w:sz w:val="20"/>
              </w:rPr>
            </w:pPr>
            <w:r>
              <w:rPr>
                <w:spacing w:val="-2"/>
                <w:sz w:val="20"/>
              </w:rPr>
              <w:t>1.537,74</w:t>
            </w:r>
          </w:p>
        </w:tc>
        <w:tc>
          <w:tcPr>
            <w:tcW w:w="1355" w:type="dxa"/>
          </w:tcPr>
          <w:p>
            <w:pPr>
              <w:pStyle w:val="TableParagraph"/>
              <w:spacing w:line="217" w:lineRule="exact" w:before="17"/>
              <w:ind w:left="588"/>
              <w:rPr>
                <w:sz w:val="20"/>
              </w:rPr>
            </w:pPr>
            <w:r>
              <w:rPr>
                <w:spacing w:val="-2"/>
                <w:sz w:val="20"/>
              </w:rPr>
              <w:t>1.500,00</w:t>
            </w:r>
          </w:p>
        </w:tc>
      </w:tr>
    </w:tbl>
    <w:p>
      <w:pPr>
        <w:pStyle w:val="BodyText"/>
        <w:spacing w:before="121"/>
      </w:pPr>
    </w:p>
    <w:p>
      <w:pPr>
        <w:pStyle w:val="BodyText"/>
        <w:spacing w:line="360" w:lineRule="auto" w:before="1"/>
        <w:ind w:left="710" w:right="853"/>
        <w:jc w:val="both"/>
      </w:pPr>
      <w:r>
        <w:rPr/>
        <w:t>Tali</w:t>
      </w:r>
      <w:r>
        <w:rPr>
          <w:spacing w:val="-14"/>
        </w:rPr>
        <w:t> </w:t>
      </w:r>
      <w:r>
        <w:rPr/>
        <w:t>risorse</w:t>
      </w:r>
      <w:r>
        <w:rPr>
          <w:spacing w:val="-14"/>
        </w:rPr>
        <w:t> </w:t>
      </w:r>
      <w:r>
        <w:rPr/>
        <w:t>saranno</w:t>
      </w:r>
      <w:r>
        <w:rPr>
          <w:spacing w:val="-14"/>
        </w:rPr>
        <w:t> </w:t>
      </w:r>
      <w:r>
        <w:rPr/>
        <w:t>impegnate</w:t>
      </w:r>
      <w:r>
        <w:rPr>
          <w:spacing w:val="-13"/>
        </w:rPr>
        <w:t> </w:t>
      </w:r>
      <w:r>
        <w:rPr/>
        <w:t>esclusivamente</w:t>
      </w:r>
      <w:r>
        <w:rPr>
          <w:spacing w:val="-14"/>
        </w:rPr>
        <w:t> </w:t>
      </w:r>
      <w:r>
        <w:rPr/>
        <w:t>per</w:t>
      </w:r>
      <w:r>
        <w:rPr>
          <w:spacing w:val="-14"/>
        </w:rPr>
        <w:t> </w:t>
      </w:r>
      <w:r>
        <w:rPr/>
        <w:t>aumentare</w:t>
      </w:r>
      <w:r>
        <w:rPr>
          <w:spacing w:val="-14"/>
        </w:rPr>
        <w:t> </w:t>
      </w:r>
      <w:r>
        <w:rPr/>
        <w:t>gli</w:t>
      </w:r>
      <w:r>
        <w:rPr>
          <w:spacing w:val="-13"/>
        </w:rPr>
        <w:t> </w:t>
      </w:r>
      <w:r>
        <w:rPr/>
        <w:t>stanziamenti</w:t>
      </w:r>
      <w:r>
        <w:rPr>
          <w:spacing w:val="-14"/>
        </w:rPr>
        <w:t> </w:t>
      </w:r>
      <w:r>
        <w:rPr/>
        <w:t>la</w:t>
      </w:r>
      <w:r>
        <w:rPr>
          <w:spacing w:val="-14"/>
        </w:rPr>
        <w:t> </w:t>
      </w:r>
      <w:r>
        <w:rPr/>
        <w:t>cui</w:t>
      </w:r>
      <w:r>
        <w:rPr>
          <w:spacing w:val="-14"/>
        </w:rPr>
        <w:t> </w:t>
      </w:r>
      <w:r>
        <w:rPr/>
        <w:t>entità</w:t>
      </w:r>
      <w:r>
        <w:rPr>
          <w:spacing w:val="-13"/>
        </w:rPr>
        <w:t> </w:t>
      </w:r>
      <w:r>
        <w:rPr/>
        <w:t>si</w:t>
      </w:r>
      <w:r>
        <w:rPr>
          <w:spacing w:val="-14"/>
        </w:rPr>
        <w:t> </w:t>
      </w:r>
      <w:r>
        <w:rPr/>
        <w:t>dimostri insufficiente e nel limite del 10% dell’ammontare complessivo del progetto/attività come previsto dall’art. 11 comma 3 del D.I. 129/2018.</w:t>
      </w:r>
    </w:p>
    <w:p>
      <w:pPr>
        <w:pStyle w:val="BodyText"/>
        <w:spacing w:after="0" w:line="360" w:lineRule="auto"/>
        <w:jc w:val="both"/>
        <w:sectPr>
          <w:pgSz w:w="11910" w:h="16840"/>
          <w:pgMar w:header="757" w:footer="374" w:top="1120" w:bottom="560" w:left="992" w:right="566"/>
        </w:sectPr>
      </w:pPr>
    </w:p>
    <w:p>
      <w:pPr>
        <w:pStyle w:val="BodyText"/>
        <w:spacing w:line="360" w:lineRule="auto" w:before="138"/>
        <w:ind w:left="710" w:right="848"/>
        <w:jc w:val="both"/>
      </w:pPr>
      <w:r>
        <w:rPr/>
        <w:t>La</w:t>
      </w:r>
      <w:r>
        <w:rPr>
          <w:spacing w:val="-6"/>
        </w:rPr>
        <w:t> </w:t>
      </w:r>
      <w:r>
        <w:rPr/>
        <w:t>voce</w:t>
      </w:r>
      <w:r>
        <w:rPr>
          <w:spacing w:val="-5"/>
        </w:rPr>
        <w:t> </w:t>
      </w:r>
      <w:r>
        <w:rPr/>
        <w:t>“Z”</w:t>
      </w:r>
      <w:r>
        <w:rPr>
          <w:spacing w:val="-2"/>
        </w:rPr>
        <w:t> </w:t>
      </w:r>
      <w:r>
        <w:rPr/>
        <w:t>Disponibilità</w:t>
      </w:r>
      <w:r>
        <w:rPr>
          <w:spacing w:val="-8"/>
        </w:rPr>
        <w:t> </w:t>
      </w:r>
      <w:r>
        <w:rPr/>
        <w:t>finanziaria</w:t>
      </w:r>
      <w:r>
        <w:rPr>
          <w:spacing w:val="-5"/>
        </w:rPr>
        <w:t> </w:t>
      </w:r>
      <w:r>
        <w:rPr/>
        <w:t>da</w:t>
      </w:r>
      <w:r>
        <w:rPr>
          <w:spacing w:val="-5"/>
        </w:rPr>
        <w:t> </w:t>
      </w:r>
      <w:r>
        <w:rPr/>
        <w:t>programma</w:t>
      </w:r>
      <w:r>
        <w:rPr>
          <w:spacing w:val="-5"/>
        </w:rPr>
        <w:t> </w:t>
      </w:r>
      <w:r>
        <w:rPr/>
        <w:t>pari</w:t>
      </w:r>
      <w:r>
        <w:rPr>
          <w:spacing w:val="-5"/>
        </w:rPr>
        <w:t> </w:t>
      </w:r>
      <w:r>
        <w:rPr/>
        <w:t>a</w:t>
      </w:r>
      <w:r>
        <w:rPr>
          <w:spacing w:val="-5"/>
        </w:rPr>
        <w:t> </w:t>
      </w:r>
      <w:r>
        <w:rPr/>
        <w:t>Euro</w:t>
      </w:r>
      <w:r>
        <w:rPr>
          <w:spacing w:val="-2"/>
        </w:rPr>
        <w:t> </w:t>
      </w:r>
      <w:r>
        <w:rPr>
          <w:b/>
        </w:rPr>
        <w:t>15.750,00</w:t>
      </w:r>
      <w:r>
        <w:rPr>
          <w:b/>
          <w:spacing w:val="-6"/>
        </w:rPr>
        <w:t> </w:t>
      </w:r>
      <w:r>
        <w:rPr/>
        <w:t>rappresenta</w:t>
      </w:r>
      <w:r>
        <w:rPr>
          <w:spacing w:val="-8"/>
        </w:rPr>
        <w:t> </w:t>
      </w:r>
      <w:r>
        <w:rPr/>
        <w:t>la</w:t>
      </w:r>
      <w:r>
        <w:rPr>
          <w:spacing w:val="-5"/>
        </w:rPr>
        <w:t> </w:t>
      </w:r>
      <w:r>
        <w:rPr/>
        <w:t>differenza fra</w:t>
      </w:r>
      <w:r>
        <w:rPr>
          <w:spacing w:val="-9"/>
        </w:rPr>
        <w:t> </w:t>
      </w:r>
      <w:r>
        <w:rPr/>
        <w:t>il</w:t>
      </w:r>
      <w:r>
        <w:rPr>
          <w:spacing w:val="-9"/>
        </w:rPr>
        <w:t> </w:t>
      </w:r>
      <w:r>
        <w:rPr/>
        <w:t>totale</w:t>
      </w:r>
      <w:r>
        <w:rPr>
          <w:spacing w:val="-9"/>
        </w:rPr>
        <w:t> </w:t>
      </w:r>
      <w:r>
        <w:rPr/>
        <w:t>delle</w:t>
      </w:r>
      <w:r>
        <w:rPr>
          <w:spacing w:val="-7"/>
        </w:rPr>
        <w:t> </w:t>
      </w:r>
      <w:r>
        <w:rPr/>
        <w:t>entrate</w:t>
      </w:r>
      <w:r>
        <w:rPr>
          <w:spacing w:val="-7"/>
        </w:rPr>
        <w:t> </w:t>
      </w:r>
      <w:r>
        <w:rPr/>
        <w:t>e</w:t>
      </w:r>
      <w:r>
        <w:rPr>
          <w:spacing w:val="-9"/>
        </w:rPr>
        <w:t> </w:t>
      </w:r>
      <w:r>
        <w:rPr/>
        <w:t>quello</w:t>
      </w:r>
      <w:r>
        <w:rPr>
          <w:spacing w:val="-7"/>
        </w:rPr>
        <w:t> </w:t>
      </w:r>
      <w:r>
        <w:rPr/>
        <w:t>delle</w:t>
      </w:r>
      <w:r>
        <w:rPr>
          <w:spacing w:val="-9"/>
        </w:rPr>
        <w:t> </w:t>
      </w:r>
      <w:r>
        <w:rPr/>
        <w:t>uscite;</w:t>
      </w:r>
      <w:r>
        <w:rPr>
          <w:spacing w:val="-6"/>
        </w:rPr>
        <w:t> </w:t>
      </w:r>
      <w:r>
        <w:rPr/>
        <w:t>vi</w:t>
      </w:r>
      <w:r>
        <w:rPr>
          <w:spacing w:val="-8"/>
        </w:rPr>
        <w:t> </w:t>
      </w:r>
      <w:r>
        <w:rPr/>
        <w:t>confluiscono,</w:t>
      </w:r>
      <w:r>
        <w:rPr>
          <w:spacing w:val="-10"/>
        </w:rPr>
        <w:t> </w:t>
      </w:r>
      <w:r>
        <w:rPr/>
        <w:t>pertanto,</w:t>
      </w:r>
      <w:r>
        <w:rPr>
          <w:spacing w:val="-10"/>
        </w:rPr>
        <w:t> </w:t>
      </w:r>
      <w:r>
        <w:rPr/>
        <w:t>le</w:t>
      </w:r>
      <w:r>
        <w:rPr>
          <w:spacing w:val="-7"/>
        </w:rPr>
        <w:t> </w:t>
      </w:r>
      <w:r>
        <w:rPr/>
        <w:t>voci</w:t>
      </w:r>
      <w:r>
        <w:rPr>
          <w:spacing w:val="-8"/>
        </w:rPr>
        <w:t> </w:t>
      </w:r>
      <w:r>
        <w:rPr/>
        <w:t>di</w:t>
      </w:r>
      <w:r>
        <w:rPr>
          <w:spacing w:val="-8"/>
        </w:rPr>
        <w:t> </w:t>
      </w:r>
      <w:r>
        <w:rPr/>
        <w:t>finanziamento</w:t>
      </w:r>
      <w:r>
        <w:rPr>
          <w:spacing w:val="-7"/>
        </w:rPr>
        <w:t> </w:t>
      </w:r>
      <w:r>
        <w:rPr/>
        <w:t>che, allo stato attuale, non risultano essere indirizzate verso alcuna attività o progetto, così distinte:</w:t>
      </w:r>
    </w:p>
    <w:p>
      <w:pPr>
        <w:pStyle w:val="BodyText"/>
        <w:spacing w:before="154" w:after="1"/>
        <w:rPr>
          <w:sz w:val="20"/>
        </w:rPr>
      </w:pPr>
    </w:p>
    <w:tbl>
      <w:tblPr>
        <w:tblW w:w="0" w:type="auto"/>
        <w:jc w:val="left"/>
        <w:tblInd w:w="7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94"/>
        <w:gridCol w:w="1880"/>
      </w:tblGrid>
      <w:tr>
        <w:trPr>
          <w:trHeight w:val="493" w:hRule="atLeast"/>
        </w:trPr>
        <w:tc>
          <w:tcPr>
            <w:tcW w:w="6894" w:type="dxa"/>
          </w:tcPr>
          <w:p>
            <w:pPr>
              <w:pStyle w:val="TableParagraph"/>
              <w:spacing w:line="251" w:lineRule="exact" w:before="0"/>
              <w:ind w:left="6"/>
              <w:rPr>
                <w:b/>
                <w:sz w:val="22"/>
              </w:rPr>
            </w:pPr>
            <w:r>
              <w:rPr>
                <w:b/>
                <w:spacing w:val="-2"/>
                <w:sz w:val="22"/>
              </w:rPr>
              <w:t>Descrizione</w:t>
            </w:r>
          </w:p>
        </w:tc>
        <w:tc>
          <w:tcPr>
            <w:tcW w:w="1880" w:type="dxa"/>
          </w:tcPr>
          <w:p>
            <w:pPr>
              <w:pStyle w:val="TableParagraph"/>
              <w:spacing w:line="251" w:lineRule="exact" w:before="0"/>
              <w:ind w:left="15" w:right="3"/>
              <w:jc w:val="center"/>
              <w:rPr>
                <w:b/>
                <w:sz w:val="22"/>
              </w:rPr>
            </w:pPr>
            <w:r>
              <w:rPr>
                <w:b/>
                <w:spacing w:val="-2"/>
                <w:sz w:val="22"/>
              </w:rPr>
              <w:t>Importo</w:t>
            </w:r>
          </w:p>
        </w:tc>
      </w:tr>
      <w:tr>
        <w:trPr>
          <w:trHeight w:val="253" w:hRule="atLeast"/>
        </w:trPr>
        <w:tc>
          <w:tcPr>
            <w:tcW w:w="6894" w:type="dxa"/>
          </w:tcPr>
          <w:p>
            <w:pPr>
              <w:pStyle w:val="TableParagraph"/>
              <w:spacing w:line="234" w:lineRule="exact" w:before="0"/>
              <w:ind w:left="6"/>
              <w:rPr>
                <w:sz w:val="22"/>
              </w:rPr>
            </w:pPr>
            <w:r>
              <w:rPr>
                <w:sz w:val="22"/>
              </w:rPr>
              <w:t>Voce:</w:t>
            </w:r>
            <w:r>
              <w:rPr>
                <w:spacing w:val="-2"/>
                <w:sz w:val="22"/>
              </w:rPr>
              <w:t> </w:t>
            </w:r>
            <w:r>
              <w:rPr>
                <w:sz w:val="22"/>
              </w:rPr>
              <w:t>0101</w:t>
            </w:r>
            <w:r>
              <w:rPr>
                <w:spacing w:val="-3"/>
                <w:sz w:val="22"/>
              </w:rPr>
              <w:t> </w:t>
            </w:r>
            <w:r>
              <w:rPr>
                <w:sz w:val="22"/>
              </w:rPr>
              <w:t>NON</w:t>
            </w:r>
            <w:r>
              <w:rPr>
                <w:spacing w:val="-3"/>
                <w:sz w:val="22"/>
              </w:rPr>
              <w:t> </w:t>
            </w:r>
            <w:r>
              <w:rPr>
                <w:spacing w:val="-2"/>
                <w:sz w:val="22"/>
              </w:rPr>
              <w:t>VINCOLATO</w:t>
            </w:r>
          </w:p>
        </w:tc>
        <w:tc>
          <w:tcPr>
            <w:tcW w:w="1880" w:type="dxa"/>
          </w:tcPr>
          <w:p>
            <w:pPr>
              <w:pStyle w:val="TableParagraph"/>
              <w:spacing w:line="234" w:lineRule="exact" w:before="0"/>
              <w:ind w:left="15"/>
              <w:jc w:val="center"/>
              <w:rPr>
                <w:sz w:val="22"/>
              </w:rPr>
            </w:pPr>
            <w:r>
              <w:rPr>
                <w:spacing w:val="-2"/>
                <w:sz w:val="22"/>
              </w:rPr>
              <w:t>15.750,00</w:t>
            </w:r>
          </w:p>
        </w:tc>
      </w:tr>
    </w:tbl>
    <w:p>
      <w:pPr>
        <w:pStyle w:val="BodyText"/>
        <w:spacing w:before="250"/>
      </w:pPr>
    </w:p>
    <w:p>
      <w:pPr>
        <w:spacing w:before="0"/>
        <w:ind w:left="1" w:right="139" w:firstLine="0"/>
        <w:jc w:val="center"/>
        <w:rPr>
          <w:b/>
          <w:sz w:val="22"/>
        </w:rPr>
      </w:pPr>
      <w:r>
        <w:rPr>
          <w:b/>
          <w:spacing w:val="-2"/>
          <w:sz w:val="22"/>
        </w:rPr>
        <w:t>CONCLUSIONI</w:t>
      </w:r>
    </w:p>
    <w:p>
      <w:pPr>
        <w:pStyle w:val="BodyText"/>
        <w:spacing w:before="251"/>
        <w:rPr>
          <w:b/>
        </w:rPr>
      </w:pPr>
    </w:p>
    <w:p>
      <w:pPr>
        <w:spacing w:line="360" w:lineRule="auto" w:before="0"/>
        <w:ind w:left="710" w:right="846" w:firstLine="707"/>
        <w:jc w:val="both"/>
        <w:rPr>
          <w:sz w:val="24"/>
        </w:rPr>
      </w:pPr>
      <w:r>
        <w:rPr>
          <w:sz w:val="24"/>
        </w:rPr>
        <w:t>Alla</w:t>
      </w:r>
      <w:r>
        <w:rPr>
          <w:spacing w:val="-15"/>
          <w:sz w:val="24"/>
        </w:rPr>
        <w:t> </w:t>
      </w:r>
      <w:r>
        <w:rPr>
          <w:sz w:val="24"/>
        </w:rPr>
        <w:t>luce</w:t>
      </w:r>
      <w:r>
        <w:rPr>
          <w:spacing w:val="-15"/>
          <w:sz w:val="24"/>
        </w:rPr>
        <w:t> </w:t>
      </w:r>
      <w:r>
        <w:rPr>
          <w:sz w:val="24"/>
        </w:rPr>
        <w:t>delle</w:t>
      </w:r>
      <w:r>
        <w:rPr>
          <w:spacing w:val="-15"/>
          <w:sz w:val="24"/>
        </w:rPr>
        <w:t> </w:t>
      </w:r>
      <w:r>
        <w:rPr>
          <w:sz w:val="24"/>
        </w:rPr>
        <w:t>cifre</w:t>
      </w:r>
      <w:r>
        <w:rPr>
          <w:spacing w:val="-15"/>
          <w:sz w:val="24"/>
        </w:rPr>
        <w:t> </w:t>
      </w:r>
      <w:r>
        <w:rPr>
          <w:sz w:val="24"/>
        </w:rPr>
        <w:t>esposte</w:t>
      </w:r>
      <w:r>
        <w:rPr>
          <w:spacing w:val="-15"/>
          <w:sz w:val="24"/>
        </w:rPr>
        <w:t> </w:t>
      </w:r>
      <w:r>
        <w:rPr>
          <w:sz w:val="24"/>
        </w:rPr>
        <w:t>in</w:t>
      </w:r>
      <w:r>
        <w:rPr>
          <w:spacing w:val="-15"/>
          <w:sz w:val="24"/>
        </w:rPr>
        <w:t> </w:t>
      </w:r>
      <w:r>
        <w:rPr>
          <w:sz w:val="24"/>
        </w:rPr>
        <w:t>questa</w:t>
      </w:r>
      <w:r>
        <w:rPr>
          <w:spacing w:val="-15"/>
          <w:sz w:val="24"/>
        </w:rPr>
        <w:t> </w:t>
      </w:r>
      <w:r>
        <w:rPr>
          <w:sz w:val="24"/>
        </w:rPr>
        <w:t>relazione</w:t>
      </w:r>
      <w:r>
        <w:rPr>
          <w:spacing w:val="-15"/>
          <w:sz w:val="24"/>
        </w:rPr>
        <w:t> </w:t>
      </w:r>
      <w:r>
        <w:rPr>
          <w:sz w:val="24"/>
        </w:rPr>
        <w:t>e</w:t>
      </w:r>
      <w:r>
        <w:rPr>
          <w:spacing w:val="-15"/>
          <w:sz w:val="24"/>
        </w:rPr>
        <w:t> </w:t>
      </w:r>
      <w:r>
        <w:rPr>
          <w:sz w:val="24"/>
        </w:rPr>
        <w:t>degli</w:t>
      </w:r>
      <w:r>
        <w:rPr>
          <w:spacing w:val="-15"/>
          <w:sz w:val="24"/>
        </w:rPr>
        <w:t> </w:t>
      </w:r>
      <w:r>
        <w:rPr>
          <w:sz w:val="24"/>
        </w:rPr>
        <w:t>allegati</w:t>
      </w:r>
      <w:r>
        <w:rPr>
          <w:spacing w:val="-15"/>
          <w:sz w:val="24"/>
        </w:rPr>
        <w:t> </w:t>
      </w:r>
      <w:r>
        <w:rPr>
          <w:sz w:val="24"/>
        </w:rPr>
        <w:t>tutti</w:t>
      </w:r>
      <w:r>
        <w:rPr>
          <w:spacing w:val="-15"/>
          <w:sz w:val="24"/>
        </w:rPr>
        <w:t> </w:t>
      </w:r>
      <w:r>
        <w:rPr>
          <w:sz w:val="24"/>
        </w:rPr>
        <w:t>a</w:t>
      </w:r>
      <w:r>
        <w:rPr>
          <w:spacing w:val="-15"/>
          <w:sz w:val="24"/>
        </w:rPr>
        <w:t> </w:t>
      </w:r>
      <w:r>
        <w:rPr>
          <w:sz w:val="24"/>
        </w:rPr>
        <w:t>corredo,</w:t>
      </w:r>
      <w:r>
        <w:rPr>
          <w:spacing w:val="-15"/>
          <w:sz w:val="24"/>
        </w:rPr>
        <w:t> </w:t>
      </w:r>
      <w:r>
        <w:rPr>
          <w:sz w:val="24"/>
        </w:rPr>
        <w:t>si</w:t>
      </w:r>
      <w:r>
        <w:rPr>
          <w:spacing w:val="-15"/>
          <w:sz w:val="24"/>
        </w:rPr>
        <w:t> </w:t>
      </w:r>
      <w:r>
        <w:rPr>
          <w:sz w:val="24"/>
        </w:rPr>
        <w:t>invita il Consiglio di Istituto a voler deliberare l’approvazione del Programma Annuale dell’esercizio</w:t>
      </w:r>
      <w:r>
        <w:rPr>
          <w:spacing w:val="-15"/>
          <w:sz w:val="24"/>
        </w:rPr>
        <w:t> </w:t>
      </w:r>
      <w:r>
        <w:rPr>
          <w:sz w:val="24"/>
        </w:rPr>
        <w:t>finanziario</w:t>
      </w:r>
      <w:r>
        <w:rPr>
          <w:spacing w:val="-15"/>
          <w:sz w:val="24"/>
        </w:rPr>
        <w:t> </w:t>
      </w:r>
      <w:r>
        <w:rPr>
          <w:sz w:val="24"/>
        </w:rPr>
        <w:t>2025</w:t>
      </w:r>
      <w:r>
        <w:rPr>
          <w:spacing w:val="-15"/>
          <w:sz w:val="24"/>
        </w:rPr>
        <w:t> </w:t>
      </w:r>
      <w:r>
        <w:rPr>
          <w:sz w:val="24"/>
        </w:rPr>
        <w:t>che</w:t>
      </w:r>
      <w:r>
        <w:rPr>
          <w:spacing w:val="-15"/>
          <w:sz w:val="24"/>
        </w:rPr>
        <w:t> </w:t>
      </w:r>
      <w:r>
        <w:rPr>
          <w:sz w:val="24"/>
        </w:rPr>
        <w:t>pareggia</w:t>
      </w:r>
      <w:r>
        <w:rPr>
          <w:spacing w:val="-15"/>
          <w:sz w:val="24"/>
        </w:rPr>
        <w:t> </w:t>
      </w:r>
      <w:r>
        <w:rPr>
          <w:sz w:val="24"/>
        </w:rPr>
        <w:t>in</w:t>
      </w:r>
      <w:r>
        <w:rPr>
          <w:spacing w:val="-15"/>
          <w:sz w:val="24"/>
        </w:rPr>
        <w:t> </w:t>
      </w:r>
      <w:r>
        <w:rPr>
          <w:sz w:val="24"/>
        </w:rPr>
        <w:t>un</w:t>
      </w:r>
      <w:r>
        <w:rPr>
          <w:spacing w:val="-15"/>
          <w:sz w:val="24"/>
        </w:rPr>
        <w:t> </w:t>
      </w:r>
      <w:r>
        <w:rPr>
          <w:sz w:val="24"/>
        </w:rPr>
        <w:t>importo</w:t>
      </w:r>
      <w:r>
        <w:rPr>
          <w:spacing w:val="-15"/>
          <w:sz w:val="24"/>
        </w:rPr>
        <w:t> </w:t>
      </w:r>
      <w:r>
        <w:rPr>
          <w:sz w:val="24"/>
        </w:rPr>
        <w:t>complessivo</w:t>
      </w:r>
      <w:r>
        <w:rPr>
          <w:spacing w:val="-15"/>
          <w:sz w:val="24"/>
        </w:rPr>
        <w:t> </w:t>
      </w:r>
      <w:r>
        <w:rPr>
          <w:sz w:val="24"/>
        </w:rPr>
        <w:t>pari</w:t>
      </w:r>
      <w:r>
        <w:rPr>
          <w:spacing w:val="-15"/>
          <w:sz w:val="24"/>
        </w:rPr>
        <w:t> </w:t>
      </w:r>
      <w:r>
        <w:rPr>
          <w:sz w:val="24"/>
        </w:rPr>
        <w:t>a</w:t>
      </w:r>
      <w:r>
        <w:rPr>
          <w:spacing w:val="-15"/>
          <w:sz w:val="24"/>
        </w:rPr>
        <w:t> </w:t>
      </w:r>
      <w:r>
        <w:rPr>
          <w:b/>
          <w:sz w:val="24"/>
        </w:rPr>
        <w:t>€</w:t>
      </w:r>
      <w:r>
        <w:rPr>
          <w:b/>
          <w:spacing w:val="-15"/>
          <w:sz w:val="24"/>
        </w:rPr>
        <w:t> </w:t>
      </w:r>
      <w:r>
        <w:rPr>
          <w:b/>
          <w:sz w:val="24"/>
        </w:rPr>
        <w:t>1.064.163,29 </w:t>
      </w:r>
      <w:r>
        <w:rPr>
          <w:sz w:val="24"/>
        </w:rPr>
        <w:t>senza alcuna riserva.</w:t>
      </w:r>
    </w:p>
    <w:p>
      <w:pPr>
        <w:spacing w:line="360" w:lineRule="auto" w:before="1"/>
        <w:ind w:left="710" w:right="848" w:firstLine="707"/>
        <w:jc w:val="both"/>
        <w:rPr>
          <w:sz w:val="24"/>
        </w:rPr>
      </w:pPr>
      <w:r>
        <w:rPr>
          <w:sz w:val="24"/>
        </w:rPr>
        <w:t>Si propone al Consiglio di Istituto, altresì, ai sensi dell’art. 21 del Decreto n. 129/2018,</w:t>
      </w:r>
      <w:r>
        <w:rPr>
          <w:spacing w:val="-8"/>
          <w:sz w:val="24"/>
        </w:rPr>
        <w:t> </w:t>
      </w:r>
      <w:r>
        <w:rPr>
          <w:sz w:val="24"/>
        </w:rPr>
        <w:t>propone</w:t>
      </w:r>
      <w:r>
        <w:rPr>
          <w:spacing w:val="-9"/>
          <w:sz w:val="24"/>
        </w:rPr>
        <w:t> </w:t>
      </w:r>
      <w:r>
        <w:rPr>
          <w:sz w:val="24"/>
        </w:rPr>
        <w:t>l’anticipo</w:t>
      </w:r>
      <w:r>
        <w:rPr>
          <w:spacing w:val="-8"/>
          <w:sz w:val="24"/>
        </w:rPr>
        <w:t> </w:t>
      </w:r>
      <w:r>
        <w:rPr>
          <w:sz w:val="24"/>
        </w:rPr>
        <w:t>del</w:t>
      </w:r>
      <w:r>
        <w:rPr>
          <w:spacing w:val="-8"/>
          <w:sz w:val="24"/>
        </w:rPr>
        <w:t> </w:t>
      </w:r>
      <w:r>
        <w:rPr>
          <w:sz w:val="24"/>
        </w:rPr>
        <w:t>Fondo</w:t>
      </w:r>
      <w:r>
        <w:rPr>
          <w:spacing w:val="-6"/>
          <w:sz w:val="24"/>
        </w:rPr>
        <w:t> </w:t>
      </w:r>
      <w:r>
        <w:rPr>
          <w:sz w:val="24"/>
        </w:rPr>
        <w:t>delle</w:t>
      </w:r>
      <w:r>
        <w:rPr>
          <w:spacing w:val="-9"/>
          <w:sz w:val="24"/>
        </w:rPr>
        <w:t> </w:t>
      </w:r>
      <w:r>
        <w:rPr>
          <w:sz w:val="24"/>
        </w:rPr>
        <w:t>minute</w:t>
      </w:r>
      <w:r>
        <w:rPr>
          <w:spacing w:val="-9"/>
          <w:sz w:val="24"/>
        </w:rPr>
        <w:t> </w:t>
      </w:r>
      <w:r>
        <w:rPr>
          <w:sz w:val="24"/>
        </w:rPr>
        <w:t>spese</w:t>
      </w:r>
      <w:r>
        <w:rPr>
          <w:spacing w:val="-9"/>
          <w:sz w:val="24"/>
        </w:rPr>
        <w:t> </w:t>
      </w:r>
      <w:r>
        <w:rPr>
          <w:sz w:val="24"/>
        </w:rPr>
        <w:t>di</w:t>
      </w:r>
      <w:r>
        <w:rPr>
          <w:spacing w:val="-5"/>
          <w:sz w:val="24"/>
        </w:rPr>
        <w:t> </w:t>
      </w:r>
      <w:r>
        <w:rPr>
          <w:sz w:val="24"/>
        </w:rPr>
        <w:t>competenza</w:t>
      </w:r>
      <w:r>
        <w:rPr>
          <w:spacing w:val="-7"/>
          <w:sz w:val="24"/>
        </w:rPr>
        <w:t> </w:t>
      </w:r>
      <w:r>
        <w:rPr>
          <w:sz w:val="24"/>
        </w:rPr>
        <w:t>del</w:t>
      </w:r>
      <w:r>
        <w:rPr>
          <w:spacing w:val="-8"/>
          <w:sz w:val="24"/>
        </w:rPr>
        <w:t> </w:t>
      </w:r>
      <w:r>
        <w:rPr>
          <w:sz w:val="24"/>
        </w:rPr>
        <w:t>D.S.G.A.,</w:t>
      </w:r>
      <w:r>
        <w:rPr>
          <w:spacing w:val="-9"/>
          <w:sz w:val="24"/>
        </w:rPr>
        <w:t> </w:t>
      </w:r>
      <w:r>
        <w:rPr>
          <w:sz w:val="24"/>
        </w:rPr>
        <w:t>per l’esercizio 2025, nella misura di € 500,00 (cinquecento/00) reiterabili fino ad un importo massimo di € 4.000,00 (quattromila/00), proponendo al Consiglio d’Istituto di fissare il limite massimo di ogni spesa minuta, ai sensi del comma 2 dell’art. 21 del Decreto n. </w:t>
      </w:r>
      <w:r>
        <w:rPr>
          <w:spacing w:val="-2"/>
          <w:sz w:val="24"/>
        </w:rPr>
        <w:t>129/2018.</w:t>
      </w:r>
    </w:p>
    <w:p>
      <w:pPr>
        <w:spacing w:before="0"/>
        <w:ind w:left="710" w:right="0" w:firstLine="0"/>
        <w:jc w:val="both"/>
        <w:rPr>
          <w:sz w:val="24"/>
        </w:rPr>
      </w:pPr>
      <w:r>
        <w:rPr>
          <w:sz w:val="24"/>
        </w:rPr>
        <w:t>Brindisi,</w:t>
      </w:r>
      <w:r>
        <w:rPr>
          <w:spacing w:val="-2"/>
          <w:sz w:val="24"/>
        </w:rPr>
        <w:t> </w:t>
      </w:r>
      <w:r>
        <w:rPr>
          <w:sz w:val="24"/>
        </w:rPr>
        <w:t>13</w:t>
      </w:r>
      <w:r>
        <w:rPr>
          <w:spacing w:val="-2"/>
          <w:sz w:val="24"/>
        </w:rPr>
        <w:t> </w:t>
      </w:r>
      <w:r>
        <w:rPr>
          <w:sz w:val="24"/>
        </w:rPr>
        <w:t>Gennaio</w:t>
      </w:r>
      <w:r>
        <w:rPr>
          <w:spacing w:val="-1"/>
          <w:sz w:val="24"/>
        </w:rPr>
        <w:t> </w:t>
      </w:r>
      <w:r>
        <w:rPr>
          <w:spacing w:val="-4"/>
          <w:sz w:val="24"/>
        </w:rPr>
        <w:t>2025</w:t>
      </w:r>
    </w:p>
    <w:p>
      <w:pPr>
        <w:pStyle w:val="BodyText"/>
        <w:rPr>
          <w:sz w:val="20"/>
        </w:rPr>
      </w:pPr>
    </w:p>
    <w:p>
      <w:pPr>
        <w:pStyle w:val="BodyText"/>
        <w:spacing w:before="100"/>
        <w:rPr>
          <w:sz w:val="20"/>
        </w:rPr>
      </w:pPr>
    </w:p>
    <w:tbl>
      <w:tblPr>
        <w:tblW w:w="0" w:type="auto"/>
        <w:jc w:val="left"/>
        <w:tblInd w:w="1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467"/>
        <w:gridCol w:w="4135"/>
      </w:tblGrid>
      <w:tr>
        <w:trPr>
          <w:trHeight w:val="541" w:hRule="atLeast"/>
        </w:trPr>
        <w:tc>
          <w:tcPr>
            <w:tcW w:w="3467" w:type="dxa"/>
          </w:tcPr>
          <w:p>
            <w:pPr>
              <w:pStyle w:val="TableParagraph"/>
              <w:spacing w:line="266" w:lineRule="exact" w:before="0"/>
              <w:ind w:left="52"/>
              <w:rPr>
                <w:sz w:val="24"/>
              </w:rPr>
            </w:pPr>
            <w:r>
              <w:rPr>
                <w:sz w:val="24"/>
              </w:rPr>
              <w:t>Il</w:t>
            </w:r>
            <w:r>
              <w:rPr>
                <w:spacing w:val="-4"/>
                <w:sz w:val="24"/>
              </w:rPr>
              <w:t> </w:t>
            </w:r>
            <w:r>
              <w:rPr>
                <w:sz w:val="24"/>
              </w:rPr>
              <w:t>Direttore</w:t>
            </w:r>
            <w:r>
              <w:rPr>
                <w:spacing w:val="-4"/>
                <w:sz w:val="24"/>
              </w:rPr>
              <w:t> </w:t>
            </w:r>
            <w:r>
              <w:rPr>
                <w:spacing w:val="-2"/>
                <w:sz w:val="24"/>
              </w:rPr>
              <w:t>S.G.A.</w:t>
            </w:r>
          </w:p>
          <w:p>
            <w:pPr>
              <w:pStyle w:val="TableParagraph"/>
              <w:spacing w:line="256" w:lineRule="exact" w:before="0"/>
              <w:ind w:left="50"/>
              <w:rPr>
                <w:sz w:val="24"/>
              </w:rPr>
            </w:pPr>
            <w:r>
              <w:rPr>
                <w:sz w:val="24"/>
              </w:rPr>
              <w:t>(Maria</w:t>
            </w:r>
            <w:r>
              <w:rPr>
                <w:spacing w:val="-4"/>
                <w:sz w:val="24"/>
              </w:rPr>
              <w:t> </w:t>
            </w:r>
            <w:r>
              <w:rPr>
                <w:spacing w:val="-2"/>
                <w:sz w:val="24"/>
              </w:rPr>
              <w:t>TAMMA)</w:t>
            </w:r>
          </w:p>
        </w:tc>
        <w:tc>
          <w:tcPr>
            <w:tcW w:w="4135" w:type="dxa"/>
          </w:tcPr>
          <w:p>
            <w:pPr>
              <w:pStyle w:val="TableParagraph"/>
              <w:spacing w:line="266" w:lineRule="exact" w:before="0"/>
              <w:ind w:left="1579"/>
              <w:jc w:val="center"/>
              <w:rPr>
                <w:sz w:val="24"/>
              </w:rPr>
            </w:pPr>
            <w:r>
              <w:rPr>
                <w:sz w:val="24"/>
              </w:rPr>
              <w:t>Il</w:t>
            </w:r>
            <w:r>
              <w:rPr>
                <w:spacing w:val="-3"/>
                <w:sz w:val="24"/>
              </w:rPr>
              <w:t> </w:t>
            </w:r>
            <w:r>
              <w:rPr>
                <w:sz w:val="24"/>
              </w:rPr>
              <w:t>Dirigente</w:t>
            </w:r>
            <w:r>
              <w:rPr>
                <w:spacing w:val="-2"/>
                <w:sz w:val="24"/>
              </w:rPr>
              <w:t> scolastico</w:t>
            </w:r>
          </w:p>
          <w:p>
            <w:pPr>
              <w:pStyle w:val="TableParagraph"/>
              <w:spacing w:line="256" w:lineRule="exact" w:before="0"/>
              <w:ind w:left="1579" w:right="5"/>
              <w:jc w:val="center"/>
              <w:rPr>
                <w:sz w:val="24"/>
              </w:rPr>
            </w:pPr>
            <w:r>
              <w:rPr>
                <w:sz w:val="24"/>
              </w:rPr>
              <w:t>(Rita</w:t>
            </w:r>
            <w:r>
              <w:rPr>
                <w:spacing w:val="-4"/>
                <w:sz w:val="24"/>
              </w:rPr>
              <w:t> </w:t>
            </w:r>
            <w:r>
              <w:rPr>
                <w:sz w:val="24"/>
              </w:rPr>
              <w:t>Ortenzia</w:t>
            </w:r>
            <w:r>
              <w:rPr>
                <w:spacing w:val="-1"/>
                <w:sz w:val="24"/>
              </w:rPr>
              <w:t> </w:t>
            </w:r>
            <w:r>
              <w:rPr>
                <w:sz w:val="24"/>
              </w:rPr>
              <w:t>DE </w:t>
            </w:r>
            <w:r>
              <w:rPr>
                <w:spacing w:val="-4"/>
                <w:sz w:val="24"/>
              </w:rPr>
              <w:t>VITO)</w:t>
            </w:r>
          </w:p>
        </w:tc>
      </w:tr>
    </w:tbl>
    <w:p>
      <w:pPr>
        <w:tabs>
          <w:tab w:pos="5707" w:val="left" w:leader="none"/>
        </w:tabs>
        <w:spacing w:line="183" w:lineRule="exact" w:before="3"/>
        <w:ind w:left="710" w:right="0" w:firstLine="0"/>
        <w:jc w:val="left"/>
        <w:rPr>
          <w:i/>
          <w:sz w:val="16"/>
        </w:rPr>
      </w:pPr>
      <w:r>
        <w:rPr>
          <w:i/>
          <w:sz w:val="16"/>
        </w:rPr>
        <w:t>Firma</w:t>
      </w:r>
      <w:r>
        <w:rPr>
          <w:i/>
          <w:spacing w:val="-6"/>
          <w:sz w:val="16"/>
        </w:rPr>
        <w:t> </w:t>
      </w:r>
      <w:r>
        <w:rPr>
          <w:i/>
          <w:sz w:val="16"/>
        </w:rPr>
        <w:t>autografa</w:t>
      </w:r>
      <w:r>
        <w:rPr>
          <w:i/>
          <w:spacing w:val="-4"/>
          <w:sz w:val="16"/>
        </w:rPr>
        <w:t> </w:t>
      </w:r>
      <w:r>
        <w:rPr>
          <w:i/>
          <w:sz w:val="16"/>
        </w:rPr>
        <w:t>sostituita</w:t>
      </w:r>
      <w:r>
        <w:rPr>
          <w:i/>
          <w:spacing w:val="-6"/>
          <w:sz w:val="16"/>
        </w:rPr>
        <w:t> </w:t>
      </w:r>
      <w:r>
        <w:rPr>
          <w:i/>
          <w:sz w:val="16"/>
        </w:rPr>
        <w:t>a</w:t>
      </w:r>
      <w:r>
        <w:rPr>
          <w:i/>
          <w:spacing w:val="-6"/>
          <w:sz w:val="16"/>
        </w:rPr>
        <w:t> </w:t>
      </w:r>
      <w:r>
        <w:rPr>
          <w:i/>
          <w:sz w:val="16"/>
        </w:rPr>
        <w:t>mezzo</w:t>
      </w:r>
      <w:r>
        <w:rPr>
          <w:i/>
          <w:spacing w:val="-4"/>
          <w:sz w:val="16"/>
        </w:rPr>
        <w:t> </w:t>
      </w:r>
      <w:r>
        <w:rPr>
          <w:i/>
          <w:sz w:val="16"/>
        </w:rPr>
        <w:t>stampa</w:t>
      </w:r>
      <w:r>
        <w:rPr>
          <w:i/>
          <w:spacing w:val="-6"/>
          <w:sz w:val="16"/>
        </w:rPr>
        <w:t> </w:t>
      </w:r>
      <w:r>
        <w:rPr>
          <w:i/>
          <w:sz w:val="16"/>
        </w:rPr>
        <w:t>ai</w:t>
      </w:r>
      <w:r>
        <w:rPr>
          <w:i/>
          <w:spacing w:val="-5"/>
          <w:sz w:val="16"/>
        </w:rPr>
        <w:t> </w:t>
      </w:r>
      <w:r>
        <w:rPr>
          <w:i/>
          <w:spacing w:val="-2"/>
          <w:sz w:val="16"/>
        </w:rPr>
        <w:t>sensi</w:t>
      </w:r>
      <w:r>
        <w:rPr>
          <w:i/>
          <w:sz w:val="16"/>
        </w:rPr>
        <w:tab/>
        <w:t>Firma</w:t>
      </w:r>
      <w:r>
        <w:rPr>
          <w:i/>
          <w:spacing w:val="-8"/>
          <w:sz w:val="16"/>
        </w:rPr>
        <w:t> </w:t>
      </w:r>
      <w:r>
        <w:rPr>
          <w:i/>
          <w:sz w:val="16"/>
        </w:rPr>
        <w:t>autografa</w:t>
      </w:r>
      <w:r>
        <w:rPr>
          <w:i/>
          <w:spacing w:val="-4"/>
          <w:sz w:val="16"/>
        </w:rPr>
        <w:t> </w:t>
      </w:r>
      <w:r>
        <w:rPr>
          <w:i/>
          <w:sz w:val="16"/>
        </w:rPr>
        <w:t>sostituita</w:t>
      </w:r>
      <w:r>
        <w:rPr>
          <w:i/>
          <w:spacing w:val="-6"/>
          <w:sz w:val="16"/>
        </w:rPr>
        <w:t> </w:t>
      </w:r>
      <w:r>
        <w:rPr>
          <w:i/>
          <w:sz w:val="16"/>
        </w:rPr>
        <w:t>a</w:t>
      </w:r>
      <w:r>
        <w:rPr>
          <w:i/>
          <w:spacing w:val="-4"/>
          <w:sz w:val="16"/>
        </w:rPr>
        <w:t> </w:t>
      </w:r>
      <w:r>
        <w:rPr>
          <w:i/>
          <w:sz w:val="16"/>
        </w:rPr>
        <w:t>mezzo</w:t>
      </w:r>
      <w:r>
        <w:rPr>
          <w:i/>
          <w:spacing w:val="-6"/>
          <w:sz w:val="16"/>
        </w:rPr>
        <w:t> </w:t>
      </w:r>
      <w:r>
        <w:rPr>
          <w:i/>
          <w:sz w:val="16"/>
        </w:rPr>
        <w:t>stampa</w:t>
      </w:r>
      <w:r>
        <w:rPr>
          <w:i/>
          <w:spacing w:val="-6"/>
          <w:sz w:val="16"/>
        </w:rPr>
        <w:t> </w:t>
      </w:r>
      <w:r>
        <w:rPr>
          <w:i/>
          <w:sz w:val="16"/>
        </w:rPr>
        <w:t>ai</w:t>
      </w:r>
      <w:r>
        <w:rPr>
          <w:i/>
          <w:spacing w:val="-5"/>
          <w:sz w:val="16"/>
        </w:rPr>
        <w:t> </w:t>
      </w:r>
      <w:r>
        <w:rPr>
          <w:i/>
          <w:spacing w:val="-2"/>
          <w:sz w:val="16"/>
        </w:rPr>
        <w:t>sensi</w:t>
      </w:r>
    </w:p>
    <w:p>
      <w:pPr>
        <w:tabs>
          <w:tab w:pos="5827" w:val="left" w:leader="none"/>
        </w:tabs>
        <w:spacing w:line="183" w:lineRule="exact" w:before="0"/>
        <w:ind w:left="710" w:right="0" w:firstLine="0"/>
        <w:jc w:val="left"/>
        <w:rPr>
          <w:i/>
          <w:sz w:val="16"/>
        </w:rPr>
      </w:pPr>
      <w:r>
        <w:rPr>
          <w:i/>
          <w:sz w:val="16"/>
        </w:rPr>
        <w:t>e</w:t>
      </w:r>
      <w:r>
        <w:rPr>
          <w:i/>
          <w:spacing w:val="-2"/>
          <w:sz w:val="16"/>
        </w:rPr>
        <w:t> </w:t>
      </w:r>
      <w:r>
        <w:rPr>
          <w:i/>
          <w:sz w:val="16"/>
        </w:rPr>
        <w:t>per</w:t>
      </w:r>
      <w:r>
        <w:rPr>
          <w:i/>
          <w:spacing w:val="-4"/>
          <w:sz w:val="16"/>
        </w:rPr>
        <w:t> </w:t>
      </w:r>
      <w:r>
        <w:rPr>
          <w:i/>
          <w:sz w:val="16"/>
        </w:rPr>
        <w:t>gli</w:t>
      </w:r>
      <w:r>
        <w:rPr>
          <w:i/>
          <w:spacing w:val="-3"/>
          <w:sz w:val="16"/>
        </w:rPr>
        <w:t> </w:t>
      </w:r>
      <w:r>
        <w:rPr>
          <w:i/>
          <w:sz w:val="16"/>
        </w:rPr>
        <w:t>effetti</w:t>
      </w:r>
      <w:r>
        <w:rPr>
          <w:i/>
          <w:spacing w:val="-3"/>
          <w:sz w:val="16"/>
        </w:rPr>
        <w:t> </w:t>
      </w:r>
      <w:r>
        <w:rPr>
          <w:i/>
          <w:sz w:val="16"/>
        </w:rPr>
        <w:t>dell'art.</w:t>
      </w:r>
      <w:r>
        <w:rPr>
          <w:i/>
          <w:spacing w:val="-4"/>
          <w:sz w:val="16"/>
        </w:rPr>
        <w:t> </w:t>
      </w:r>
      <w:r>
        <w:rPr>
          <w:i/>
          <w:sz w:val="16"/>
        </w:rPr>
        <w:t>3,</w:t>
      </w:r>
      <w:r>
        <w:rPr>
          <w:i/>
          <w:spacing w:val="-4"/>
          <w:sz w:val="16"/>
        </w:rPr>
        <w:t> </w:t>
      </w:r>
      <w:r>
        <w:rPr>
          <w:i/>
          <w:sz w:val="16"/>
        </w:rPr>
        <w:t>c.</w:t>
      </w:r>
      <w:r>
        <w:rPr>
          <w:i/>
          <w:spacing w:val="-4"/>
          <w:sz w:val="16"/>
        </w:rPr>
        <w:t> </w:t>
      </w:r>
      <w:r>
        <w:rPr>
          <w:i/>
          <w:sz w:val="16"/>
        </w:rPr>
        <w:t>2,</w:t>
      </w:r>
      <w:r>
        <w:rPr>
          <w:i/>
          <w:spacing w:val="-1"/>
          <w:sz w:val="16"/>
        </w:rPr>
        <w:t> </w:t>
      </w:r>
      <w:r>
        <w:rPr>
          <w:i/>
          <w:sz w:val="16"/>
        </w:rPr>
        <w:t>D.</w:t>
      </w:r>
      <w:r>
        <w:rPr>
          <w:i/>
          <w:spacing w:val="-4"/>
          <w:sz w:val="16"/>
        </w:rPr>
        <w:t> </w:t>
      </w:r>
      <w:r>
        <w:rPr>
          <w:i/>
          <w:sz w:val="16"/>
        </w:rPr>
        <w:t>Lgs.</w:t>
      </w:r>
      <w:r>
        <w:rPr>
          <w:i/>
          <w:spacing w:val="-4"/>
          <w:sz w:val="16"/>
        </w:rPr>
        <w:t> </w:t>
      </w:r>
      <w:r>
        <w:rPr>
          <w:i/>
          <w:sz w:val="16"/>
        </w:rPr>
        <w:t>n.</w:t>
      </w:r>
      <w:r>
        <w:rPr>
          <w:i/>
          <w:spacing w:val="-4"/>
          <w:sz w:val="16"/>
        </w:rPr>
        <w:t> </w:t>
      </w:r>
      <w:r>
        <w:rPr>
          <w:i/>
          <w:spacing w:val="-2"/>
          <w:sz w:val="16"/>
        </w:rPr>
        <w:t>39/1993</w:t>
      </w:r>
      <w:r>
        <w:rPr>
          <w:i/>
          <w:sz w:val="16"/>
        </w:rPr>
        <w:tab/>
        <w:t>e</w:t>
      </w:r>
      <w:r>
        <w:rPr>
          <w:i/>
          <w:spacing w:val="-7"/>
          <w:sz w:val="16"/>
        </w:rPr>
        <w:t> </w:t>
      </w:r>
      <w:r>
        <w:rPr>
          <w:i/>
          <w:sz w:val="16"/>
        </w:rPr>
        <w:t>per</w:t>
      </w:r>
      <w:r>
        <w:rPr>
          <w:i/>
          <w:spacing w:val="-4"/>
          <w:sz w:val="16"/>
        </w:rPr>
        <w:t> </w:t>
      </w:r>
      <w:r>
        <w:rPr>
          <w:i/>
          <w:sz w:val="16"/>
        </w:rPr>
        <w:t>gli</w:t>
      </w:r>
      <w:r>
        <w:rPr>
          <w:i/>
          <w:spacing w:val="-3"/>
          <w:sz w:val="16"/>
        </w:rPr>
        <w:t> </w:t>
      </w:r>
      <w:r>
        <w:rPr>
          <w:i/>
          <w:sz w:val="16"/>
        </w:rPr>
        <w:t>effetti</w:t>
      </w:r>
      <w:r>
        <w:rPr>
          <w:i/>
          <w:spacing w:val="-4"/>
          <w:sz w:val="16"/>
        </w:rPr>
        <w:t> </w:t>
      </w:r>
      <w:r>
        <w:rPr>
          <w:i/>
          <w:sz w:val="16"/>
        </w:rPr>
        <w:t>dell'art.</w:t>
      </w:r>
      <w:r>
        <w:rPr>
          <w:i/>
          <w:spacing w:val="-4"/>
          <w:sz w:val="16"/>
        </w:rPr>
        <w:t> </w:t>
      </w:r>
      <w:r>
        <w:rPr>
          <w:i/>
          <w:sz w:val="16"/>
        </w:rPr>
        <w:t>3,</w:t>
      </w:r>
      <w:r>
        <w:rPr>
          <w:i/>
          <w:spacing w:val="-2"/>
          <w:sz w:val="16"/>
        </w:rPr>
        <w:t> </w:t>
      </w:r>
      <w:r>
        <w:rPr>
          <w:i/>
          <w:sz w:val="16"/>
        </w:rPr>
        <w:t>c.</w:t>
      </w:r>
      <w:r>
        <w:rPr>
          <w:i/>
          <w:spacing w:val="-4"/>
          <w:sz w:val="16"/>
        </w:rPr>
        <w:t> </w:t>
      </w:r>
      <w:r>
        <w:rPr>
          <w:i/>
          <w:sz w:val="16"/>
        </w:rPr>
        <w:t>2,</w:t>
      </w:r>
      <w:r>
        <w:rPr>
          <w:i/>
          <w:spacing w:val="-1"/>
          <w:sz w:val="16"/>
        </w:rPr>
        <w:t> </w:t>
      </w:r>
      <w:r>
        <w:rPr>
          <w:i/>
          <w:sz w:val="16"/>
        </w:rPr>
        <w:t>D.</w:t>
      </w:r>
      <w:r>
        <w:rPr>
          <w:i/>
          <w:spacing w:val="-2"/>
          <w:sz w:val="16"/>
        </w:rPr>
        <w:t> </w:t>
      </w:r>
      <w:r>
        <w:rPr>
          <w:i/>
          <w:sz w:val="16"/>
        </w:rPr>
        <w:t>Lgs.</w:t>
      </w:r>
      <w:r>
        <w:rPr>
          <w:i/>
          <w:spacing w:val="-4"/>
          <w:sz w:val="16"/>
        </w:rPr>
        <w:t> </w:t>
      </w:r>
      <w:r>
        <w:rPr>
          <w:i/>
          <w:sz w:val="16"/>
        </w:rPr>
        <w:t>n.</w:t>
      </w:r>
      <w:r>
        <w:rPr>
          <w:i/>
          <w:spacing w:val="-4"/>
          <w:sz w:val="16"/>
        </w:rPr>
        <w:t> </w:t>
      </w:r>
      <w:r>
        <w:rPr>
          <w:i/>
          <w:spacing w:val="-2"/>
          <w:sz w:val="16"/>
        </w:rPr>
        <w:t>39/1993</w:t>
      </w:r>
    </w:p>
    <w:sectPr>
      <w:pgSz w:w="11910" w:h="16840"/>
      <w:pgMar w:header="757" w:footer="374" w:top="1120" w:bottom="560" w:left="992"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 w:name="Microsoft Sans Serif">
    <w:altName w:val="Microsoft Sans Serif"/>
    <w:charset w:val="1"/>
    <w:family w:val="swiss"/>
    <w:pitch w:val="variable"/>
  </w:font>
  <w:font w:name="Trebuchet MS">
    <w:altName w:val="Trebuchet MS"/>
    <w:charset w:val="1"/>
    <w:family w:val="swiss"/>
    <w:pitch w:val="variable"/>
  </w:font>
  <w:font w:name="Symbol">
    <w:altName w:val="Symbol"/>
    <w:charset w:val="2"/>
    <w:family w:val="decorative"/>
    <w:pitch w:val="variable"/>
  </w:font>
  <w:font w:name="Wingdings">
    <w:altName w:val="Wingdings"/>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333952">
              <wp:simplePos x="0" y="0"/>
              <wp:positionH relativeFrom="page">
                <wp:posOffset>3794886</wp:posOffset>
              </wp:positionH>
              <wp:positionV relativeFrom="page">
                <wp:posOffset>10315200</wp:posOffset>
              </wp:positionV>
              <wp:extent cx="153670" cy="16573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153670" cy="165735"/>
                      </a:xfrm>
                      <a:prstGeom prst="rect">
                        <a:avLst/>
                      </a:prstGeom>
                    </wps:spPr>
                    <wps:txbx>
                      <w:txbxContent>
                        <w:p>
                          <w:pPr>
                            <w:spacing w:before="10"/>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298.809998pt;margin-top:812.22052pt;width:12.1pt;height:13.05pt;mso-position-horizontal-relative:page;mso-position-vertical-relative:page;z-index:-16982528" type="#_x0000_t202" id="docshape5" filled="false" stroked="false">
              <v:textbox inset="0,0,0,0">
                <w:txbxContent>
                  <w:p>
                    <w:pPr>
                      <w:spacing w:before="10"/>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332928">
              <wp:simplePos x="0" y="0"/>
              <wp:positionH relativeFrom="page">
                <wp:posOffset>1081277</wp:posOffset>
              </wp:positionH>
              <wp:positionV relativeFrom="page">
                <wp:posOffset>709421</wp:posOffset>
              </wp:positionV>
              <wp:extent cx="6120130" cy="1270"/>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6120130" cy="1270"/>
                      </a:xfrm>
                      <a:custGeom>
                        <a:avLst/>
                        <a:gdLst/>
                        <a:ahLst/>
                        <a:cxnLst/>
                        <a:rect l="l" t="t" r="r" b="b"/>
                        <a:pathLst>
                          <a:path w="6120130" h="0">
                            <a:moveTo>
                              <a:pt x="0" y="0"/>
                            </a:moveTo>
                            <a:lnTo>
                              <a:pt x="6120130" y="0"/>
                            </a:lnTo>
                          </a:path>
                        </a:pathLst>
                      </a:custGeom>
                      <a:ln w="19812">
                        <a:solidFill>
                          <a:srgbClr val="006FC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6983552" from="85.139999pt,55.859982pt" to="567.039999pt,55.859982pt" stroked="true" strokeweight="1.56pt" strokecolor="#006fc0">
              <v:stroke dashstyle="solid"/>
              <w10:wrap type="none"/>
            </v:line>
          </w:pict>
        </mc:Fallback>
      </mc:AlternateContent>
    </w:r>
    <w:r>
      <w:rPr>
        <w:sz w:val="20"/>
      </w:rPr>
      <mc:AlternateContent>
        <mc:Choice Requires="wps">
          <w:drawing>
            <wp:anchor distT="0" distB="0" distL="0" distR="0" allowOverlap="1" layoutInCell="1" locked="0" behindDoc="1" simplePos="0" relativeHeight="486333440">
              <wp:simplePos x="0" y="0"/>
              <wp:positionH relativeFrom="page">
                <wp:posOffset>1909317</wp:posOffset>
              </wp:positionH>
              <wp:positionV relativeFrom="page">
                <wp:posOffset>467832</wp:posOffset>
              </wp:positionV>
              <wp:extent cx="3922395" cy="158115"/>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3922395" cy="158115"/>
                      </a:xfrm>
                      <a:prstGeom prst="rect">
                        <a:avLst/>
                      </a:prstGeom>
                    </wps:spPr>
                    <wps:txbx>
                      <w:txbxContent>
                        <w:p>
                          <w:pPr>
                            <w:spacing w:before="18"/>
                            <w:ind w:left="20" w:right="0" w:firstLine="0"/>
                            <w:jc w:val="left"/>
                            <w:rPr>
                              <w:rFonts w:ascii="Trebuchet MS" w:hAnsi="Trebuchet MS"/>
                              <w:i/>
                              <w:sz w:val="18"/>
                            </w:rPr>
                          </w:pPr>
                          <w:r>
                            <w:rPr>
                              <w:rFonts w:ascii="Trebuchet MS" w:hAnsi="Trebuchet MS"/>
                              <w:color w:val="005FA8"/>
                              <w:w w:val="90"/>
                              <w:sz w:val="18"/>
                            </w:rPr>
                            <w:t>I.I.S.S.</w:t>
                          </w:r>
                          <w:r>
                            <w:rPr>
                              <w:rFonts w:ascii="Trebuchet MS" w:hAnsi="Trebuchet MS"/>
                              <w:color w:val="005FA8"/>
                              <w:spacing w:val="3"/>
                              <w:sz w:val="18"/>
                            </w:rPr>
                            <w:t> </w:t>
                          </w:r>
                          <w:r>
                            <w:rPr>
                              <w:rFonts w:ascii="Trebuchet MS" w:hAnsi="Trebuchet MS"/>
                              <w:color w:val="005FA8"/>
                              <w:w w:val="90"/>
                              <w:sz w:val="18"/>
                            </w:rPr>
                            <w:t>FERRARIS</w:t>
                          </w:r>
                          <w:r>
                            <w:rPr>
                              <w:rFonts w:ascii="Trebuchet MS" w:hAnsi="Trebuchet MS"/>
                              <w:color w:val="005FA8"/>
                              <w:spacing w:val="7"/>
                              <w:sz w:val="18"/>
                            </w:rPr>
                            <w:t> </w:t>
                          </w:r>
                          <w:r>
                            <w:rPr>
                              <w:rFonts w:ascii="Microsoft Sans Serif" w:hAnsi="Microsoft Sans Serif"/>
                              <w:color w:val="005FA8"/>
                              <w:w w:val="90"/>
                              <w:sz w:val="18"/>
                            </w:rPr>
                            <w:t>●</w:t>
                          </w:r>
                          <w:r>
                            <w:rPr>
                              <w:rFonts w:ascii="Microsoft Sans Serif" w:hAnsi="Microsoft Sans Serif"/>
                              <w:color w:val="005FA8"/>
                              <w:spacing w:val="10"/>
                              <w:sz w:val="18"/>
                            </w:rPr>
                            <w:t> </w:t>
                          </w:r>
                          <w:r>
                            <w:rPr>
                              <w:rFonts w:ascii="Trebuchet MS" w:hAnsi="Trebuchet MS"/>
                              <w:color w:val="005FA8"/>
                              <w:w w:val="90"/>
                              <w:sz w:val="18"/>
                            </w:rPr>
                            <w:t>DE</w:t>
                          </w:r>
                          <w:r>
                            <w:rPr>
                              <w:rFonts w:ascii="Trebuchet MS" w:hAnsi="Trebuchet MS"/>
                              <w:color w:val="005FA8"/>
                              <w:spacing w:val="6"/>
                              <w:sz w:val="18"/>
                            </w:rPr>
                            <w:t> </w:t>
                          </w:r>
                          <w:r>
                            <w:rPr>
                              <w:rFonts w:ascii="Trebuchet MS" w:hAnsi="Trebuchet MS"/>
                              <w:color w:val="005FA8"/>
                              <w:w w:val="90"/>
                              <w:sz w:val="18"/>
                            </w:rPr>
                            <w:t>MARCO</w:t>
                          </w:r>
                          <w:r>
                            <w:rPr>
                              <w:rFonts w:ascii="Trebuchet MS" w:hAnsi="Trebuchet MS"/>
                              <w:color w:val="005FA8"/>
                              <w:spacing w:val="5"/>
                              <w:sz w:val="18"/>
                            </w:rPr>
                            <w:t> </w:t>
                          </w:r>
                          <w:r>
                            <w:rPr>
                              <w:rFonts w:ascii="Microsoft Sans Serif" w:hAnsi="Microsoft Sans Serif"/>
                              <w:color w:val="005FA8"/>
                              <w:w w:val="90"/>
                              <w:sz w:val="18"/>
                            </w:rPr>
                            <w:t>●</w:t>
                          </w:r>
                          <w:r>
                            <w:rPr>
                              <w:rFonts w:ascii="Microsoft Sans Serif" w:hAnsi="Microsoft Sans Serif"/>
                              <w:color w:val="005FA8"/>
                              <w:spacing w:val="11"/>
                              <w:sz w:val="18"/>
                            </w:rPr>
                            <w:t> </w:t>
                          </w:r>
                          <w:r>
                            <w:rPr>
                              <w:rFonts w:ascii="Trebuchet MS" w:hAnsi="Trebuchet MS"/>
                              <w:color w:val="005FA8"/>
                              <w:w w:val="90"/>
                              <w:sz w:val="18"/>
                            </w:rPr>
                            <w:t>VALZANI</w:t>
                          </w:r>
                          <w:r>
                            <w:rPr>
                              <w:rFonts w:ascii="Trebuchet MS" w:hAnsi="Trebuchet MS"/>
                              <w:color w:val="005FA8"/>
                              <w:spacing w:val="7"/>
                              <w:sz w:val="18"/>
                            </w:rPr>
                            <w:t> </w:t>
                          </w:r>
                          <w:r>
                            <w:rPr>
                              <w:rFonts w:ascii="Trebuchet MS" w:hAnsi="Trebuchet MS"/>
                              <w:i/>
                              <w:color w:val="005FA8"/>
                              <w:w w:val="90"/>
                              <w:sz w:val="18"/>
                            </w:rPr>
                            <w:t>Polo</w:t>
                          </w:r>
                          <w:r>
                            <w:rPr>
                              <w:rFonts w:ascii="Trebuchet MS" w:hAnsi="Trebuchet MS"/>
                              <w:i/>
                              <w:color w:val="005FA8"/>
                              <w:spacing w:val="5"/>
                              <w:sz w:val="18"/>
                            </w:rPr>
                            <w:t> </w:t>
                          </w:r>
                          <w:r>
                            <w:rPr>
                              <w:rFonts w:ascii="Trebuchet MS" w:hAnsi="Trebuchet MS"/>
                              <w:i/>
                              <w:color w:val="005FA8"/>
                              <w:w w:val="90"/>
                              <w:sz w:val="18"/>
                            </w:rPr>
                            <w:t>Tecnico</w:t>
                          </w:r>
                          <w:r>
                            <w:rPr>
                              <w:rFonts w:ascii="Trebuchet MS" w:hAnsi="Trebuchet MS"/>
                              <w:i/>
                              <w:color w:val="005FA8"/>
                              <w:spacing w:val="6"/>
                              <w:sz w:val="18"/>
                            </w:rPr>
                            <w:t> </w:t>
                          </w:r>
                          <w:r>
                            <w:rPr>
                              <w:rFonts w:ascii="Trebuchet MS" w:hAnsi="Trebuchet MS"/>
                              <w:i/>
                              <w:color w:val="005FA8"/>
                              <w:w w:val="90"/>
                              <w:sz w:val="18"/>
                            </w:rPr>
                            <w:t>Professionale</w:t>
                          </w:r>
                          <w:r>
                            <w:rPr>
                              <w:rFonts w:ascii="Trebuchet MS" w:hAnsi="Trebuchet MS"/>
                              <w:i/>
                              <w:color w:val="005FA8"/>
                              <w:spacing w:val="4"/>
                              <w:sz w:val="18"/>
                            </w:rPr>
                            <w:t> </w:t>
                          </w:r>
                          <w:r>
                            <w:rPr>
                              <w:rFonts w:ascii="Trebuchet MS" w:hAnsi="Trebuchet MS"/>
                              <w:i/>
                              <w:color w:val="005FA8"/>
                              <w:spacing w:val="-2"/>
                              <w:w w:val="90"/>
                              <w:sz w:val="18"/>
                            </w:rPr>
                            <w:t>“</w:t>
                          </w:r>
                          <w:r>
                            <w:rPr>
                              <w:rFonts w:ascii="Trebuchet MS" w:hAnsi="Trebuchet MS"/>
                              <w:b/>
                              <w:i/>
                              <w:color w:val="005FA8"/>
                              <w:spacing w:val="-2"/>
                              <w:w w:val="90"/>
                              <w:sz w:val="18"/>
                            </w:rPr>
                            <w:t>MESSAPIA</w:t>
                          </w:r>
                          <w:r>
                            <w:rPr>
                              <w:rFonts w:ascii="Trebuchet MS" w:hAnsi="Trebuchet MS"/>
                              <w:i/>
                              <w:color w:val="005FA8"/>
                              <w:spacing w:val="-2"/>
                              <w:w w:val="90"/>
                              <w:sz w:val="18"/>
                            </w:rPr>
                            <w:t>”</w:t>
                          </w:r>
                        </w:p>
                      </w:txbxContent>
                    </wps:txbx>
                    <wps:bodyPr wrap="square" lIns="0" tIns="0" rIns="0" bIns="0" rtlCol="0">
                      <a:noAutofit/>
                    </wps:bodyPr>
                  </wps:wsp>
                </a:graphicData>
              </a:graphic>
            </wp:anchor>
          </w:drawing>
        </mc:Choice>
        <mc:Fallback>
          <w:pict>
            <v:shape style="position:absolute;margin-left:150.339996pt;margin-top:36.837189pt;width:308.850pt;height:12.45pt;mso-position-horizontal-relative:page;mso-position-vertical-relative:page;z-index:-16983040" type="#_x0000_t202" id="docshape4" filled="false" stroked="false">
              <v:textbox inset="0,0,0,0">
                <w:txbxContent>
                  <w:p>
                    <w:pPr>
                      <w:spacing w:before="18"/>
                      <w:ind w:left="20" w:right="0" w:firstLine="0"/>
                      <w:jc w:val="left"/>
                      <w:rPr>
                        <w:rFonts w:ascii="Trebuchet MS" w:hAnsi="Trebuchet MS"/>
                        <w:i/>
                        <w:sz w:val="18"/>
                      </w:rPr>
                    </w:pPr>
                    <w:r>
                      <w:rPr>
                        <w:rFonts w:ascii="Trebuchet MS" w:hAnsi="Trebuchet MS"/>
                        <w:color w:val="005FA8"/>
                        <w:w w:val="90"/>
                        <w:sz w:val="18"/>
                      </w:rPr>
                      <w:t>I.I.S.S.</w:t>
                    </w:r>
                    <w:r>
                      <w:rPr>
                        <w:rFonts w:ascii="Trebuchet MS" w:hAnsi="Trebuchet MS"/>
                        <w:color w:val="005FA8"/>
                        <w:spacing w:val="3"/>
                        <w:sz w:val="18"/>
                      </w:rPr>
                      <w:t> </w:t>
                    </w:r>
                    <w:r>
                      <w:rPr>
                        <w:rFonts w:ascii="Trebuchet MS" w:hAnsi="Trebuchet MS"/>
                        <w:color w:val="005FA8"/>
                        <w:w w:val="90"/>
                        <w:sz w:val="18"/>
                      </w:rPr>
                      <w:t>FERRARIS</w:t>
                    </w:r>
                    <w:r>
                      <w:rPr>
                        <w:rFonts w:ascii="Trebuchet MS" w:hAnsi="Trebuchet MS"/>
                        <w:color w:val="005FA8"/>
                        <w:spacing w:val="7"/>
                        <w:sz w:val="18"/>
                      </w:rPr>
                      <w:t> </w:t>
                    </w:r>
                    <w:r>
                      <w:rPr>
                        <w:rFonts w:ascii="Microsoft Sans Serif" w:hAnsi="Microsoft Sans Serif"/>
                        <w:color w:val="005FA8"/>
                        <w:w w:val="90"/>
                        <w:sz w:val="18"/>
                      </w:rPr>
                      <w:t>●</w:t>
                    </w:r>
                    <w:r>
                      <w:rPr>
                        <w:rFonts w:ascii="Microsoft Sans Serif" w:hAnsi="Microsoft Sans Serif"/>
                        <w:color w:val="005FA8"/>
                        <w:spacing w:val="10"/>
                        <w:sz w:val="18"/>
                      </w:rPr>
                      <w:t> </w:t>
                    </w:r>
                    <w:r>
                      <w:rPr>
                        <w:rFonts w:ascii="Trebuchet MS" w:hAnsi="Trebuchet MS"/>
                        <w:color w:val="005FA8"/>
                        <w:w w:val="90"/>
                        <w:sz w:val="18"/>
                      </w:rPr>
                      <w:t>DE</w:t>
                    </w:r>
                    <w:r>
                      <w:rPr>
                        <w:rFonts w:ascii="Trebuchet MS" w:hAnsi="Trebuchet MS"/>
                        <w:color w:val="005FA8"/>
                        <w:spacing w:val="6"/>
                        <w:sz w:val="18"/>
                      </w:rPr>
                      <w:t> </w:t>
                    </w:r>
                    <w:r>
                      <w:rPr>
                        <w:rFonts w:ascii="Trebuchet MS" w:hAnsi="Trebuchet MS"/>
                        <w:color w:val="005FA8"/>
                        <w:w w:val="90"/>
                        <w:sz w:val="18"/>
                      </w:rPr>
                      <w:t>MARCO</w:t>
                    </w:r>
                    <w:r>
                      <w:rPr>
                        <w:rFonts w:ascii="Trebuchet MS" w:hAnsi="Trebuchet MS"/>
                        <w:color w:val="005FA8"/>
                        <w:spacing w:val="5"/>
                        <w:sz w:val="18"/>
                      </w:rPr>
                      <w:t> </w:t>
                    </w:r>
                    <w:r>
                      <w:rPr>
                        <w:rFonts w:ascii="Microsoft Sans Serif" w:hAnsi="Microsoft Sans Serif"/>
                        <w:color w:val="005FA8"/>
                        <w:w w:val="90"/>
                        <w:sz w:val="18"/>
                      </w:rPr>
                      <w:t>●</w:t>
                    </w:r>
                    <w:r>
                      <w:rPr>
                        <w:rFonts w:ascii="Microsoft Sans Serif" w:hAnsi="Microsoft Sans Serif"/>
                        <w:color w:val="005FA8"/>
                        <w:spacing w:val="11"/>
                        <w:sz w:val="18"/>
                      </w:rPr>
                      <w:t> </w:t>
                    </w:r>
                    <w:r>
                      <w:rPr>
                        <w:rFonts w:ascii="Trebuchet MS" w:hAnsi="Trebuchet MS"/>
                        <w:color w:val="005FA8"/>
                        <w:w w:val="90"/>
                        <w:sz w:val="18"/>
                      </w:rPr>
                      <w:t>VALZANI</w:t>
                    </w:r>
                    <w:r>
                      <w:rPr>
                        <w:rFonts w:ascii="Trebuchet MS" w:hAnsi="Trebuchet MS"/>
                        <w:color w:val="005FA8"/>
                        <w:spacing w:val="7"/>
                        <w:sz w:val="18"/>
                      </w:rPr>
                      <w:t> </w:t>
                    </w:r>
                    <w:r>
                      <w:rPr>
                        <w:rFonts w:ascii="Trebuchet MS" w:hAnsi="Trebuchet MS"/>
                        <w:i/>
                        <w:color w:val="005FA8"/>
                        <w:w w:val="90"/>
                        <w:sz w:val="18"/>
                      </w:rPr>
                      <w:t>Polo</w:t>
                    </w:r>
                    <w:r>
                      <w:rPr>
                        <w:rFonts w:ascii="Trebuchet MS" w:hAnsi="Trebuchet MS"/>
                        <w:i/>
                        <w:color w:val="005FA8"/>
                        <w:spacing w:val="5"/>
                        <w:sz w:val="18"/>
                      </w:rPr>
                      <w:t> </w:t>
                    </w:r>
                    <w:r>
                      <w:rPr>
                        <w:rFonts w:ascii="Trebuchet MS" w:hAnsi="Trebuchet MS"/>
                        <w:i/>
                        <w:color w:val="005FA8"/>
                        <w:w w:val="90"/>
                        <w:sz w:val="18"/>
                      </w:rPr>
                      <w:t>Tecnico</w:t>
                    </w:r>
                    <w:r>
                      <w:rPr>
                        <w:rFonts w:ascii="Trebuchet MS" w:hAnsi="Trebuchet MS"/>
                        <w:i/>
                        <w:color w:val="005FA8"/>
                        <w:spacing w:val="6"/>
                        <w:sz w:val="18"/>
                      </w:rPr>
                      <w:t> </w:t>
                    </w:r>
                    <w:r>
                      <w:rPr>
                        <w:rFonts w:ascii="Trebuchet MS" w:hAnsi="Trebuchet MS"/>
                        <w:i/>
                        <w:color w:val="005FA8"/>
                        <w:w w:val="90"/>
                        <w:sz w:val="18"/>
                      </w:rPr>
                      <w:t>Professionale</w:t>
                    </w:r>
                    <w:r>
                      <w:rPr>
                        <w:rFonts w:ascii="Trebuchet MS" w:hAnsi="Trebuchet MS"/>
                        <w:i/>
                        <w:color w:val="005FA8"/>
                        <w:spacing w:val="4"/>
                        <w:sz w:val="18"/>
                      </w:rPr>
                      <w:t> </w:t>
                    </w:r>
                    <w:r>
                      <w:rPr>
                        <w:rFonts w:ascii="Trebuchet MS" w:hAnsi="Trebuchet MS"/>
                        <w:i/>
                        <w:color w:val="005FA8"/>
                        <w:spacing w:val="-2"/>
                        <w:w w:val="90"/>
                        <w:sz w:val="18"/>
                      </w:rPr>
                      <w:t>“</w:t>
                    </w:r>
                    <w:r>
                      <w:rPr>
                        <w:rFonts w:ascii="Trebuchet MS" w:hAnsi="Trebuchet MS"/>
                        <w:b/>
                        <w:i/>
                        <w:color w:val="005FA8"/>
                        <w:spacing w:val="-2"/>
                        <w:w w:val="90"/>
                        <w:sz w:val="18"/>
                      </w:rPr>
                      <w:t>MESSAPIA</w:t>
                    </w:r>
                    <w:r>
                      <w:rPr>
                        <w:rFonts w:ascii="Trebuchet MS" w:hAnsi="Trebuchet MS"/>
                        <w:i/>
                        <w:color w:val="005FA8"/>
                        <w:spacing w:val="-2"/>
                        <w:w w:val="90"/>
                        <w:sz w:val="18"/>
                      </w:rPr>
                      <w:t>”</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710"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1682" w:hanging="360"/>
      </w:pPr>
      <w:rPr>
        <w:rFonts w:hint="default"/>
        <w:lang w:val="it-IT" w:eastAsia="en-US" w:bidi="ar-SA"/>
      </w:rPr>
    </w:lvl>
    <w:lvl w:ilvl="2">
      <w:start w:val="0"/>
      <w:numFmt w:val="bullet"/>
      <w:lvlText w:val="•"/>
      <w:lvlJc w:val="left"/>
      <w:pPr>
        <w:ind w:left="2645" w:hanging="360"/>
      </w:pPr>
      <w:rPr>
        <w:rFonts w:hint="default"/>
        <w:lang w:val="it-IT" w:eastAsia="en-US" w:bidi="ar-SA"/>
      </w:rPr>
    </w:lvl>
    <w:lvl w:ilvl="3">
      <w:start w:val="0"/>
      <w:numFmt w:val="bullet"/>
      <w:lvlText w:val="•"/>
      <w:lvlJc w:val="left"/>
      <w:pPr>
        <w:ind w:left="3608" w:hanging="360"/>
      </w:pPr>
      <w:rPr>
        <w:rFonts w:hint="default"/>
        <w:lang w:val="it-IT" w:eastAsia="en-US" w:bidi="ar-SA"/>
      </w:rPr>
    </w:lvl>
    <w:lvl w:ilvl="4">
      <w:start w:val="0"/>
      <w:numFmt w:val="bullet"/>
      <w:lvlText w:val="•"/>
      <w:lvlJc w:val="left"/>
      <w:pPr>
        <w:ind w:left="4571" w:hanging="360"/>
      </w:pPr>
      <w:rPr>
        <w:rFonts w:hint="default"/>
        <w:lang w:val="it-IT" w:eastAsia="en-US" w:bidi="ar-SA"/>
      </w:rPr>
    </w:lvl>
    <w:lvl w:ilvl="5">
      <w:start w:val="0"/>
      <w:numFmt w:val="bullet"/>
      <w:lvlText w:val="•"/>
      <w:lvlJc w:val="left"/>
      <w:pPr>
        <w:ind w:left="5534" w:hanging="360"/>
      </w:pPr>
      <w:rPr>
        <w:rFonts w:hint="default"/>
        <w:lang w:val="it-IT" w:eastAsia="en-US" w:bidi="ar-SA"/>
      </w:rPr>
    </w:lvl>
    <w:lvl w:ilvl="6">
      <w:start w:val="0"/>
      <w:numFmt w:val="bullet"/>
      <w:lvlText w:val="•"/>
      <w:lvlJc w:val="left"/>
      <w:pPr>
        <w:ind w:left="6497" w:hanging="360"/>
      </w:pPr>
      <w:rPr>
        <w:rFonts w:hint="default"/>
        <w:lang w:val="it-IT" w:eastAsia="en-US" w:bidi="ar-SA"/>
      </w:rPr>
    </w:lvl>
    <w:lvl w:ilvl="7">
      <w:start w:val="0"/>
      <w:numFmt w:val="bullet"/>
      <w:lvlText w:val="•"/>
      <w:lvlJc w:val="left"/>
      <w:pPr>
        <w:ind w:left="7459" w:hanging="360"/>
      </w:pPr>
      <w:rPr>
        <w:rFonts w:hint="default"/>
        <w:lang w:val="it-IT" w:eastAsia="en-US" w:bidi="ar-SA"/>
      </w:rPr>
    </w:lvl>
    <w:lvl w:ilvl="8">
      <w:start w:val="0"/>
      <w:numFmt w:val="bullet"/>
      <w:lvlText w:val="•"/>
      <w:lvlJc w:val="left"/>
      <w:pPr>
        <w:ind w:left="8422" w:hanging="360"/>
      </w:pPr>
      <w:rPr>
        <w:rFonts w:hint="default"/>
        <w:lang w:val="it-IT" w:eastAsia="en-US" w:bidi="ar-SA"/>
      </w:rPr>
    </w:lvl>
  </w:abstractNum>
  <w:abstractNum w:abstractNumId="3">
    <w:multiLevelType w:val="hybridMultilevel"/>
    <w:lvl w:ilvl="0">
      <w:start w:val="0"/>
      <w:numFmt w:val="bullet"/>
      <w:lvlText w:val=""/>
      <w:lvlJc w:val="left"/>
      <w:pPr>
        <w:ind w:left="710" w:hanging="360"/>
      </w:pPr>
      <w:rPr>
        <w:rFonts w:hint="default" w:ascii="Wingdings" w:hAnsi="Wingdings" w:eastAsia="Wingdings" w:cs="Wingdings"/>
        <w:b w:val="0"/>
        <w:bCs w:val="0"/>
        <w:i w:val="0"/>
        <w:iCs w:val="0"/>
        <w:spacing w:val="0"/>
        <w:w w:val="100"/>
        <w:sz w:val="22"/>
        <w:szCs w:val="22"/>
        <w:lang w:val="it-IT" w:eastAsia="en-US" w:bidi="ar-SA"/>
      </w:rPr>
    </w:lvl>
    <w:lvl w:ilvl="1">
      <w:start w:val="0"/>
      <w:numFmt w:val="bullet"/>
      <w:lvlText w:val=""/>
      <w:lvlJc w:val="left"/>
      <w:pPr>
        <w:ind w:left="1070" w:hanging="360"/>
      </w:pPr>
      <w:rPr>
        <w:rFonts w:hint="default" w:ascii="Wingdings" w:hAnsi="Wingdings" w:eastAsia="Wingdings" w:cs="Wingdings"/>
        <w:b w:val="0"/>
        <w:bCs w:val="0"/>
        <w:i w:val="0"/>
        <w:iCs w:val="0"/>
        <w:spacing w:val="0"/>
        <w:w w:val="100"/>
        <w:sz w:val="22"/>
        <w:szCs w:val="22"/>
        <w:lang w:val="it-IT" w:eastAsia="en-US" w:bidi="ar-SA"/>
      </w:rPr>
    </w:lvl>
    <w:lvl w:ilvl="2">
      <w:start w:val="0"/>
      <w:numFmt w:val="bullet"/>
      <w:lvlText w:val="•"/>
      <w:lvlJc w:val="left"/>
      <w:pPr>
        <w:ind w:left="2092" w:hanging="360"/>
      </w:pPr>
      <w:rPr>
        <w:rFonts w:hint="default"/>
        <w:lang w:val="it-IT" w:eastAsia="en-US" w:bidi="ar-SA"/>
      </w:rPr>
    </w:lvl>
    <w:lvl w:ilvl="3">
      <w:start w:val="0"/>
      <w:numFmt w:val="bullet"/>
      <w:lvlText w:val="•"/>
      <w:lvlJc w:val="left"/>
      <w:pPr>
        <w:ind w:left="3124" w:hanging="360"/>
      </w:pPr>
      <w:rPr>
        <w:rFonts w:hint="default"/>
        <w:lang w:val="it-IT" w:eastAsia="en-US" w:bidi="ar-SA"/>
      </w:rPr>
    </w:lvl>
    <w:lvl w:ilvl="4">
      <w:start w:val="0"/>
      <w:numFmt w:val="bullet"/>
      <w:lvlText w:val="•"/>
      <w:lvlJc w:val="left"/>
      <w:pPr>
        <w:ind w:left="4156" w:hanging="360"/>
      </w:pPr>
      <w:rPr>
        <w:rFonts w:hint="default"/>
        <w:lang w:val="it-IT" w:eastAsia="en-US" w:bidi="ar-SA"/>
      </w:rPr>
    </w:lvl>
    <w:lvl w:ilvl="5">
      <w:start w:val="0"/>
      <w:numFmt w:val="bullet"/>
      <w:lvlText w:val="•"/>
      <w:lvlJc w:val="left"/>
      <w:pPr>
        <w:ind w:left="5188" w:hanging="360"/>
      </w:pPr>
      <w:rPr>
        <w:rFonts w:hint="default"/>
        <w:lang w:val="it-IT" w:eastAsia="en-US" w:bidi="ar-SA"/>
      </w:rPr>
    </w:lvl>
    <w:lvl w:ilvl="6">
      <w:start w:val="0"/>
      <w:numFmt w:val="bullet"/>
      <w:lvlText w:val="•"/>
      <w:lvlJc w:val="left"/>
      <w:pPr>
        <w:ind w:left="6220" w:hanging="360"/>
      </w:pPr>
      <w:rPr>
        <w:rFonts w:hint="default"/>
        <w:lang w:val="it-IT" w:eastAsia="en-US" w:bidi="ar-SA"/>
      </w:rPr>
    </w:lvl>
    <w:lvl w:ilvl="7">
      <w:start w:val="0"/>
      <w:numFmt w:val="bullet"/>
      <w:lvlText w:val="•"/>
      <w:lvlJc w:val="left"/>
      <w:pPr>
        <w:ind w:left="7252" w:hanging="360"/>
      </w:pPr>
      <w:rPr>
        <w:rFonts w:hint="default"/>
        <w:lang w:val="it-IT" w:eastAsia="en-US" w:bidi="ar-SA"/>
      </w:rPr>
    </w:lvl>
    <w:lvl w:ilvl="8">
      <w:start w:val="0"/>
      <w:numFmt w:val="bullet"/>
      <w:lvlText w:val="•"/>
      <w:lvlJc w:val="left"/>
      <w:pPr>
        <w:ind w:left="8284" w:hanging="360"/>
      </w:pPr>
      <w:rPr>
        <w:rFonts w:hint="default"/>
        <w:lang w:val="it-IT" w:eastAsia="en-US" w:bidi="ar-SA"/>
      </w:rPr>
    </w:lvl>
  </w:abstractNum>
  <w:abstractNum w:abstractNumId="2">
    <w:multiLevelType w:val="hybridMultilevel"/>
    <w:lvl w:ilvl="0">
      <w:start w:val="0"/>
      <w:numFmt w:val="bullet"/>
      <w:lvlText w:val=""/>
      <w:lvlJc w:val="left"/>
      <w:pPr>
        <w:ind w:left="710" w:hanging="360"/>
      </w:pPr>
      <w:rPr>
        <w:rFonts w:hint="default" w:ascii="Wingdings" w:hAnsi="Wingdings" w:eastAsia="Wingdings" w:cs="Wingdings"/>
        <w:b w:val="0"/>
        <w:bCs w:val="0"/>
        <w:i w:val="0"/>
        <w:iCs w:val="0"/>
        <w:spacing w:val="0"/>
        <w:w w:val="100"/>
        <w:sz w:val="22"/>
        <w:szCs w:val="22"/>
        <w:lang w:val="it-IT" w:eastAsia="en-US" w:bidi="ar-SA"/>
      </w:rPr>
    </w:lvl>
    <w:lvl w:ilvl="1">
      <w:start w:val="0"/>
      <w:numFmt w:val="bullet"/>
      <w:lvlText w:val="•"/>
      <w:lvlJc w:val="left"/>
      <w:pPr>
        <w:ind w:left="1682" w:hanging="360"/>
      </w:pPr>
      <w:rPr>
        <w:rFonts w:hint="default"/>
        <w:lang w:val="it-IT" w:eastAsia="en-US" w:bidi="ar-SA"/>
      </w:rPr>
    </w:lvl>
    <w:lvl w:ilvl="2">
      <w:start w:val="0"/>
      <w:numFmt w:val="bullet"/>
      <w:lvlText w:val="•"/>
      <w:lvlJc w:val="left"/>
      <w:pPr>
        <w:ind w:left="2645" w:hanging="360"/>
      </w:pPr>
      <w:rPr>
        <w:rFonts w:hint="default"/>
        <w:lang w:val="it-IT" w:eastAsia="en-US" w:bidi="ar-SA"/>
      </w:rPr>
    </w:lvl>
    <w:lvl w:ilvl="3">
      <w:start w:val="0"/>
      <w:numFmt w:val="bullet"/>
      <w:lvlText w:val="•"/>
      <w:lvlJc w:val="left"/>
      <w:pPr>
        <w:ind w:left="3608" w:hanging="360"/>
      </w:pPr>
      <w:rPr>
        <w:rFonts w:hint="default"/>
        <w:lang w:val="it-IT" w:eastAsia="en-US" w:bidi="ar-SA"/>
      </w:rPr>
    </w:lvl>
    <w:lvl w:ilvl="4">
      <w:start w:val="0"/>
      <w:numFmt w:val="bullet"/>
      <w:lvlText w:val="•"/>
      <w:lvlJc w:val="left"/>
      <w:pPr>
        <w:ind w:left="4571" w:hanging="360"/>
      </w:pPr>
      <w:rPr>
        <w:rFonts w:hint="default"/>
        <w:lang w:val="it-IT" w:eastAsia="en-US" w:bidi="ar-SA"/>
      </w:rPr>
    </w:lvl>
    <w:lvl w:ilvl="5">
      <w:start w:val="0"/>
      <w:numFmt w:val="bullet"/>
      <w:lvlText w:val="•"/>
      <w:lvlJc w:val="left"/>
      <w:pPr>
        <w:ind w:left="5534" w:hanging="360"/>
      </w:pPr>
      <w:rPr>
        <w:rFonts w:hint="default"/>
        <w:lang w:val="it-IT" w:eastAsia="en-US" w:bidi="ar-SA"/>
      </w:rPr>
    </w:lvl>
    <w:lvl w:ilvl="6">
      <w:start w:val="0"/>
      <w:numFmt w:val="bullet"/>
      <w:lvlText w:val="•"/>
      <w:lvlJc w:val="left"/>
      <w:pPr>
        <w:ind w:left="6497" w:hanging="360"/>
      </w:pPr>
      <w:rPr>
        <w:rFonts w:hint="default"/>
        <w:lang w:val="it-IT" w:eastAsia="en-US" w:bidi="ar-SA"/>
      </w:rPr>
    </w:lvl>
    <w:lvl w:ilvl="7">
      <w:start w:val="0"/>
      <w:numFmt w:val="bullet"/>
      <w:lvlText w:val="•"/>
      <w:lvlJc w:val="left"/>
      <w:pPr>
        <w:ind w:left="7459" w:hanging="360"/>
      </w:pPr>
      <w:rPr>
        <w:rFonts w:hint="default"/>
        <w:lang w:val="it-IT" w:eastAsia="en-US" w:bidi="ar-SA"/>
      </w:rPr>
    </w:lvl>
    <w:lvl w:ilvl="8">
      <w:start w:val="0"/>
      <w:numFmt w:val="bullet"/>
      <w:lvlText w:val="•"/>
      <w:lvlJc w:val="left"/>
      <w:pPr>
        <w:ind w:left="8422" w:hanging="360"/>
      </w:pPr>
      <w:rPr>
        <w:rFonts w:hint="default"/>
        <w:lang w:val="it-IT" w:eastAsia="en-US" w:bidi="ar-SA"/>
      </w:rPr>
    </w:lvl>
  </w:abstractNum>
  <w:abstractNum w:abstractNumId="1">
    <w:multiLevelType w:val="hybridMultilevel"/>
    <w:lvl w:ilvl="0">
      <w:start w:val="1"/>
      <w:numFmt w:val="decimal"/>
      <w:lvlText w:val="%1)"/>
      <w:lvlJc w:val="left"/>
      <w:pPr>
        <w:ind w:left="710" w:hanging="675"/>
        <w:jc w:val="left"/>
      </w:pPr>
      <w:rPr>
        <w:rFonts w:hint="default" w:ascii="Times New Roman" w:hAnsi="Times New Roman" w:eastAsia="Times New Roman" w:cs="Times New Roman"/>
        <w:b w:val="0"/>
        <w:bCs w:val="0"/>
        <w:i w:val="0"/>
        <w:iCs w:val="0"/>
        <w:spacing w:val="0"/>
        <w:w w:val="100"/>
        <w:sz w:val="22"/>
        <w:szCs w:val="22"/>
        <w:lang w:val="it-IT" w:eastAsia="en-US" w:bidi="ar-SA"/>
      </w:rPr>
    </w:lvl>
    <w:lvl w:ilvl="1">
      <w:start w:val="1"/>
      <w:numFmt w:val="decimal"/>
      <w:lvlText w:val="%2."/>
      <w:lvlJc w:val="left"/>
      <w:pPr>
        <w:ind w:left="710" w:hanging="360"/>
        <w:jc w:val="left"/>
      </w:pPr>
      <w:rPr>
        <w:rFonts w:hint="default" w:ascii="Times New Roman" w:hAnsi="Times New Roman" w:eastAsia="Times New Roman" w:cs="Times New Roman"/>
        <w:b w:val="0"/>
        <w:bCs w:val="0"/>
        <w:i w:val="0"/>
        <w:iCs w:val="0"/>
        <w:spacing w:val="0"/>
        <w:w w:val="100"/>
        <w:sz w:val="22"/>
        <w:szCs w:val="22"/>
        <w:lang w:val="it-IT" w:eastAsia="en-US" w:bidi="ar-SA"/>
      </w:rPr>
    </w:lvl>
    <w:lvl w:ilvl="2">
      <w:start w:val="0"/>
      <w:numFmt w:val="bullet"/>
      <w:lvlText w:val="•"/>
      <w:lvlJc w:val="left"/>
      <w:pPr>
        <w:ind w:left="2645" w:hanging="360"/>
      </w:pPr>
      <w:rPr>
        <w:rFonts w:hint="default"/>
        <w:lang w:val="it-IT" w:eastAsia="en-US" w:bidi="ar-SA"/>
      </w:rPr>
    </w:lvl>
    <w:lvl w:ilvl="3">
      <w:start w:val="0"/>
      <w:numFmt w:val="bullet"/>
      <w:lvlText w:val="•"/>
      <w:lvlJc w:val="left"/>
      <w:pPr>
        <w:ind w:left="3608" w:hanging="360"/>
      </w:pPr>
      <w:rPr>
        <w:rFonts w:hint="default"/>
        <w:lang w:val="it-IT" w:eastAsia="en-US" w:bidi="ar-SA"/>
      </w:rPr>
    </w:lvl>
    <w:lvl w:ilvl="4">
      <w:start w:val="0"/>
      <w:numFmt w:val="bullet"/>
      <w:lvlText w:val="•"/>
      <w:lvlJc w:val="left"/>
      <w:pPr>
        <w:ind w:left="4571" w:hanging="360"/>
      </w:pPr>
      <w:rPr>
        <w:rFonts w:hint="default"/>
        <w:lang w:val="it-IT" w:eastAsia="en-US" w:bidi="ar-SA"/>
      </w:rPr>
    </w:lvl>
    <w:lvl w:ilvl="5">
      <w:start w:val="0"/>
      <w:numFmt w:val="bullet"/>
      <w:lvlText w:val="•"/>
      <w:lvlJc w:val="left"/>
      <w:pPr>
        <w:ind w:left="5534" w:hanging="360"/>
      </w:pPr>
      <w:rPr>
        <w:rFonts w:hint="default"/>
        <w:lang w:val="it-IT" w:eastAsia="en-US" w:bidi="ar-SA"/>
      </w:rPr>
    </w:lvl>
    <w:lvl w:ilvl="6">
      <w:start w:val="0"/>
      <w:numFmt w:val="bullet"/>
      <w:lvlText w:val="•"/>
      <w:lvlJc w:val="left"/>
      <w:pPr>
        <w:ind w:left="6497" w:hanging="360"/>
      </w:pPr>
      <w:rPr>
        <w:rFonts w:hint="default"/>
        <w:lang w:val="it-IT" w:eastAsia="en-US" w:bidi="ar-SA"/>
      </w:rPr>
    </w:lvl>
    <w:lvl w:ilvl="7">
      <w:start w:val="0"/>
      <w:numFmt w:val="bullet"/>
      <w:lvlText w:val="•"/>
      <w:lvlJc w:val="left"/>
      <w:pPr>
        <w:ind w:left="7459" w:hanging="360"/>
      </w:pPr>
      <w:rPr>
        <w:rFonts w:hint="default"/>
        <w:lang w:val="it-IT" w:eastAsia="en-US" w:bidi="ar-SA"/>
      </w:rPr>
    </w:lvl>
    <w:lvl w:ilvl="8">
      <w:start w:val="0"/>
      <w:numFmt w:val="bullet"/>
      <w:lvlText w:val="•"/>
      <w:lvlJc w:val="left"/>
      <w:pPr>
        <w:ind w:left="8422" w:hanging="360"/>
      </w:pPr>
      <w:rPr>
        <w:rFonts w:hint="default"/>
        <w:lang w:val="it-IT" w:eastAsia="en-US" w:bidi="ar-SA"/>
      </w:rPr>
    </w:lvl>
  </w:abstractNum>
  <w:abstractNum w:abstractNumId="0">
    <w:multiLevelType w:val="hybridMultilevel"/>
    <w:lvl w:ilvl="0">
      <w:start w:val="1"/>
      <w:numFmt w:val="upperLetter"/>
      <w:lvlText w:val="%1)"/>
      <w:lvlJc w:val="left"/>
      <w:pPr>
        <w:ind w:left="710" w:hanging="360"/>
        <w:jc w:val="right"/>
      </w:pPr>
      <w:rPr>
        <w:rFonts w:hint="default" w:ascii="Times New Roman" w:hAnsi="Times New Roman" w:eastAsia="Times New Roman" w:cs="Times New Roman"/>
        <w:b/>
        <w:bCs/>
        <w:i w:val="0"/>
        <w:iCs w:val="0"/>
        <w:spacing w:val="-2"/>
        <w:w w:val="100"/>
        <w:sz w:val="22"/>
        <w:szCs w:val="22"/>
        <w:lang w:val="it-IT" w:eastAsia="en-US" w:bidi="ar-SA"/>
      </w:rPr>
    </w:lvl>
    <w:lvl w:ilvl="1">
      <w:start w:val="0"/>
      <w:numFmt w:val="bullet"/>
      <w:lvlText w:val="•"/>
      <w:lvlJc w:val="left"/>
      <w:pPr>
        <w:ind w:left="1682" w:hanging="360"/>
      </w:pPr>
      <w:rPr>
        <w:rFonts w:hint="default"/>
        <w:lang w:val="it-IT" w:eastAsia="en-US" w:bidi="ar-SA"/>
      </w:rPr>
    </w:lvl>
    <w:lvl w:ilvl="2">
      <w:start w:val="0"/>
      <w:numFmt w:val="bullet"/>
      <w:lvlText w:val="•"/>
      <w:lvlJc w:val="left"/>
      <w:pPr>
        <w:ind w:left="2645" w:hanging="360"/>
      </w:pPr>
      <w:rPr>
        <w:rFonts w:hint="default"/>
        <w:lang w:val="it-IT" w:eastAsia="en-US" w:bidi="ar-SA"/>
      </w:rPr>
    </w:lvl>
    <w:lvl w:ilvl="3">
      <w:start w:val="0"/>
      <w:numFmt w:val="bullet"/>
      <w:lvlText w:val="•"/>
      <w:lvlJc w:val="left"/>
      <w:pPr>
        <w:ind w:left="3608" w:hanging="360"/>
      </w:pPr>
      <w:rPr>
        <w:rFonts w:hint="default"/>
        <w:lang w:val="it-IT" w:eastAsia="en-US" w:bidi="ar-SA"/>
      </w:rPr>
    </w:lvl>
    <w:lvl w:ilvl="4">
      <w:start w:val="0"/>
      <w:numFmt w:val="bullet"/>
      <w:lvlText w:val="•"/>
      <w:lvlJc w:val="left"/>
      <w:pPr>
        <w:ind w:left="4571" w:hanging="360"/>
      </w:pPr>
      <w:rPr>
        <w:rFonts w:hint="default"/>
        <w:lang w:val="it-IT" w:eastAsia="en-US" w:bidi="ar-SA"/>
      </w:rPr>
    </w:lvl>
    <w:lvl w:ilvl="5">
      <w:start w:val="0"/>
      <w:numFmt w:val="bullet"/>
      <w:lvlText w:val="•"/>
      <w:lvlJc w:val="left"/>
      <w:pPr>
        <w:ind w:left="5534" w:hanging="360"/>
      </w:pPr>
      <w:rPr>
        <w:rFonts w:hint="default"/>
        <w:lang w:val="it-IT" w:eastAsia="en-US" w:bidi="ar-SA"/>
      </w:rPr>
    </w:lvl>
    <w:lvl w:ilvl="6">
      <w:start w:val="0"/>
      <w:numFmt w:val="bullet"/>
      <w:lvlText w:val="•"/>
      <w:lvlJc w:val="left"/>
      <w:pPr>
        <w:ind w:left="6497" w:hanging="360"/>
      </w:pPr>
      <w:rPr>
        <w:rFonts w:hint="default"/>
        <w:lang w:val="it-IT" w:eastAsia="en-US" w:bidi="ar-SA"/>
      </w:rPr>
    </w:lvl>
    <w:lvl w:ilvl="7">
      <w:start w:val="0"/>
      <w:numFmt w:val="bullet"/>
      <w:lvlText w:val="•"/>
      <w:lvlJc w:val="left"/>
      <w:pPr>
        <w:ind w:left="7459" w:hanging="360"/>
      </w:pPr>
      <w:rPr>
        <w:rFonts w:hint="default"/>
        <w:lang w:val="it-IT" w:eastAsia="en-US" w:bidi="ar-SA"/>
      </w:rPr>
    </w:lvl>
    <w:lvl w:ilvl="8">
      <w:start w:val="0"/>
      <w:numFmt w:val="bullet"/>
      <w:lvlText w:val="•"/>
      <w:lvlJc w:val="left"/>
      <w:pPr>
        <w:ind w:left="8422" w:hanging="360"/>
      </w:pPr>
      <w:rPr>
        <w:rFonts w:hint="default"/>
        <w:lang w:val="it-IT"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it-IT"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it-IT" w:eastAsia="en-US" w:bidi="ar-SA"/>
    </w:rPr>
  </w:style>
  <w:style w:styleId="Heading1" w:type="paragraph">
    <w:name w:val="Heading 1"/>
    <w:basedOn w:val="Normal"/>
    <w:uiPriority w:val="1"/>
    <w:qFormat/>
    <w:pPr>
      <w:ind w:left="708" w:hanging="358"/>
      <w:outlineLvl w:val="1"/>
    </w:pPr>
    <w:rPr>
      <w:rFonts w:ascii="Times New Roman" w:hAnsi="Times New Roman" w:eastAsia="Times New Roman" w:cs="Times New Roman"/>
      <w:b/>
      <w:bCs/>
      <w:sz w:val="22"/>
      <w:szCs w:val="22"/>
      <w:u w:val="single" w:color="000000"/>
      <w:lang w:val="it-IT" w:eastAsia="en-US" w:bidi="ar-SA"/>
    </w:rPr>
  </w:style>
  <w:style w:styleId="Heading2" w:type="paragraph">
    <w:name w:val="Heading 2"/>
    <w:basedOn w:val="Normal"/>
    <w:uiPriority w:val="1"/>
    <w:qFormat/>
    <w:pPr>
      <w:ind w:left="710"/>
      <w:jc w:val="both"/>
      <w:outlineLvl w:val="2"/>
    </w:pPr>
    <w:rPr>
      <w:rFonts w:ascii="Times New Roman" w:hAnsi="Times New Roman" w:eastAsia="Times New Roman" w:cs="Times New Roman"/>
      <w:b/>
      <w:bCs/>
      <w:sz w:val="22"/>
      <w:szCs w:val="22"/>
      <w:lang w:val="it-IT" w:eastAsia="en-US" w:bidi="ar-SA"/>
    </w:rPr>
  </w:style>
  <w:style w:styleId="Heading3" w:type="paragraph">
    <w:name w:val="Heading 3"/>
    <w:basedOn w:val="Normal"/>
    <w:uiPriority w:val="1"/>
    <w:qFormat/>
    <w:pPr>
      <w:jc w:val="both"/>
      <w:outlineLvl w:val="3"/>
    </w:pPr>
    <w:rPr>
      <w:rFonts w:ascii="Times New Roman" w:hAnsi="Times New Roman" w:eastAsia="Times New Roman" w:cs="Times New Roman"/>
      <w:b/>
      <w:bCs/>
      <w:i/>
      <w:iCs/>
      <w:sz w:val="22"/>
      <w:szCs w:val="22"/>
      <w:lang w:val="it-IT" w:eastAsia="en-US" w:bidi="ar-SA"/>
    </w:rPr>
  </w:style>
  <w:style w:styleId="Title" w:type="paragraph">
    <w:name w:val="Title"/>
    <w:basedOn w:val="Normal"/>
    <w:uiPriority w:val="1"/>
    <w:qFormat/>
    <w:pPr>
      <w:spacing w:before="41"/>
      <w:ind w:left="232" w:right="231" w:hanging="4"/>
      <w:jc w:val="center"/>
    </w:pPr>
    <w:rPr>
      <w:rFonts w:ascii="Times New Roman" w:hAnsi="Times New Roman" w:eastAsia="Times New Roman" w:cs="Times New Roman"/>
      <w:b/>
      <w:bCs/>
      <w:i/>
      <w:iCs/>
      <w:sz w:val="72"/>
      <w:szCs w:val="72"/>
      <w:lang w:val="it-IT" w:eastAsia="en-US" w:bidi="ar-SA"/>
    </w:rPr>
  </w:style>
  <w:style w:styleId="ListParagraph" w:type="paragraph">
    <w:name w:val="List Paragraph"/>
    <w:basedOn w:val="Normal"/>
    <w:uiPriority w:val="1"/>
    <w:qFormat/>
    <w:pPr>
      <w:ind w:left="710" w:hanging="360"/>
      <w:jc w:val="both"/>
    </w:pPr>
    <w:rPr>
      <w:rFonts w:ascii="Times New Roman" w:hAnsi="Times New Roman" w:eastAsia="Times New Roman" w:cs="Times New Roman"/>
      <w:lang w:val="it-IT" w:eastAsia="en-US" w:bidi="ar-SA"/>
    </w:rPr>
  </w:style>
  <w:style w:styleId="TableParagraph" w:type="paragraph">
    <w:name w:val="Table Paragraph"/>
    <w:basedOn w:val="Normal"/>
    <w:uiPriority w:val="1"/>
    <w:qFormat/>
    <w:pPr>
      <w:spacing w:before="75"/>
    </w:pPr>
    <w:rPr>
      <w:rFonts w:ascii="Times New Roman" w:hAnsi="Times New Roman" w:eastAsia="Times New Roman" w:cs="Times New Roman"/>
      <w:lang w:val="it-I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image" Target="media/image3.jpeg"/><Relationship Id="rId8" Type="http://schemas.openxmlformats.org/officeDocument/2006/relationships/hyperlink" Target="http://www.iissferrarisdemarcovalzani.edu.it/" TargetMode="External"/><Relationship Id="rId9" Type="http://schemas.openxmlformats.org/officeDocument/2006/relationships/hyperlink" Target="mailto:bris01400x@istruzione.it" TargetMode="External"/><Relationship Id="rId10" Type="http://schemas.openxmlformats.org/officeDocument/2006/relationships/hyperlink" Target="mailto:bris01400x@pec.istruzione.it"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dcterms:created xsi:type="dcterms:W3CDTF">2025-02-07T21:00:37Z</dcterms:created>
  <dcterms:modified xsi:type="dcterms:W3CDTF">2025-02-07T21:00:37Z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2016</vt:lpwstr>
  </property>
  <property fmtid="{D5CDD505-2E9C-101B-9397-08002B2CF9AE}" pid="4" name="LastSaved">
    <vt:filetime>2025-02-07T00:00:00Z</vt:filetime>
  </property>
  <property fmtid="{D5CDD505-2E9C-101B-9397-08002B2CF9AE}" pid="5" name="Producer">
    <vt:lpwstr>Microsoft® Word 2016</vt:lpwstr>
  </property>
</Properties>
</file>